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3B7" w:rsidRDefault="00AA33B7" w:rsidP="00AA33B7">
      <w:pPr>
        <w:rPr>
          <w:b/>
          <w:sz w:val="48"/>
          <w:szCs w:val="48"/>
        </w:rPr>
      </w:pPr>
      <w:r>
        <w:t xml:space="preserve">                                                                      </w:t>
      </w:r>
      <w:r w:rsidR="001442F1">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06.5pt;height:102pt;visibility:visible" filled="t">
            <v:imagedata r:id="rId7" o:title="" gain="126031f" blacklevel="-7864f"/>
          </v:shape>
        </w:pict>
      </w:r>
    </w:p>
    <w:p w:rsidR="00AA33B7" w:rsidRDefault="00AA33B7" w:rsidP="00AA33B7">
      <w:pPr>
        <w:jc w:val="center"/>
        <w:rPr>
          <w:b/>
          <w:sz w:val="48"/>
          <w:szCs w:val="48"/>
        </w:rPr>
      </w:pPr>
      <w:r>
        <w:rPr>
          <w:b/>
          <w:sz w:val="48"/>
          <w:szCs w:val="48"/>
        </w:rPr>
        <w:t>АДМИНИСТРАЦИЯ</w:t>
      </w:r>
    </w:p>
    <w:p w:rsidR="00AA33B7" w:rsidRDefault="00AA33B7" w:rsidP="00AA33B7">
      <w:pPr>
        <w:jc w:val="center"/>
        <w:rPr>
          <w:b/>
          <w:sz w:val="48"/>
          <w:szCs w:val="48"/>
        </w:rPr>
      </w:pPr>
      <w:r>
        <w:rPr>
          <w:b/>
          <w:sz w:val="48"/>
          <w:szCs w:val="48"/>
        </w:rPr>
        <w:t>КАСИНОВСКОГО СЕЛЬСОВЕТА</w:t>
      </w:r>
    </w:p>
    <w:p w:rsidR="00AA33B7" w:rsidRDefault="00AA33B7" w:rsidP="00AA33B7">
      <w:pPr>
        <w:jc w:val="center"/>
        <w:rPr>
          <w:sz w:val="44"/>
          <w:szCs w:val="44"/>
        </w:rPr>
      </w:pPr>
      <w:r>
        <w:rPr>
          <w:sz w:val="44"/>
          <w:szCs w:val="44"/>
        </w:rPr>
        <w:t>ЩИ</w:t>
      </w:r>
      <w:r w:rsidR="003449A5">
        <w:rPr>
          <w:sz w:val="44"/>
          <w:szCs w:val="44"/>
        </w:rPr>
        <w:t>ГРОВСКОГО РАЙОНА</w:t>
      </w:r>
    </w:p>
    <w:p w:rsidR="00AA33B7" w:rsidRDefault="00AA33B7" w:rsidP="00AA33B7"/>
    <w:p w:rsidR="00AA33B7" w:rsidRDefault="00AA33B7" w:rsidP="00AA33B7">
      <w:pPr>
        <w:jc w:val="center"/>
      </w:pPr>
    </w:p>
    <w:p w:rsidR="00AA33B7" w:rsidRDefault="00020E47" w:rsidP="00AA33B7">
      <w:pPr>
        <w:jc w:val="center"/>
        <w:rPr>
          <w:b/>
          <w:sz w:val="48"/>
          <w:szCs w:val="48"/>
        </w:rPr>
      </w:pPr>
      <w:r>
        <w:rPr>
          <w:b/>
          <w:sz w:val="48"/>
          <w:szCs w:val="48"/>
        </w:rPr>
        <w:t>П О С Т А Н О В Л Е Н И Е</w:t>
      </w:r>
    </w:p>
    <w:p w:rsidR="00AA33B7" w:rsidRDefault="00AA33B7" w:rsidP="00AA33B7"/>
    <w:p w:rsidR="00AA33B7" w:rsidRDefault="00BA28EA" w:rsidP="00AA33B7">
      <w:pPr>
        <w:rPr>
          <w:sz w:val="28"/>
          <w:szCs w:val="28"/>
        </w:rPr>
      </w:pPr>
      <w:r>
        <w:rPr>
          <w:sz w:val="28"/>
          <w:szCs w:val="28"/>
        </w:rPr>
        <w:t>от «</w:t>
      </w:r>
      <w:r w:rsidR="00475E89">
        <w:rPr>
          <w:sz w:val="28"/>
          <w:szCs w:val="28"/>
        </w:rPr>
        <w:t>22</w:t>
      </w:r>
      <w:r>
        <w:rPr>
          <w:sz w:val="28"/>
          <w:szCs w:val="28"/>
        </w:rPr>
        <w:t>» января</w:t>
      </w:r>
      <w:r w:rsidR="009B51F8">
        <w:rPr>
          <w:sz w:val="28"/>
          <w:szCs w:val="28"/>
        </w:rPr>
        <w:t xml:space="preserve"> 2020</w:t>
      </w:r>
      <w:r w:rsidR="00AA33B7">
        <w:rPr>
          <w:sz w:val="28"/>
          <w:szCs w:val="28"/>
        </w:rPr>
        <w:t xml:space="preserve"> </w:t>
      </w:r>
      <w:r w:rsidR="00475E89">
        <w:rPr>
          <w:sz w:val="28"/>
          <w:szCs w:val="28"/>
        </w:rPr>
        <w:t>г.                         № 14</w:t>
      </w:r>
    </w:p>
    <w:p w:rsidR="00C221C2" w:rsidRDefault="00C221C2" w:rsidP="00AA33B7">
      <w:pPr>
        <w:rPr>
          <w:sz w:val="28"/>
          <w:szCs w:val="28"/>
        </w:rPr>
      </w:pPr>
    </w:p>
    <w:p w:rsidR="00C221C2" w:rsidRDefault="00C221C2" w:rsidP="00AA33B7">
      <w:pPr>
        <w:rPr>
          <w:sz w:val="24"/>
          <w:szCs w:val="24"/>
        </w:rPr>
      </w:pPr>
    </w:p>
    <w:p w:rsidR="00BA28EA" w:rsidRPr="00BA28EA" w:rsidRDefault="00C221C2" w:rsidP="00BA28EA">
      <w:pPr>
        <w:pStyle w:val="Standard"/>
        <w:rPr>
          <w:rFonts w:cs="Times New Roman"/>
          <w:b/>
          <w:sz w:val="28"/>
          <w:szCs w:val="28"/>
        </w:rPr>
      </w:pPr>
      <w:r>
        <w:t xml:space="preserve">    </w:t>
      </w:r>
      <w:r w:rsidR="00BA28EA" w:rsidRPr="00BA28EA">
        <w:rPr>
          <w:rFonts w:cs="Times New Roman"/>
          <w:b/>
          <w:sz w:val="28"/>
          <w:szCs w:val="28"/>
        </w:rPr>
        <w:t>Об утверждении</w:t>
      </w:r>
    </w:p>
    <w:p w:rsidR="00BA28EA" w:rsidRPr="00BA28EA" w:rsidRDefault="00BA28EA" w:rsidP="00BA28EA">
      <w:pPr>
        <w:widowControl w:val="0"/>
        <w:overflowPunct/>
        <w:autoSpaceDE/>
        <w:autoSpaceDN w:val="0"/>
        <w:textAlignment w:val="baseline"/>
        <w:rPr>
          <w:rFonts w:eastAsia="SimSun"/>
          <w:b/>
          <w:kern w:val="3"/>
          <w:sz w:val="28"/>
          <w:szCs w:val="28"/>
          <w:lang w:eastAsia="zh-CN" w:bidi="hi-IN"/>
        </w:rPr>
      </w:pPr>
      <w:r w:rsidRPr="00BA28EA">
        <w:rPr>
          <w:rFonts w:eastAsia="SimSun"/>
          <w:b/>
          <w:kern w:val="3"/>
          <w:sz w:val="28"/>
          <w:szCs w:val="28"/>
          <w:lang w:eastAsia="zh-CN" w:bidi="hi-IN"/>
        </w:rPr>
        <w:t>аукционной документации</w:t>
      </w:r>
    </w:p>
    <w:p w:rsidR="00BA28EA" w:rsidRPr="00BA28EA" w:rsidRDefault="00BA28EA" w:rsidP="00BA28EA">
      <w:pPr>
        <w:widowControl w:val="0"/>
        <w:overflowPunct/>
        <w:autoSpaceDE/>
        <w:autoSpaceDN w:val="0"/>
        <w:textAlignment w:val="baseline"/>
        <w:rPr>
          <w:rFonts w:eastAsia="SimSun"/>
          <w:kern w:val="3"/>
          <w:sz w:val="28"/>
          <w:szCs w:val="28"/>
          <w:lang w:eastAsia="zh-CN" w:bidi="hi-IN"/>
        </w:rPr>
      </w:pPr>
    </w:p>
    <w:p w:rsidR="00BA28EA" w:rsidRPr="00BA28EA" w:rsidRDefault="00BA28EA" w:rsidP="00BA28EA">
      <w:pPr>
        <w:widowControl w:val="0"/>
        <w:tabs>
          <w:tab w:val="left" w:pos="8040"/>
        </w:tabs>
        <w:overflowPunct/>
        <w:autoSpaceDE/>
        <w:autoSpaceDN w:val="0"/>
        <w:spacing w:after="120"/>
        <w:ind w:firstLine="780"/>
        <w:jc w:val="both"/>
        <w:textAlignment w:val="baseline"/>
        <w:rPr>
          <w:rFonts w:eastAsia="SimSun"/>
          <w:kern w:val="3"/>
          <w:sz w:val="28"/>
          <w:szCs w:val="28"/>
          <w:lang w:eastAsia="zh-CN" w:bidi="hi-IN"/>
        </w:rPr>
      </w:pPr>
      <w:r w:rsidRPr="00BA28EA">
        <w:rPr>
          <w:rFonts w:eastAsia="SimSun"/>
          <w:kern w:val="3"/>
          <w:sz w:val="28"/>
          <w:szCs w:val="28"/>
          <w:lang w:eastAsia="zh-CN" w:bidi="hi-IN"/>
        </w:rPr>
        <w:t xml:space="preserve">Руководствуясь Федеральным законом от 05.04.2013 г. № 44-ФЗ «О контрактной системе в сфере закупок товаров, работ, услуг для обеспечения государственных и муниципальных нужд», </w:t>
      </w:r>
    </w:p>
    <w:p w:rsidR="00BA28EA" w:rsidRPr="00BA28EA" w:rsidRDefault="00BA28EA" w:rsidP="00BA28EA">
      <w:pPr>
        <w:widowControl w:val="0"/>
        <w:tabs>
          <w:tab w:val="left" w:pos="8040"/>
        </w:tabs>
        <w:overflowPunct/>
        <w:autoSpaceDE/>
        <w:autoSpaceDN w:val="0"/>
        <w:spacing w:after="120"/>
        <w:ind w:firstLine="780"/>
        <w:jc w:val="both"/>
        <w:textAlignment w:val="baseline"/>
        <w:rPr>
          <w:rFonts w:eastAsia="SimSun"/>
          <w:kern w:val="3"/>
          <w:sz w:val="28"/>
          <w:szCs w:val="28"/>
          <w:lang w:eastAsia="zh-CN" w:bidi="hi-IN"/>
        </w:rPr>
      </w:pPr>
      <w:r w:rsidRPr="00BA28EA">
        <w:rPr>
          <w:rFonts w:eastAsia="SimSun"/>
          <w:kern w:val="3"/>
          <w:sz w:val="28"/>
          <w:szCs w:val="28"/>
          <w:lang w:eastAsia="zh-CN" w:bidi="hi-IN"/>
        </w:rPr>
        <w:t>Администрация Касиновского сельсовета Щигровского района Курской области</w:t>
      </w:r>
    </w:p>
    <w:p w:rsidR="00BA28EA" w:rsidRPr="00BA28EA" w:rsidRDefault="00BA28EA" w:rsidP="00BA28EA">
      <w:pPr>
        <w:widowControl w:val="0"/>
        <w:tabs>
          <w:tab w:val="left" w:pos="8040"/>
        </w:tabs>
        <w:overflowPunct/>
        <w:autoSpaceDE/>
        <w:autoSpaceDN w:val="0"/>
        <w:spacing w:after="120"/>
        <w:ind w:firstLine="780"/>
        <w:jc w:val="center"/>
        <w:textAlignment w:val="baseline"/>
        <w:rPr>
          <w:rFonts w:eastAsia="SimSun"/>
          <w:kern w:val="3"/>
          <w:sz w:val="28"/>
          <w:szCs w:val="28"/>
          <w:lang w:eastAsia="zh-CN" w:bidi="hi-IN"/>
        </w:rPr>
      </w:pPr>
      <w:r w:rsidRPr="00BA28EA">
        <w:rPr>
          <w:rFonts w:eastAsia="SimSun"/>
          <w:kern w:val="3"/>
          <w:sz w:val="28"/>
          <w:szCs w:val="28"/>
          <w:lang w:eastAsia="zh-CN" w:bidi="hi-IN"/>
        </w:rPr>
        <w:t>П О С Т А Н О В Л Я Е Т:</w:t>
      </w:r>
    </w:p>
    <w:p w:rsidR="00BA28EA" w:rsidRPr="00BA28EA" w:rsidRDefault="00BA28EA" w:rsidP="00BA28EA">
      <w:pPr>
        <w:widowControl w:val="0"/>
        <w:numPr>
          <w:ilvl w:val="2"/>
          <w:numId w:val="2"/>
        </w:numPr>
        <w:tabs>
          <w:tab w:val="left" w:pos="1276"/>
        </w:tabs>
        <w:suppressAutoHyphens w:val="0"/>
        <w:overflowPunct/>
        <w:autoSpaceDE/>
        <w:autoSpaceDN w:val="0"/>
        <w:spacing w:after="160" w:line="259" w:lineRule="auto"/>
        <w:ind w:left="0" w:firstLine="851"/>
        <w:contextualSpacing/>
        <w:jc w:val="both"/>
        <w:textAlignment w:val="baseline"/>
        <w:rPr>
          <w:rFonts w:eastAsia="SimSun" w:cs="Mangal"/>
          <w:b/>
          <w:kern w:val="3"/>
          <w:sz w:val="28"/>
          <w:szCs w:val="28"/>
          <w:lang w:eastAsia="zh-CN" w:bidi="hi-IN"/>
        </w:rPr>
      </w:pPr>
      <w:r w:rsidRPr="00BA28EA">
        <w:rPr>
          <w:rFonts w:eastAsia="SimSun"/>
          <w:kern w:val="3"/>
          <w:sz w:val="28"/>
          <w:szCs w:val="28"/>
          <w:lang w:eastAsia="zh-CN" w:bidi="hi-IN"/>
        </w:rPr>
        <w:t xml:space="preserve">Утвердить документацию об аукционе в электронной форме на право заключения контракта по </w:t>
      </w:r>
      <w:r w:rsidRPr="00BA28EA">
        <w:rPr>
          <w:rFonts w:eastAsia="SimSun" w:cs="Mangal"/>
          <w:kern w:val="3"/>
          <w:sz w:val="28"/>
          <w:szCs w:val="28"/>
          <w:lang w:eastAsia="zh-CN" w:bidi="hi-IN"/>
        </w:rPr>
        <w:t>благоустройству общественной территории в деревне Касиновка 1 этап  Щигровского района Курской области</w:t>
      </w:r>
      <w:r w:rsidR="00475E89">
        <w:rPr>
          <w:rFonts w:eastAsia="SimSun" w:cs="Mangal"/>
          <w:kern w:val="3"/>
          <w:sz w:val="28"/>
          <w:szCs w:val="28"/>
          <w:lang w:eastAsia="zh-CN" w:bidi="hi-IN"/>
        </w:rPr>
        <w:t xml:space="preserve"> (прилагается)</w:t>
      </w:r>
      <w:r w:rsidRPr="00BA28EA">
        <w:rPr>
          <w:rFonts w:eastAsia="SimSun" w:cs="Mangal"/>
          <w:b/>
          <w:kern w:val="3"/>
          <w:sz w:val="28"/>
          <w:szCs w:val="28"/>
          <w:lang w:eastAsia="zh-CN" w:bidi="hi-IN"/>
        </w:rPr>
        <w:t>.</w:t>
      </w:r>
    </w:p>
    <w:p w:rsidR="00BA28EA" w:rsidRPr="00BA28EA" w:rsidRDefault="00BA28EA" w:rsidP="00BA28EA">
      <w:pPr>
        <w:widowControl w:val="0"/>
        <w:numPr>
          <w:ilvl w:val="2"/>
          <w:numId w:val="2"/>
        </w:numPr>
        <w:tabs>
          <w:tab w:val="left" w:pos="1276"/>
        </w:tabs>
        <w:suppressAutoHyphens w:val="0"/>
        <w:overflowPunct/>
        <w:autoSpaceDE/>
        <w:autoSpaceDN w:val="0"/>
        <w:spacing w:after="160" w:line="259" w:lineRule="auto"/>
        <w:ind w:left="0" w:firstLine="851"/>
        <w:contextualSpacing/>
        <w:jc w:val="both"/>
        <w:textAlignment w:val="baseline"/>
        <w:rPr>
          <w:rFonts w:cs="Mangal"/>
          <w:b/>
          <w:kern w:val="1"/>
          <w:sz w:val="28"/>
          <w:szCs w:val="28"/>
          <w:lang w:bidi="hi-IN"/>
        </w:rPr>
      </w:pPr>
      <w:r w:rsidRPr="00BA28EA">
        <w:rPr>
          <w:rFonts w:cs="Mangal"/>
          <w:kern w:val="3"/>
          <w:sz w:val="28"/>
          <w:szCs w:val="28"/>
          <w:lang w:eastAsia="ru-RU" w:bidi="hi-IN"/>
        </w:rPr>
        <w:t xml:space="preserve">Временной </w:t>
      </w:r>
      <w:r w:rsidRPr="00BA28EA">
        <w:rPr>
          <w:rFonts w:cs="Mangal"/>
          <w:kern w:val="1"/>
          <w:sz w:val="28"/>
          <w:szCs w:val="28"/>
          <w:lang w:bidi="hi-IN"/>
        </w:rPr>
        <w:t xml:space="preserve">аукционной комиссии по определению подрядчика для выполнения работ: «Благоустройство общественной территории в деревне Касиновка Щигровского района Курской области 1 этап» (Курашову А.И.) </w:t>
      </w:r>
      <w:r w:rsidRPr="00BA28EA">
        <w:rPr>
          <w:rFonts w:eastAsia="SimSun"/>
          <w:kern w:val="3"/>
          <w:sz w:val="28"/>
          <w:szCs w:val="28"/>
          <w:lang w:eastAsia="zh-CN" w:bidi="hi-IN"/>
        </w:rPr>
        <w:t xml:space="preserve">обеспечить размещение аукциона в Единой информационной системе в сфере закупок </w:t>
      </w:r>
      <w:hyperlink r:id="rId8" w:history="1">
        <w:r w:rsidRPr="00BA28EA">
          <w:rPr>
            <w:rFonts w:eastAsia="SimSun"/>
            <w:color w:val="0563C1"/>
            <w:kern w:val="3"/>
            <w:sz w:val="28"/>
            <w:szCs w:val="28"/>
            <w:u w:val="single"/>
            <w:lang w:eastAsia="zh-CN" w:bidi="hi-IN"/>
          </w:rPr>
          <w:t>www.zakupki.gov.ru</w:t>
        </w:r>
      </w:hyperlink>
      <w:r w:rsidRPr="00BA28EA">
        <w:rPr>
          <w:rFonts w:eastAsia="SimSun"/>
          <w:kern w:val="3"/>
          <w:sz w:val="28"/>
          <w:szCs w:val="28"/>
          <w:lang w:eastAsia="zh-CN" w:bidi="hi-IN"/>
        </w:rPr>
        <w:t xml:space="preserve"> в установленном порядке.</w:t>
      </w:r>
    </w:p>
    <w:p w:rsidR="00BA28EA" w:rsidRPr="00BA28EA" w:rsidRDefault="00BA28EA" w:rsidP="00BA28EA">
      <w:pPr>
        <w:widowControl w:val="0"/>
        <w:numPr>
          <w:ilvl w:val="2"/>
          <w:numId w:val="2"/>
        </w:numPr>
        <w:tabs>
          <w:tab w:val="left" w:pos="1276"/>
        </w:tabs>
        <w:suppressAutoHyphens w:val="0"/>
        <w:overflowPunct/>
        <w:autoSpaceDE/>
        <w:autoSpaceDN w:val="0"/>
        <w:spacing w:after="160" w:line="259" w:lineRule="auto"/>
        <w:ind w:left="0" w:firstLine="851"/>
        <w:contextualSpacing/>
        <w:jc w:val="both"/>
        <w:textAlignment w:val="baseline"/>
        <w:rPr>
          <w:rFonts w:eastAsia="SimSun"/>
          <w:kern w:val="3"/>
          <w:sz w:val="28"/>
          <w:szCs w:val="28"/>
          <w:lang w:eastAsia="zh-CN" w:bidi="hi-IN"/>
        </w:rPr>
      </w:pPr>
      <w:r w:rsidRPr="00BA28EA">
        <w:rPr>
          <w:rFonts w:eastAsia="SimSun"/>
          <w:kern w:val="3"/>
          <w:sz w:val="28"/>
          <w:szCs w:val="28"/>
          <w:lang w:eastAsia="zh-CN" w:bidi="hi-IN"/>
        </w:rPr>
        <w:t>Контроль за выполнением настоящего постановления оставляю за собой.</w:t>
      </w:r>
    </w:p>
    <w:p w:rsidR="00BA28EA" w:rsidRPr="00BA28EA" w:rsidRDefault="00BA28EA" w:rsidP="00BA28EA">
      <w:pPr>
        <w:widowControl w:val="0"/>
        <w:numPr>
          <w:ilvl w:val="2"/>
          <w:numId w:val="2"/>
        </w:numPr>
        <w:tabs>
          <w:tab w:val="left" w:pos="1276"/>
        </w:tabs>
        <w:suppressAutoHyphens w:val="0"/>
        <w:overflowPunct/>
        <w:autoSpaceDE/>
        <w:autoSpaceDN w:val="0"/>
        <w:spacing w:after="160" w:line="259" w:lineRule="auto"/>
        <w:ind w:left="0" w:firstLine="851"/>
        <w:contextualSpacing/>
        <w:jc w:val="both"/>
        <w:textAlignment w:val="baseline"/>
        <w:rPr>
          <w:rFonts w:eastAsia="SimSun"/>
          <w:kern w:val="3"/>
          <w:sz w:val="28"/>
          <w:szCs w:val="28"/>
          <w:lang w:eastAsia="zh-CN" w:bidi="hi-IN"/>
        </w:rPr>
      </w:pPr>
      <w:r w:rsidRPr="00BA28EA">
        <w:rPr>
          <w:rFonts w:eastAsia="SimSun"/>
          <w:kern w:val="3"/>
          <w:sz w:val="28"/>
          <w:szCs w:val="28"/>
          <w:lang w:eastAsia="zh-CN" w:bidi="hi-IN"/>
        </w:rPr>
        <w:t>Постановление вступает в силу со дня его обнародования.</w:t>
      </w:r>
    </w:p>
    <w:p w:rsidR="00BA28EA" w:rsidRPr="00BA28EA" w:rsidRDefault="00BA28EA" w:rsidP="00BA28EA">
      <w:pPr>
        <w:widowControl w:val="0"/>
        <w:tabs>
          <w:tab w:val="left" w:pos="8040"/>
        </w:tabs>
        <w:overflowPunct/>
        <w:autoSpaceDE/>
        <w:autoSpaceDN w:val="0"/>
        <w:ind w:firstLine="851"/>
        <w:jc w:val="both"/>
        <w:textAlignment w:val="baseline"/>
        <w:rPr>
          <w:rFonts w:eastAsia="SimSun"/>
          <w:kern w:val="3"/>
          <w:sz w:val="28"/>
          <w:szCs w:val="28"/>
          <w:lang w:eastAsia="zh-CN" w:bidi="hi-IN"/>
        </w:rPr>
      </w:pPr>
    </w:p>
    <w:p w:rsidR="00BA28EA" w:rsidRPr="00BA28EA" w:rsidRDefault="00BA28EA" w:rsidP="00BA28EA">
      <w:pPr>
        <w:widowControl w:val="0"/>
        <w:tabs>
          <w:tab w:val="left" w:pos="8040"/>
        </w:tabs>
        <w:overflowPunct/>
        <w:autoSpaceDE/>
        <w:autoSpaceDN w:val="0"/>
        <w:ind w:firstLine="851"/>
        <w:jc w:val="both"/>
        <w:textAlignment w:val="baseline"/>
        <w:rPr>
          <w:rFonts w:eastAsia="SimSun"/>
          <w:kern w:val="3"/>
          <w:sz w:val="28"/>
          <w:szCs w:val="28"/>
          <w:lang w:eastAsia="zh-CN" w:bidi="hi-IN"/>
        </w:rPr>
      </w:pPr>
    </w:p>
    <w:p w:rsidR="00BA28EA" w:rsidRPr="00BA28EA" w:rsidRDefault="00BA28EA" w:rsidP="00475E89">
      <w:pPr>
        <w:suppressAutoHyphens w:val="0"/>
        <w:overflowPunct/>
        <w:autoSpaceDE/>
        <w:rPr>
          <w:rFonts w:eastAsia="Calibri"/>
          <w:sz w:val="28"/>
          <w:szCs w:val="28"/>
          <w:lang w:eastAsia="en-US"/>
        </w:rPr>
      </w:pPr>
      <w:r w:rsidRPr="00BA28EA">
        <w:rPr>
          <w:rFonts w:eastAsia="Calibri"/>
          <w:sz w:val="28"/>
          <w:szCs w:val="28"/>
          <w:lang w:eastAsia="en-US"/>
        </w:rPr>
        <w:t>Глава Касиновского сельсовета</w:t>
      </w:r>
    </w:p>
    <w:p w:rsidR="00BA28EA" w:rsidRPr="00BA28EA" w:rsidRDefault="00BA28EA" w:rsidP="00475E89">
      <w:pPr>
        <w:suppressAutoHyphens w:val="0"/>
        <w:overflowPunct/>
        <w:autoSpaceDE/>
        <w:rPr>
          <w:rFonts w:eastAsia="Calibri"/>
          <w:sz w:val="28"/>
          <w:szCs w:val="28"/>
          <w:lang w:eastAsia="en-US"/>
        </w:rPr>
      </w:pPr>
      <w:r w:rsidRPr="00BA28EA">
        <w:rPr>
          <w:rFonts w:eastAsia="Calibri"/>
          <w:sz w:val="28"/>
          <w:szCs w:val="28"/>
          <w:lang w:eastAsia="en-US"/>
        </w:rPr>
        <w:t>Щигровского района</w:t>
      </w:r>
      <w:r w:rsidRPr="00BA28EA">
        <w:rPr>
          <w:rFonts w:eastAsia="Calibri"/>
          <w:sz w:val="28"/>
          <w:szCs w:val="28"/>
          <w:lang w:eastAsia="en-US"/>
        </w:rPr>
        <w:tab/>
      </w:r>
      <w:r w:rsidRPr="00BA28EA">
        <w:rPr>
          <w:rFonts w:eastAsia="Calibri"/>
          <w:sz w:val="28"/>
          <w:szCs w:val="28"/>
          <w:lang w:eastAsia="en-US"/>
        </w:rPr>
        <w:tab/>
      </w:r>
      <w:r w:rsidRPr="00BA28EA">
        <w:rPr>
          <w:rFonts w:eastAsia="Calibri"/>
          <w:sz w:val="28"/>
          <w:szCs w:val="28"/>
          <w:lang w:eastAsia="en-US"/>
        </w:rPr>
        <w:tab/>
      </w:r>
      <w:r w:rsidRPr="00BA28EA">
        <w:rPr>
          <w:rFonts w:eastAsia="Calibri"/>
          <w:sz w:val="28"/>
          <w:szCs w:val="28"/>
          <w:lang w:eastAsia="en-US"/>
        </w:rPr>
        <w:tab/>
      </w:r>
      <w:r w:rsidRPr="00BA28EA">
        <w:rPr>
          <w:rFonts w:eastAsia="Calibri"/>
          <w:sz w:val="28"/>
          <w:szCs w:val="28"/>
          <w:lang w:eastAsia="en-US"/>
        </w:rPr>
        <w:tab/>
      </w:r>
      <w:r w:rsidRPr="00BA28EA">
        <w:rPr>
          <w:rFonts w:eastAsia="Calibri"/>
          <w:sz w:val="28"/>
          <w:szCs w:val="28"/>
          <w:lang w:eastAsia="en-US"/>
        </w:rPr>
        <w:tab/>
      </w:r>
      <w:r w:rsidRPr="00BA28EA">
        <w:rPr>
          <w:rFonts w:eastAsia="Calibri"/>
          <w:sz w:val="28"/>
          <w:szCs w:val="28"/>
          <w:lang w:eastAsia="en-US"/>
        </w:rPr>
        <w:tab/>
        <w:t>В.А. Головин</w:t>
      </w:r>
    </w:p>
    <w:tbl>
      <w:tblPr>
        <w:tblW w:w="9373" w:type="dxa"/>
        <w:tblInd w:w="108" w:type="dxa"/>
        <w:tblLayout w:type="fixed"/>
        <w:tblLook w:val="0000" w:firstRow="0" w:lastRow="0" w:firstColumn="0" w:lastColumn="0" w:noHBand="0" w:noVBand="0"/>
      </w:tblPr>
      <w:tblGrid>
        <w:gridCol w:w="9373"/>
      </w:tblGrid>
      <w:tr w:rsidR="00475E89" w:rsidRPr="008945F9" w:rsidTr="005808C9">
        <w:trPr>
          <w:trHeight w:val="1246"/>
        </w:trPr>
        <w:tc>
          <w:tcPr>
            <w:tcW w:w="9373" w:type="dxa"/>
          </w:tcPr>
          <w:tbl>
            <w:tblPr>
              <w:tblW w:w="5290" w:type="dxa"/>
              <w:tblInd w:w="4066" w:type="dxa"/>
              <w:tblLayout w:type="fixed"/>
              <w:tblLook w:val="0000" w:firstRow="0" w:lastRow="0" w:firstColumn="0" w:lastColumn="0" w:noHBand="0" w:noVBand="0"/>
            </w:tblPr>
            <w:tblGrid>
              <w:gridCol w:w="5290"/>
            </w:tblGrid>
            <w:tr w:rsidR="00475E89" w:rsidRPr="004E5B41" w:rsidTr="005808C9">
              <w:trPr>
                <w:trHeight w:val="750"/>
              </w:trPr>
              <w:tc>
                <w:tcPr>
                  <w:tcW w:w="5290" w:type="dxa"/>
                </w:tcPr>
                <w:p w:rsidR="00475E89" w:rsidRPr="008945F9" w:rsidRDefault="00475E89" w:rsidP="005808C9">
                  <w:pPr>
                    <w:keepNext/>
                    <w:ind w:right="-108"/>
                    <w:jc w:val="center"/>
                    <w:outlineLvl w:val="3"/>
                    <w:rPr>
                      <w:sz w:val="24"/>
                      <w:szCs w:val="24"/>
                    </w:rPr>
                  </w:pPr>
                  <w:r w:rsidRPr="008945F9">
                    <w:rPr>
                      <w:sz w:val="24"/>
                      <w:szCs w:val="24"/>
                    </w:rPr>
                    <w:lastRenderedPageBreak/>
                    <w:t>Утверждено</w:t>
                  </w:r>
                </w:p>
                <w:p w:rsidR="00475E89" w:rsidRDefault="00475E89" w:rsidP="005808C9">
                  <w:pPr>
                    <w:widowControl w:val="0"/>
                    <w:autoSpaceDN w:val="0"/>
                    <w:adjustRightInd w:val="0"/>
                    <w:jc w:val="center"/>
                    <w:rPr>
                      <w:sz w:val="24"/>
                      <w:szCs w:val="24"/>
                    </w:rPr>
                  </w:pPr>
                  <w:r w:rsidRPr="008945F9">
                    <w:rPr>
                      <w:sz w:val="24"/>
                      <w:szCs w:val="24"/>
                    </w:rPr>
                    <w:t>Постановлением Администрации</w:t>
                  </w:r>
                </w:p>
                <w:p w:rsidR="00475E89" w:rsidRPr="008945F9" w:rsidRDefault="00475E89" w:rsidP="005808C9">
                  <w:pPr>
                    <w:widowControl w:val="0"/>
                    <w:autoSpaceDN w:val="0"/>
                    <w:adjustRightInd w:val="0"/>
                    <w:jc w:val="center"/>
                    <w:rPr>
                      <w:sz w:val="24"/>
                      <w:szCs w:val="24"/>
                    </w:rPr>
                  </w:pPr>
                  <w:r>
                    <w:rPr>
                      <w:sz w:val="24"/>
                      <w:szCs w:val="24"/>
                    </w:rPr>
                    <w:t>Касиновского сельсовета Щигровского района</w:t>
                  </w:r>
                </w:p>
              </w:tc>
            </w:tr>
            <w:tr w:rsidR="00475E89" w:rsidRPr="004E5B41" w:rsidTr="005808C9">
              <w:trPr>
                <w:trHeight w:val="254"/>
              </w:trPr>
              <w:tc>
                <w:tcPr>
                  <w:tcW w:w="5290" w:type="dxa"/>
                </w:tcPr>
                <w:p w:rsidR="00475E89" w:rsidRPr="008945F9" w:rsidRDefault="00475E89" w:rsidP="005808C9">
                  <w:pPr>
                    <w:keepNext/>
                    <w:jc w:val="center"/>
                    <w:outlineLvl w:val="3"/>
                    <w:rPr>
                      <w:sz w:val="24"/>
                      <w:szCs w:val="24"/>
                    </w:rPr>
                  </w:pPr>
                  <w:r>
                    <w:rPr>
                      <w:sz w:val="24"/>
                      <w:szCs w:val="24"/>
                    </w:rPr>
                    <w:t>Курской области</w:t>
                  </w:r>
                </w:p>
              </w:tc>
            </w:tr>
            <w:tr w:rsidR="00475E89" w:rsidRPr="008945F9" w:rsidTr="005808C9">
              <w:trPr>
                <w:trHeight w:val="185"/>
              </w:trPr>
              <w:tc>
                <w:tcPr>
                  <w:tcW w:w="5290" w:type="dxa"/>
                </w:tcPr>
                <w:p w:rsidR="00475E89" w:rsidRPr="008945F9" w:rsidRDefault="00475E89" w:rsidP="005808C9">
                  <w:pPr>
                    <w:keepNext/>
                    <w:jc w:val="center"/>
                    <w:outlineLvl w:val="3"/>
                    <w:rPr>
                      <w:sz w:val="24"/>
                      <w:szCs w:val="24"/>
                    </w:rPr>
                  </w:pPr>
                  <w:r>
                    <w:rPr>
                      <w:sz w:val="22"/>
                      <w:szCs w:val="24"/>
                    </w:rPr>
                    <w:t>от «22» января</w:t>
                  </w:r>
                  <w:r w:rsidRPr="004E5B41">
                    <w:rPr>
                      <w:sz w:val="24"/>
                      <w:szCs w:val="24"/>
                    </w:rPr>
                    <w:t xml:space="preserve"> </w:t>
                  </w:r>
                  <w:r>
                    <w:rPr>
                      <w:sz w:val="22"/>
                      <w:szCs w:val="24"/>
                    </w:rPr>
                    <w:t>2020</w:t>
                  </w:r>
                  <w:r w:rsidRPr="004E5B41">
                    <w:rPr>
                      <w:sz w:val="22"/>
                      <w:szCs w:val="24"/>
                    </w:rPr>
                    <w:t xml:space="preserve"> года № </w:t>
                  </w:r>
                  <w:r>
                    <w:rPr>
                      <w:sz w:val="22"/>
                      <w:szCs w:val="24"/>
                    </w:rPr>
                    <w:t>14</w:t>
                  </w:r>
                  <w:bookmarkStart w:id="0" w:name="_GoBack"/>
                  <w:bookmarkEnd w:id="0"/>
                </w:p>
              </w:tc>
            </w:tr>
          </w:tbl>
          <w:p w:rsidR="00475E89" w:rsidRPr="008945F9" w:rsidRDefault="00475E89" w:rsidP="005808C9">
            <w:pPr>
              <w:keepNext/>
              <w:outlineLvl w:val="3"/>
              <w:rPr>
                <w:sz w:val="24"/>
                <w:szCs w:val="24"/>
              </w:rPr>
            </w:pPr>
          </w:p>
        </w:tc>
      </w:tr>
    </w:tbl>
    <w:p w:rsidR="00475E89" w:rsidRPr="00957C23" w:rsidRDefault="00475E89" w:rsidP="00475E89">
      <w:pPr>
        <w:ind w:firstLine="567"/>
        <w:jc w:val="both"/>
        <w:rPr>
          <w:sz w:val="24"/>
          <w:szCs w:val="24"/>
        </w:rPr>
      </w:pPr>
    </w:p>
    <w:p w:rsidR="00475E89" w:rsidRDefault="00475E89" w:rsidP="00475E89">
      <w:pPr>
        <w:ind w:firstLine="567"/>
        <w:jc w:val="both"/>
        <w:rPr>
          <w:sz w:val="24"/>
          <w:szCs w:val="24"/>
        </w:rPr>
      </w:pPr>
    </w:p>
    <w:p w:rsidR="00475E89" w:rsidRDefault="00475E89" w:rsidP="00475E89">
      <w:pPr>
        <w:ind w:firstLine="567"/>
        <w:jc w:val="both"/>
        <w:rPr>
          <w:sz w:val="24"/>
          <w:szCs w:val="24"/>
        </w:rPr>
      </w:pPr>
    </w:p>
    <w:p w:rsidR="00475E89" w:rsidRDefault="00475E89" w:rsidP="00475E89">
      <w:pPr>
        <w:ind w:firstLine="567"/>
        <w:jc w:val="both"/>
        <w:rPr>
          <w:sz w:val="24"/>
          <w:szCs w:val="24"/>
        </w:rPr>
      </w:pPr>
    </w:p>
    <w:p w:rsidR="00475E89" w:rsidRDefault="00475E89" w:rsidP="00475E89">
      <w:pPr>
        <w:ind w:firstLine="567"/>
        <w:jc w:val="both"/>
        <w:rPr>
          <w:sz w:val="24"/>
          <w:szCs w:val="24"/>
        </w:rPr>
      </w:pPr>
    </w:p>
    <w:p w:rsidR="00475E89" w:rsidRDefault="00475E89" w:rsidP="00475E89">
      <w:pPr>
        <w:ind w:firstLine="567"/>
        <w:jc w:val="both"/>
        <w:rPr>
          <w:sz w:val="24"/>
          <w:szCs w:val="24"/>
        </w:rPr>
      </w:pPr>
    </w:p>
    <w:p w:rsidR="00475E89" w:rsidRDefault="00475E89" w:rsidP="00475E89">
      <w:pPr>
        <w:ind w:firstLine="567"/>
        <w:jc w:val="both"/>
        <w:rPr>
          <w:sz w:val="24"/>
          <w:szCs w:val="24"/>
        </w:rPr>
      </w:pPr>
    </w:p>
    <w:p w:rsidR="00475E89" w:rsidRDefault="00475E89" w:rsidP="00475E89">
      <w:pPr>
        <w:ind w:firstLine="567"/>
        <w:jc w:val="both"/>
        <w:rPr>
          <w:sz w:val="24"/>
          <w:szCs w:val="24"/>
        </w:rPr>
      </w:pPr>
    </w:p>
    <w:p w:rsidR="00475E89" w:rsidRDefault="00475E89" w:rsidP="00475E89">
      <w:pPr>
        <w:ind w:firstLine="567"/>
        <w:jc w:val="both"/>
        <w:rPr>
          <w:sz w:val="24"/>
          <w:szCs w:val="24"/>
        </w:rPr>
      </w:pPr>
    </w:p>
    <w:p w:rsidR="00475E89" w:rsidRDefault="00475E89" w:rsidP="00475E89">
      <w:pPr>
        <w:ind w:firstLine="567"/>
        <w:jc w:val="both"/>
        <w:rPr>
          <w:sz w:val="24"/>
          <w:szCs w:val="24"/>
        </w:rPr>
      </w:pPr>
    </w:p>
    <w:p w:rsidR="00475E89" w:rsidRDefault="00475E89" w:rsidP="00475E89">
      <w:pPr>
        <w:ind w:firstLine="567"/>
        <w:jc w:val="both"/>
        <w:rPr>
          <w:sz w:val="24"/>
          <w:szCs w:val="24"/>
        </w:rPr>
      </w:pPr>
    </w:p>
    <w:p w:rsidR="00475E89" w:rsidRDefault="00475E89" w:rsidP="00475E89">
      <w:pPr>
        <w:ind w:firstLine="567"/>
        <w:jc w:val="both"/>
        <w:rPr>
          <w:sz w:val="24"/>
          <w:szCs w:val="24"/>
        </w:rPr>
      </w:pPr>
    </w:p>
    <w:p w:rsidR="00475E89" w:rsidRDefault="00475E89" w:rsidP="00475E89">
      <w:pPr>
        <w:ind w:firstLine="567"/>
        <w:jc w:val="both"/>
        <w:rPr>
          <w:sz w:val="24"/>
          <w:szCs w:val="24"/>
        </w:rPr>
      </w:pPr>
    </w:p>
    <w:p w:rsidR="00475E89" w:rsidRDefault="00475E89" w:rsidP="00475E89">
      <w:pPr>
        <w:ind w:firstLine="567"/>
        <w:jc w:val="both"/>
        <w:rPr>
          <w:sz w:val="24"/>
          <w:szCs w:val="24"/>
        </w:rPr>
      </w:pPr>
    </w:p>
    <w:p w:rsidR="00475E89" w:rsidRDefault="00475E89" w:rsidP="00475E89">
      <w:pPr>
        <w:ind w:firstLine="567"/>
        <w:jc w:val="both"/>
        <w:rPr>
          <w:sz w:val="24"/>
          <w:szCs w:val="24"/>
        </w:rPr>
      </w:pPr>
    </w:p>
    <w:p w:rsidR="00475E89" w:rsidRDefault="00475E89" w:rsidP="00475E89">
      <w:pPr>
        <w:ind w:firstLine="567"/>
        <w:jc w:val="both"/>
        <w:rPr>
          <w:sz w:val="24"/>
          <w:szCs w:val="24"/>
        </w:rPr>
      </w:pPr>
    </w:p>
    <w:p w:rsidR="00475E89" w:rsidRPr="00957C23" w:rsidRDefault="00475E89" w:rsidP="00475E89">
      <w:pPr>
        <w:ind w:firstLine="567"/>
        <w:jc w:val="both"/>
        <w:rPr>
          <w:sz w:val="24"/>
          <w:szCs w:val="24"/>
        </w:rPr>
      </w:pPr>
    </w:p>
    <w:p w:rsidR="00475E89" w:rsidRDefault="00475E89" w:rsidP="00475E89">
      <w:pPr>
        <w:jc w:val="center"/>
        <w:rPr>
          <w:b/>
          <w:bCs/>
        </w:rPr>
      </w:pPr>
      <w:r w:rsidRPr="00957C23">
        <w:rPr>
          <w:b/>
          <w:bCs/>
        </w:rPr>
        <w:t xml:space="preserve">ДОКУМЕНТАЦИЯ ОБ </w:t>
      </w:r>
      <w:r w:rsidRPr="00957C23">
        <w:rPr>
          <w:b/>
          <w:bCs/>
          <w:caps/>
        </w:rPr>
        <w:t xml:space="preserve">Электронном </w:t>
      </w:r>
      <w:r w:rsidRPr="00957C23">
        <w:rPr>
          <w:b/>
          <w:bCs/>
        </w:rPr>
        <w:t>АУКЦИОНЕ</w:t>
      </w:r>
    </w:p>
    <w:p w:rsidR="00475E89" w:rsidRPr="00957C23" w:rsidRDefault="00475E89" w:rsidP="00475E89">
      <w:pPr>
        <w:jc w:val="center"/>
        <w:rPr>
          <w:sz w:val="40"/>
          <w:szCs w:val="40"/>
        </w:rPr>
      </w:pPr>
    </w:p>
    <w:p w:rsidR="00475E89" w:rsidRDefault="00475E89" w:rsidP="00475E89">
      <w:pPr>
        <w:ind w:firstLine="567"/>
        <w:jc w:val="center"/>
        <w:rPr>
          <w:b/>
          <w:szCs w:val="24"/>
        </w:rPr>
      </w:pPr>
      <w:r w:rsidRPr="00C53906">
        <w:rPr>
          <w:b/>
          <w:szCs w:val="24"/>
        </w:rPr>
        <w:t>«</w:t>
      </w:r>
      <w:r w:rsidRPr="001054A9">
        <w:rPr>
          <w:b/>
          <w:szCs w:val="24"/>
        </w:rPr>
        <w:t xml:space="preserve">Благоустройство </w:t>
      </w:r>
      <w:r>
        <w:rPr>
          <w:b/>
          <w:szCs w:val="24"/>
        </w:rPr>
        <w:t>общественной территории в деревне Касиновка  Щигровского района Курской области (</w:t>
      </w:r>
      <w:r>
        <w:rPr>
          <w:b/>
          <w:szCs w:val="24"/>
          <w:lang w:val="en-US"/>
        </w:rPr>
        <w:t>I</w:t>
      </w:r>
      <w:r w:rsidRPr="00155DCA">
        <w:rPr>
          <w:b/>
          <w:szCs w:val="24"/>
        </w:rPr>
        <w:t xml:space="preserve"> </w:t>
      </w:r>
      <w:r>
        <w:rPr>
          <w:b/>
          <w:szCs w:val="24"/>
        </w:rPr>
        <w:t xml:space="preserve">этап)» </w:t>
      </w:r>
    </w:p>
    <w:p w:rsidR="00475E89" w:rsidRPr="00957C23" w:rsidRDefault="00475E89" w:rsidP="00475E89">
      <w:pPr>
        <w:ind w:firstLine="567"/>
        <w:jc w:val="both"/>
        <w:rPr>
          <w:sz w:val="24"/>
          <w:szCs w:val="24"/>
        </w:rPr>
      </w:pPr>
    </w:p>
    <w:p w:rsidR="00475E89" w:rsidRPr="00957C23" w:rsidRDefault="00475E89" w:rsidP="00475E89">
      <w:pPr>
        <w:ind w:firstLine="567"/>
        <w:jc w:val="both"/>
        <w:rPr>
          <w:sz w:val="24"/>
          <w:szCs w:val="24"/>
        </w:rPr>
      </w:pPr>
    </w:p>
    <w:p w:rsidR="00475E89" w:rsidRPr="00957C23" w:rsidRDefault="00475E89" w:rsidP="00475E89">
      <w:pPr>
        <w:ind w:firstLine="567"/>
        <w:jc w:val="both"/>
        <w:rPr>
          <w:sz w:val="24"/>
          <w:szCs w:val="24"/>
        </w:rPr>
      </w:pPr>
    </w:p>
    <w:p w:rsidR="00475E89" w:rsidRPr="00957C23" w:rsidRDefault="00475E89" w:rsidP="00475E89">
      <w:pPr>
        <w:ind w:firstLine="567"/>
        <w:jc w:val="both"/>
        <w:rPr>
          <w:sz w:val="24"/>
          <w:szCs w:val="24"/>
        </w:rPr>
      </w:pPr>
    </w:p>
    <w:p w:rsidR="00475E89" w:rsidRPr="00957C23" w:rsidRDefault="00475E89" w:rsidP="00475E89">
      <w:pPr>
        <w:ind w:firstLine="567"/>
        <w:jc w:val="both"/>
        <w:rPr>
          <w:sz w:val="24"/>
          <w:szCs w:val="24"/>
        </w:rPr>
      </w:pPr>
    </w:p>
    <w:p w:rsidR="00475E89" w:rsidRPr="00957C23" w:rsidRDefault="00475E89" w:rsidP="00475E89">
      <w:pPr>
        <w:jc w:val="both"/>
        <w:rPr>
          <w:sz w:val="24"/>
          <w:szCs w:val="24"/>
        </w:rPr>
      </w:pPr>
    </w:p>
    <w:p w:rsidR="00475E89" w:rsidRPr="00957C23" w:rsidRDefault="00475E89" w:rsidP="00475E89">
      <w:pPr>
        <w:ind w:firstLine="567"/>
        <w:jc w:val="both"/>
        <w:rPr>
          <w:sz w:val="24"/>
          <w:szCs w:val="24"/>
        </w:rPr>
      </w:pPr>
    </w:p>
    <w:p w:rsidR="00475E89" w:rsidRPr="00957C23" w:rsidRDefault="00475E89" w:rsidP="00475E89">
      <w:pPr>
        <w:ind w:firstLine="567"/>
        <w:jc w:val="both"/>
        <w:rPr>
          <w:sz w:val="24"/>
          <w:szCs w:val="24"/>
        </w:rPr>
      </w:pPr>
    </w:p>
    <w:p w:rsidR="00475E89" w:rsidRPr="00957C23" w:rsidRDefault="00475E89" w:rsidP="00475E89">
      <w:pPr>
        <w:ind w:firstLine="567"/>
        <w:jc w:val="both"/>
        <w:rPr>
          <w:sz w:val="24"/>
          <w:szCs w:val="24"/>
        </w:rPr>
      </w:pPr>
    </w:p>
    <w:p w:rsidR="00475E89" w:rsidRPr="00957C23" w:rsidRDefault="00475E89" w:rsidP="00475E89">
      <w:pPr>
        <w:ind w:firstLine="567"/>
        <w:jc w:val="both"/>
        <w:rPr>
          <w:sz w:val="24"/>
          <w:szCs w:val="24"/>
        </w:rPr>
      </w:pPr>
    </w:p>
    <w:p w:rsidR="00475E89" w:rsidRPr="00957C23" w:rsidRDefault="00475E89" w:rsidP="00475E89">
      <w:pPr>
        <w:ind w:firstLine="567"/>
        <w:jc w:val="both"/>
        <w:rPr>
          <w:sz w:val="24"/>
          <w:szCs w:val="24"/>
        </w:rPr>
      </w:pPr>
    </w:p>
    <w:p w:rsidR="00475E89" w:rsidRPr="00957C23" w:rsidRDefault="00475E89" w:rsidP="00475E89">
      <w:pPr>
        <w:ind w:firstLine="567"/>
        <w:jc w:val="both"/>
        <w:rPr>
          <w:sz w:val="24"/>
          <w:szCs w:val="24"/>
        </w:rPr>
      </w:pPr>
    </w:p>
    <w:p w:rsidR="00475E89" w:rsidRDefault="00475E89" w:rsidP="00475E89">
      <w:pPr>
        <w:ind w:firstLine="567"/>
        <w:jc w:val="both"/>
        <w:rPr>
          <w:sz w:val="24"/>
          <w:szCs w:val="24"/>
        </w:rPr>
      </w:pPr>
    </w:p>
    <w:p w:rsidR="00475E89" w:rsidRDefault="00475E89" w:rsidP="00475E89">
      <w:pPr>
        <w:ind w:firstLine="567"/>
        <w:jc w:val="both"/>
        <w:rPr>
          <w:sz w:val="24"/>
          <w:szCs w:val="24"/>
        </w:rPr>
      </w:pPr>
    </w:p>
    <w:p w:rsidR="00475E89" w:rsidRDefault="00475E89" w:rsidP="00475E89">
      <w:pPr>
        <w:ind w:firstLine="567"/>
        <w:jc w:val="both"/>
        <w:rPr>
          <w:sz w:val="24"/>
          <w:szCs w:val="24"/>
        </w:rPr>
      </w:pPr>
    </w:p>
    <w:p w:rsidR="00475E89" w:rsidRDefault="00475E89" w:rsidP="00475E89">
      <w:pPr>
        <w:ind w:firstLine="567"/>
        <w:jc w:val="both"/>
        <w:rPr>
          <w:sz w:val="24"/>
          <w:szCs w:val="24"/>
        </w:rPr>
      </w:pPr>
    </w:p>
    <w:p w:rsidR="00475E89" w:rsidRDefault="00475E89" w:rsidP="00475E89">
      <w:pPr>
        <w:ind w:firstLine="567"/>
        <w:jc w:val="both"/>
        <w:rPr>
          <w:sz w:val="24"/>
          <w:szCs w:val="24"/>
        </w:rPr>
      </w:pPr>
    </w:p>
    <w:p w:rsidR="00475E89" w:rsidRDefault="00475E89" w:rsidP="00475E89">
      <w:pPr>
        <w:ind w:firstLine="567"/>
        <w:jc w:val="both"/>
        <w:rPr>
          <w:sz w:val="24"/>
          <w:szCs w:val="24"/>
        </w:rPr>
      </w:pPr>
    </w:p>
    <w:p w:rsidR="00475E89" w:rsidRDefault="00475E89" w:rsidP="00475E89">
      <w:pPr>
        <w:ind w:firstLine="567"/>
        <w:jc w:val="both"/>
        <w:rPr>
          <w:sz w:val="24"/>
          <w:szCs w:val="24"/>
        </w:rPr>
      </w:pPr>
    </w:p>
    <w:p w:rsidR="00475E89" w:rsidRDefault="00475E89" w:rsidP="00475E89">
      <w:pPr>
        <w:ind w:firstLine="567"/>
        <w:jc w:val="both"/>
        <w:rPr>
          <w:sz w:val="24"/>
          <w:szCs w:val="24"/>
        </w:rPr>
      </w:pPr>
    </w:p>
    <w:p w:rsidR="00475E89" w:rsidRDefault="00475E89" w:rsidP="00475E89">
      <w:pPr>
        <w:ind w:firstLine="567"/>
        <w:jc w:val="both"/>
        <w:rPr>
          <w:sz w:val="24"/>
          <w:szCs w:val="24"/>
        </w:rPr>
      </w:pPr>
    </w:p>
    <w:p w:rsidR="00475E89" w:rsidRDefault="00475E89" w:rsidP="00475E89">
      <w:pPr>
        <w:ind w:firstLine="567"/>
        <w:jc w:val="both"/>
        <w:rPr>
          <w:sz w:val="24"/>
          <w:szCs w:val="24"/>
        </w:rPr>
      </w:pPr>
    </w:p>
    <w:p w:rsidR="00475E89" w:rsidRDefault="00475E89" w:rsidP="00475E89">
      <w:pPr>
        <w:ind w:firstLine="567"/>
        <w:jc w:val="both"/>
        <w:rPr>
          <w:sz w:val="24"/>
          <w:szCs w:val="24"/>
        </w:rPr>
      </w:pPr>
    </w:p>
    <w:p w:rsidR="00475E89" w:rsidRDefault="00475E89" w:rsidP="00475E89">
      <w:pPr>
        <w:ind w:firstLine="567"/>
        <w:jc w:val="both"/>
        <w:rPr>
          <w:sz w:val="24"/>
          <w:szCs w:val="24"/>
        </w:rPr>
      </w:pPr>
    </w:p>
    <w:p w:rsidR="00475E89" w:rsidRDefault="00475E89" w:rsidP="00475E89">
      <w:pPr>
        <w:pStyle w:val="1"/>
        <w:rPr>
          <w:sz w:val="24"/>
          <w:szCs w:val="24"/>
        </w:rPr>
        <w:sectPr w:rsidR="00475E89" w:rsidSect="00075F6F">
          <w:footerReference w:type="default" r:id="rId9"/>
          <w:pgSz w:w="11906" w:h="16838"/>
          <w:pgMar w:top="993" w:right="849" w:bottom="567" w:left="1701" w:header="567" w:footer="283" w:gutter="0"/>
          <w:cols w:space="708"/>
          <w:titlePg/>
          <w:docGrid w:linePitch="381"/>
        </w:sectPr>
      </w:pPr>
      <w:bookmarkStart w:id="1" w:name="_Toc490991810"/>
      <w:bookmarkStart w:id="2" w:name="_Toc490651208"/>
      <w:bookmarkStart w:id="3" w:name="_Toc489081076"/>
      <w:bookmarkStart w:id="4" w:name="_Toc489073256"/>
      <w:bookmarkStart w:id="5" w:name="_Toc489070030"/>
      <w:bookmarkStart w:id="6" w:name="_Toc488727595"/>
      <w:bookmarkStart w:id="7" w:name="_Toc488727494"/>
      <w:bookmarkEnd w:id="1"/>
      <w:bookmarkEnd w:id="2"/>
      <w:bookmarkEnd w:id="3"/>
      <w:bookmarkEnd w:id="4"/>
      <w:bookmarkEnd w:id="5"/>
      <w:bookmarkEnd w:id="6"/>
      <w:bookmarkEnd w:id="7"/>
      <w:r>
        <w:rPr>
          <w:sz w:val="24"/>
          <w:szCs w:val="24"/>
          <w:lang w:val="ru-RU"/>
        </w:rPr>
        <w:t>д. Касиновка</w:t>
      </w:r>
      <w:r>
        <w:rPr>
          <w:sz w:val="24"/>
          <w:szCs w:val="24"/>
        </w:rPr>
        <w:t>, 20</w:t>
      </w:r>
      <w:r>
        <w:rPr>
          <w:sz w:val="24"/>
          <w:szCs w:val="24"/>
          <w:lang w:val="ru-RU"/>
        </w:rPr>
        <w:t>20</w:t>
      </w:r>
      <w:r>
        <w:rPr>
          <w:sz w:val="24"/>
          <w:szCs w:val="24"/>
        </w:rPr>
        <w:t xml:space="preserve"> г</w:t>
      </w:r>
    </w:p>
    <w:tbl>
      <w:tblPr>
        <w:tblW w:w="8681" w:type="dxa"/>
        <w:tblInd w:w="108" w:type="dxa"/>
        <w:tblLayout w:type="fixed"/>
        <w:tblCellMar>
          <w:left w:w="10" w:type="dxa"/>
          <w:right w:w="10" w:type="dxa"/>
        </w:tblCellMar>
        <w:tblLook w:val="0000" w:firstRow="0" w:lastRow="0" w:firstColumn="0" w:lastColumn="0" w:noHBand="0" w:noVBand="0"/>
      </w:tblPr>
      <w:tblGrid>
        <w:gridCol w:w="8681"/>
      </w:tblGrid>
      <w:tr w:rsidR="00475E89" w:rsidRPr="001A2765" w:rsidTr="005808C9">
        <w:trPr>
          <w:trHeight w:val="367"/>
        </w:trPr>
        <w:tc>
          <w:tcPr>
            <w:tcW w:w="8681" w:type="dxa"/>
            <w:tcMar>
              <w:top w:w="0" w:type="dxa"/>
              <w:left w:w="108" w:type="dxa"/>
              <w:bottom w:w="0" w:type="dxa"/>
              <w:right w:w="108" w:type="dxa"/>
            </w:tcMar>
          </w:tcPr>
          <w:p w:rsidR="00475E89" w:rsidRDefault="00475E89" w:rsidP="005808C9">
            <w:pPr>
              <w:pStyle w:val="Standard"/>
              <w:keepNext/>
              <w:rPr>
                <w:rFonts w:eastAsia="Times New Roman" w:cs="Times New Roman"/>
                <w:b/>
                <w:sz w:val="22"/>
                <w:szCs w:val="22"/>
                <w:lang w:eastAsia="ru-RU"/>
              </w:rPr>
            </w:pPr>
          </w:p>
          <w:p w:rsidR="00475E89" w:rsidRPr="001A2765" w:rsidRDefault="00475E89" w:rsidP="005808C9">
            <w:pPr>
              <w:pStyle w:val="Standard"/>
              <w:keepNext/>
              <w:jc w:val="center"/>
              <w:rPr>
                <w:rFonts w:eastAsia="Times New Roman" w:cs="Times New Roman"/>
                <w:b/>
                <w:sz w:val="22"/>
                <w:szCs w:val="22"/>
                <w:lang w:eastAsia="ru-RU"/>
              </w:rPr>
            </w:pPr>
            <w:r w:rsidRPr="001A2765">
              <w:rPr>
                <w:rFonts w:eastAsia="Times New Roman" w:cs="Times New Roman"/>
                <w:b/>
                <w:sz w:val="22"/>
                <w:szCs w:val="22"/>
                <w:lang w:eastAsia="ru-RU"/>
              </w:rPr>
              <w:t>Содержание аукционной документации</w:t>
            </w:r>
            <w:r>
              <w:rPr>
                <w:rFonts w:eastAsia="Times New Roman" w:cs="Times New Roman"/>
                <w:b/>
                <w:sz w:val="22"/>
                <w:szCs w:val="22"/>
                <w:lang w:eastAsia="ru-RU"/>
              </w:rPr>
              <w:t>.</w:t>
            </w:r>
          </w:p>
          <w:p w:rsidR="00475E89" w:rsidRPr="001A2765" w:rsidRDefault="00475E89" w:rsidP="005808C9">
            <w:pPr>
              <w:pStyle w:val="Standard"/>
            </w:pPr>
          </w:p>
          <w:p w:rsidR="00475E89" w:rsidRPr="001A2765" w:rsidRDefault="00475E89" w:rsidP="005808C9">
            <w:pPr>
              <w:pStyle w:val="Standard"/>
              <w:keepNext/>
              <w:jc w:val="both"/>
              <w:rPr>
                <w:rFonts w:eastAsia="Times New Roman" w:cs="Times New Roman"/>
                <w:sz w:val="22"/>
                <w:szCs w:val="22"/>
                <w:lang w:eastAsia="ru-RU"/>
              </w:rPr>
            </w:pPr>
          </w:p>
        </w:tc>
      </w:tr>
      <w:tr w:rsidR="00475E89" w:rsidRPr="005850DF" w:rsidTr="005808C9">
        <w:trPr>
          <w:trHeight w:val="367"/>
        </w:trPr>
        <w:tc>
          <w:tcPr>
            <w:tcW w:w="8681" w:type="dxa"/>
            <w:tcMar>
              <w:top w:w="0" w:type="dxa"/>
              <w:left w:w="108" w:type="dxa"/>
              <w:bottom w:w="0" w:type="dxa"/>
              <w:right w:w="108" w:type="dxa"/>
            </w:tcMar>
          </w:tcPr>
          <w:p w:rsidR="00475E89" w:rsidRPr="004C6B0F" w:rsidRDefault="00475E89" w:rsidP="005808C9">
            <w:pPr>
              <w:pStyle w:val="Standard"/>
              <w:rPr>
                <w:sz w:val="22"/>
                <w:szCs w:val="22"/>
              </w:rPr>
            </w:pPr>
            <w:r w:rsidRPr="004C6B0F">
              <w:rPr>
                <w:sz w:val="22"/>
                <w:szCs w:val="22"/>
                <w:lang w:eastAsia="ru-RU"/>
              </w:rPr>
              <w:t>Раздел 1. Объект закупки. Техническое задание.</w:t>
            </w:r>
          </w:p>
        </w:tc>
      </w:tr>
      <w:tr w:rsidR="00475E89" w:rsidRPr="005850DF" w:rsidTr="005808C9">
        <w:trPr>
          <w:trHeight w:val="367"/>
        </w:trPr>
        <w:tc>
          <w:tcPr>
            <w:tcW w:w="8681" w:type="dxa"/>
            <w:tcMar>
              <w:top w:w="0" w:type="dxa"/>
              <w:left w:w="108" w:type="dxa"/>
              <w:bottom w:w="0" w:type="dxa"/>
              <w:right w:w="108" w:type="dxa"/>
            </w:tcMar>
          </w:tcPr>
          <w:p w:rsidR="00475E89" w:rsidRPr="004C6B0F" w:rsidRDefault="00475E89" w:rsidP="005808C9">
            <w:pPr>
              <w:pStyle w:val="Standard"/>
              <w:rPr>
                <w:sz w:val="22"/>
                <w:szCs w:val="22"/>
                <w:lang w:eastAsia="ru-RU"/>
              </w:rPr>
            </w:pPr>
          </w:p>
          <w:p w:rsidR="00475E89" w:rsidRPr="004C6B0F" w:rsidRDefault="00475E89" w:rsidP="005808C9">
            <w:pPr>
              <w:pStyle w:val="Standard"/>
              <w:rPr>
                <w:sz w:val="22"/>
                <w:szCs w:val="22"/>
              </w:rPr>
            </w:pPr>
            <w:r>
              <w:rPr>
                <w:sz w:val="22"/>
                <w:szCs w:val="22"/>
                <w:lang w:eastAsia="ru-RU"/>
              </w:rPr>
              <w:t>Раздел 2</w:t>
            </w:r>
            <w:r w:rsidRPr="004C6B0F">
              <w:rPr>
                <w:sz w:val="22"/>
                <w:szCs w:val="22"/>
                <w:lang w:eastAsia="ru-RU"/>
              </w:rPr>
              <w:t>.  Обоснование начальной (максимальной) цены контракта.</w:t>
            </w:r>
          </w:p>
        </w:tc>
      </w:tr>
      <w:tr w:rsidR="00475E89" w:rsidRPr="005850DF" w:rsidTr="005808C9">
        <w:trPr>
          <w:trHeight w:val="367"/>
        </w:trPr>
        <w:tc>
          <w:tcPr>
            <w:tcW w:w="8681" w:type="dxa"/>
            <w:tcMar>
              <w:top w:w="0" w:type="dxa"/>
              <w:left w:w="108" w:type="dxa"/>
              <w:bottom w:w="0" w:type="dxa"/>
              <w:right w:w="108" w:type="dxa"/>
            </w:tcMar>
          </w:tcPr>
          <w:p w:rsidR="00475E89" w:rsidRPr="004C6B0F" w:rsidRDefault="00475E89" w:rsidP="005808C9">
            <w:pPr>
              <w:pStyle w:val="Standard"/>
              <w:rPr>
                <w:sz w:val="22"/>
                <w:szCs w:val="22"/>
              </w:rPr>
            </w:pPr>
          </w:p>
          <w:p w:rsidR="00475E89" w:rsidRPr="004C6B0F" w:rsidRDefault="00475E89" w:rsidP="005808C9">
            <w:pPr>
              <w:pStyle w:val="Standard"/>
              <w:rPr>
                <w:sz w:val="22"/>
                <w:szCs w:val="22"/>
              </w:rPr>
            </w:pPr>
            <w:r w:rsidRPr="004C6B0F">
              <w:rPr>
                <w:sz w:val="22"/>
                <w:szCs w:val="22"/>
              </w:rPr>
              <w:t>Раздел 3</w:t>
            </w:r>
            <w:r w:rsidRPr="004C6B0F">
              <w:rPr>
                <w:sz w:val="22"/>
                <w:szCs w:val="22"/>
                <w:lang w:eastAsia="ru-RU"/>
              </w:rPr>
              <w:t>. Информационная карта электронного аукциона.</w:t>
            </w:r>
          </w:p>
          <w:p w:rsidR="00475E89" w:rsidRPr="004C6B0F" w:rsidRDefault="00475E89" w:rsidP="005808C9">
            <w:pPr>
              <w:pStyle w:val="Standard"/>
              <w:keepNext/>
              <w:spacing w:line="360" w:lineRule="auto"/>
              <w:jc w:val="both"/>
              <w:rPr>
                <w:rFonts w:eastAsia="Times New Roman" w:cs="Times New Roman"/>
                <w:sz w:val="22"/>
                <w:szCs w:val="22"/>
                <w:lang w:eastAsia="ru-RU"/>
              </w:rPr>
            </w:pPr>
          </w:p>
          <w:p w:rsidR="00475E89" w:rsidRPr="004C6B0F" w:rsidRDefault="00475E89" w:rsidP="005808C9">
            <w:pPr>
              <w:pStyle w:val="Standard"/>
              <w:keepNext/>
              <w:spacing w:line="360" w:lineRule="auto"/>
              <w:jc w:val="both"/>
              <w:rPr>
                <w:rFonts w:eastAsia="Times New Roman" w:cs="Times New Roman"/>
                <w:sz w:val="22"/>
                <w:szCs w:val="22"/>
                <w:lang w:eastAsia="ru-RU"/>
              </w:rPr>
            </w:pPr>
            <w:r w:rsidRPr="004C6B0F">
              <w:rPr>
                <w:rFonts w:eastAsia="Times New Roman" w:cs="Times New Roman"/>
                <w:sz w:val="22"/>
                <w:szCs w:val="22"/>
                <w:lang w:eastAsia="ru-RU"/>
              </w:rPr>
              <w:t>Раздел 4. Требования к содержанию, составу заявки на участие в электронном аукционе и инструкция по её заполнению.</w:t>
            </w:r>
          </w:p>
          <w:p w:rsidR="00475E89" w:rsidRPr="004C6B0F" w:rsidRDefault="00475E89" w:rsidP="005808C9">
            <w:pPr>
              <w:pStyle w:val="Standard"/>
              <w:keepNext/>
              <w:spacing w:line="360" w:lineRule="auto"/>
              <w:jc w:val="both"/>
              <w:rPr>
                <w:rFonts w:cs="Times New Roman"/>
                <w:sz w:val="22"/>
                <w:szCs w:val="22"/>
              </w:rPr>
            </w:pPr>
          </w:p>
        </w:tc>
      </w:tr>
      <w:tr w:rsidR="00475E89" w:rsidRPr="005850DF" w:rsidTr="005808C9">
        <w:trPr>
          <w:trHeight w:val="367"/>
        </w:trPr>
        <w:tc>
          <w:tcPr>
            <w:tcW w:w="8681" w:type="dxa"/>
            <w:tcMar>
              <w:top w:w="0" w:type="dxa"/>
              <w:left w:w="108" w:type="dxa"/>
              <w:bottom w:w="0" w:type="dxa"/>
              <w:right w:w="108" w:type="dxa"/>
            </w:tcMar>
          </w:tcPr>
          <w:p w:rsidR="00475E89" w:rsidRPr="004C6B0F" w:rsidRDefault="00475E89" w:rsidP="005808C9">
            <w:pPr>
              <w:pStyle w:val="Standard"/>
              <w:rPr>
                <w:sz w:val="22"/>
                <w:szCs w:val="22"/>
                <w:lang w:eastAsia="ru-RU"/>
              </w:rPr>
            </w:pPr>
            <w:r w:rsidRPr="004C6B0F">
              <w:rPr>
                <w:sz w:val="22"/>
                <w:szCs w:val="22"/>
                <w:lang w:eastAsia="ru-RU"/>
              </w:rPr>
              <w:t>Раздел 5. Образцы форм и документов для заполнения участниками закупки (рекомендуемые формы).</w:t>
            </w:r>
          </w:p>
          <w:p w:rsidR="00475E89" w:rsidRPr="004C6B0F" w:rsidRDefault="00475E89" w:rsidP="005808C9">
            <w:pPr>
              <w:pStyle w:val="Standard"/>
              <w:keepNext/>
              <w:spacing w:line="360" w:lineRule="auto"/>
              <w:jc w:val="both"/>
              <w:rPr>
                <w:rFonts w:cs="Times New Roman"/>
                <w:sz w:val="22"/>
                <w:szCs w:val="22"/>
              </w:rPr>
            </w:pPr>
          </w:p>
          <w:p w:rsidR="00475E89" w:rsidRDefault="00475E89" w:rsidP="005808C9">
            <w:pPr>
              <w:pStyle w:val="Standard"/>
              <w:keepNext/>
              <w:spacing w:line="360" w:lineRule="auto"/>
              <w:jc w:val="both"/>
              <w:rPr>
                <w:rFonts w:cs="Times New Roman"/>
                <w:sz w:val="22"/>
                <w:szCs w:val="22"/>
              </w:rPr>
            </w:pPr>
            <w:r w:rsidRPr="004C6B0F">
              <w:rPr>
                <w:rFonts w:cs="Times New Roman"/>
                <w:sz w:val="22"/>
                <w:szCs w:val="22"/>
              </w:rPr>
              <w:t>Раздел 6. Проект муниципального контракта.</w:t>
            </w:r>
          </w:p>
          <w:p w:rsidR="00475E89" w:rsidRDefault="00475E89" w:rsidP="005808C9">
            <w:pPr>
              <w:pStyle w:val="Standard"/>
              <w:keepNext/>
              <w:spacing w:line="360" w:lineRule="auto"/>
              <w:jc w:val="both"/>
              <w:rPr>
                <w:rFonts w:cs="Times New Roman"/>
                <w:sz w:val="22"/>
                <w:szCs w:val="22"/>
              </w:rPr>
            </w:pPr>
          </w:p>
          <w:p w:rsidR="00475E89" w:rsidRPr="004C6B0F" w:rsidRDefault="00475E89" w:rsidP="005808C9">
            <w:pPr>
              <w:pStyle w:val="Standard"/>
              <w:keepNext/>
              <w:spacing w:line="360" w:lineRule="auto"/>
              <w:jc w:val="both"/>
              <w:rPr>
                <w:rFonts w:cs="Times New Roman"/>
                <w:sz w:val="22"/>
                <w:szCs w:val="22"/>
              </w:rPr>
            </w:pPr>
            <w:r>
              <w:rPr>
                <w:rFonts w:cs="Times New Roman"/>
                <w:sz w:val="22"/>
                <w:szCs w:val="22"/>
              </w:rPr>
              <w:t>Приложение «Дизайн-проект</w:t>
            </w:r>
            <w:r w:rsidRPr="005532D7">
              <w:rPr>
                <w:rFonts w:cs="Times New Roman"/>
                <w:sz w:val="22"/>
                <w:szCs w:val="22"/>
              </w:rPr>
              <w:t xml:space="preserve"> и Сметы» к документации об электронном аукционе</w:t>
            </w:r>
            <w:r>
              <w:rPr>
                <w:rFonts w:cs="Times New Roman"/>
                <w:sz w:val="22"/>
                <w:szCs w:val="22"/>
              </w:rPr>
              <w:t>.</w:t>
            </w:r>
          </w:p>
        </w:tc>
      </w:tr>
      <w:tr w:rsidR="00475E89" w:rsidRPr="005850DF" w:rsidTr="005808C9">
        <w:trPr>
          <w:trHeight w:val="367"/>
        </w:trPr>
        <w:tc>
          <w:tcPr>
            <w:tcW w:w="8681" w:type="dxa"/>
            <w:tcMar>
              <w:top w:w="0" w:type="dxa"/>
              <w:left w:w="108" w:type="dxa"/>
              <w:bottom w:w="0" w:type="dxa"/>
              <w:right w:w="108" w:type="dxa"/>
            </w:tcMar>
          </w:tcPr>
          <w:p w:rsidR="00475E89" w:rsidRPr="005850DF" w:rsidRDefault="00475E89" w:rsidP="005808C9">
            <w:pPr>
              <w:pStyle w:val="Standard"/>
              <w:rPr>
                <w:sz w:val="22"/>
                <w:szCs w:val="22"/>
                <w:highlight w:val="yellow"/>
              </w:rPr>
            </w:pPr>
          </w:p>
        </w:tc>
      </w:tr>
    </w:tbl>
    <w:p w:rsidR="00475E89" w:rsidRDefault="00475E89" w:rsidP="00475E89">
      <w:pPr>
        <w:jc w:val="center"/>
        <w:rPr>
          <w:b/>
          <w:sz w:val="24"/>
          <w:szCs w:val="24"/>
        </w:rPr>
      </w:pPr>
      <w:r>
        <w:rPr>
          <w:b/>
          <w:sz w:val="24"/>
          <w:szCs w:val="24"/>
        </w:rPr>
        <w:br w:type="page"/>
      </w:r>
    </w:p>
    <w:p w:rsidR="00475E89" w:rsidRDefault="00475E89" w:rsidP="00475E89">
      <w:pPr>
        <w:jc w:val="center"/>
        <w:rPr>
          <w:b/>
          <w:sz w:val="24"/>
          <w:szCs w:val="24"/>
        </w:rPr>
      </w:pPr>
      <w:r w:rsidRPr="00955552">
        <w:rPr>
          <w:b/>
          <w:sz w:val="24"/>
          <w:szCs w:val="24"/>
        </w:rPr>
        <w:t>РАЗДЕЛ</w:t>
      </w:r>
      <w:r>
        <w:rPr>
          <w:b/>
          <w:sz w:val="24"/>
          <w:szCs w:val="24"/>
        </w:rPr>
        <w:t xml:space="preserve"> 1.</w:t>
      </w:r>
    </w:p>
    <w:p w:rsidR="00475E89" w:rsidRPr="00D80451" w:rsidRDefault="00475E89" w:rsidP="00475E89">
      <w:pPr>
        <w:jc w:val="center"/>
        <w:rPr>
          <w:b/>
          <w:sz w:val="24"/>
          <w:szCs w:val="24"/>
        </w:rPr>
      </w:pPr>
      <w:r w:rsidRPr="00D80451">
        <w:rPr>
          <w:b/>
          <w:sz w:val="24"/>
          <w:szCs w:val="24"/>
        </w:rPr>
        <w:t>О</w:t>
      </w:r>
      <w:r>
        <w:rPr>
          <w:b/>
          <w:sz w:val="24"/>
          <w:szCs w:val="24"/>
        </w:rPr>
        <w:t>Б</w:t>
      </w:r>
      <w:r w:rsidRPr="00D80451">
        <w:rPr>
          <w:b/>
          <w:sz w:val="24"/>
          <w:szCs w:val="24"/>
        </w:rPr>
        <w:t>ЪЕКТ ЗАКУПКИ.</w:t>
      </w:r>
    </w:p>
    <w:p w:rsidR="00475E89" w:rsidRDefault="00475E89" w:rsidP="00475E89">
      <w:pPr>
        <w:jc w:val="center"/>
        <w:rPr>
          <w:b/>
          <w:sz w:val="24"/>
          <w:szCs w:val="24"/>
        </w:rPr>
      </w:pPr>
      <w:r w:rsidRPr="00D80451">
        <w:rPr>
          <w:b/>
          <w:sz w:val="24"/>
          <w:szCs w:val="24"/>
        </w:rPr>
        <w:t>ТЕХНИЧЕСКОЕ ЗАДАНИЕ</w:t>
      </w:r>
    </w:p>
    <w:p w:rsidR="00475E89" w:rsidRPr="005532D7" w:rsidRDefault="00475E89" w:rsidP="00475E89">
      <w:pPr>
        <w:jc w:val="center"/>
        <w:rPr>
          <w:b/>
          <w:sz w:val="24"/>
          <w:szCs w:val="24"/>
        </w:rPr>
      </w:pPr>
      <w:r w:rsidRPr="005532D7">
        <w:rPr>
          <w:b/>
          <w:sz w:val="24"/>
          <w:szCs w:val="24"/>
        </w:rPr>
        <w:t xml:space="preserve">по благоустройству </w:t>
      </w:r>
      <w:r w:rsidRPr="00631A70">
        <w:rPr>
          <w:b/>
          <w:sz w:val="24"/>
          <w:szCs w:val="24"/>
        </w:rPr>
        <w:t xml:space="preserve"> общественной территории в деревне Касиновка  Щигровского района Курской области</w:t>
      </w:r>
      <w:r>
        <w:rPr>
          <w:b/>
          <w:sz w:val="24"/>
          <w:szCs w:val="24"/>
        </w:rPr>
        <w:t xml:space="preserve"> </w:t>
      </w:r>
      <w:r w:rsidRPr="00A832E6">
        <w:rPr>
          <w:b/>
          <w:sz w:val="24"/>
          <w:szCs w:val="24"/>
        </w:rPr>
        <w:t>(I этап)</w:t>
      </w:r>
      <w:r>
        <w:rPr>
          <w:b/>
          <w:sz w:val="24"/>
          <w:szCs w:val="24"/>
        </w:rPr>
        <w:t>.</w:t>
      </w:r>
    </w:p>
    <w:p w:rsidR="00475E89" w:rsidRDefault="00475E89" w:rsidP="00475E89">
      <w:pPr>
        <w:rPr>
          <w:b/>
          <w:sz w:val="24"/>
          <w:szCs w:val="24"/>
        </w:rPr>
      </w:pPr>
    </w:p>
    <w:p w:rsidR="00475E89" w:rsidRPr="00152A9E" w:rsidRDefault="00475E89" w:rsidP="00475E89">
      <w:pPr>
        <w:numPr>
          <w:ilvl w:val="0"/>
          <w:numId w:val="28"/>
        </w:numPr>
        <w:tabs>
          <w:tab w:val="left" w:pos="1134"/>
        </w:tabs>
        <w:suppressAutoHyphens w:val="0"/>
        <w:overflowPunct/>
        <w:autoSpaceDE/>
        <w:ind w:left="0" w:firstLine="567"/>
        <w:jc w:val="both"/>
        <w:rPr>
          <w:b/>
          <w:sz w:val="24"/>
          <w:szCs w:val="24"/>
        </w:rPr>
      </w:pPr>
      <w:r w:rsidRPr="00152A9E">
        <w:rPr>
          <w:b/>
          <w:sz w:val="24"/>
          <w:szCs w:val="24"/>
        </w:rPr>
        <w:t>Общие требования.</w:t>
      </w:r>
    </w:p>
    <w:p w:rsidR="00475E89" w:rsidRPr="008468A6" w:rsidRDefault="00475E89" w:rsidP="00475E89">
      <w:pPr>
        <w:tabs>
          <w:tab w:val="left" w:pos="1134"/>
        </w:tabs>
        <w:jc w:val="both"/>
        <w:rPr>
          <w:sz w:val="24"/>
          <w:szCs w:val="24"/>
        </w:rPr>
      </w:pPr>
      <w:r>
        <w:rPr>
          <w:sz w:val="24"/>
          <w:szCs w:val="24"/>
        </w:rPr>
        <w:t xml:space="preserve">       </w:t>
      </w:r>
      <w:r w:rsidRPr="008468A6">
        <w:rPr>
          <w:sz w:val="24"/>
          <w:szCs w:val="24"/>
        </w:rPr>
        <w:t xml:space="preserve">Благоустройство общественной </w:t>
      </w:r>
      <w:r>
        <w:rPr>
          <w:sz w:val="24"/>
          <w:szCs w:val="24"/>
        </w:rPr>
        <w:t xml:space="preserve">территории в деревне Касиновка </w:t>
      </w:r>
      <w:r w:rsidRPr="008468A6">
        <w:rPr>
          <w:sz w:val="24"/>
          <w:szCs w:val="24"/>
        </w:rPr>
        <w:t>Щигровского района Курской области осуществляется в рамках реализации муниципальной программы «Обеспечение доступным и комфортным жильем и коммунальными услугами граждан в Касиновском сельсовете Щи</w:t>
      </w:r>
      <w:r>
        <w:rPr>
          <w:sz w:val="24"/>
          <w:szCs w:val="24"/>
        </w:rPr>
        <w:t>гровского района на 2015-2020гг</w:t>
      </w:r>
      <w:r w:rsidRPr="008468A6">
        <w:rPr>
          <w:sz w:val="24"/>
          <w:szCs w:val="24"/>
        </w:rPr>
        <w:t xml:space="preserve">». </w:t>
      </w:r>
    </w:p>
    <w:p w:rsidR="00475E89" w:rsidRPr="008468A6" w:rsidRDefault="00475E89" w:rsidP="00475E89">
      <w:pPr>
        <w:tabs>
          <w:tab w:val="left" w:pos="1134"/>
        </w:tabs>
        <w:ind w:firstLine="567"/>
        <w:jc w:val="both"/>
        <w:rPr>
          <w:sz w:val="24"/>
          <w:szCs w:val="24"/>
        </w:rPr>
      </w:pPr>
      <w:r w:rsidRPr="008468A6">
        <w:rPr>
          <w:sz w:val="24"/>
          <w:szCs w:val="24"/>
        </w:rPr>
        <w:t>Работы по благоустройству общественной</w:t>
      </w:r>
      <w:r>
        <w:rPr>
          <w:sz w:val="24"/>
          <w:szCs w:val="24"/>
        </w:rPr>
        <w:t xml:space="preserve"> территории</w:t>
      </w:r>
      <w:r w:rsidRPr="008468A6">
        <w:rPr>
          <w:sz w:val="24"/>
          <w:szCs w:val="24"/>
        </w:rPr>
        <w:t xml:space="preserve"> должны выполняться в соответствии с </w:t>
      </w:r>
      <w:r>
        <w:rPr>
          <w:sz w:val="24"/>
          <w:szCs w:val="24"/>
        </w:rPr>
        <w:t>сметной документацией «</w:t>
      </w:r>
      <w:r w:rsidRPr="002A1A92">
        <w:rPr>
          <w:sz w:val="24"/>
          <w:szCs w:val="24"/>
        </w:rPr>
        <w:t>Благоустройство общественной территории в д.Касиновка Щигровского района Курской области</w:t>
      </w:r>
      <w:r>
        <w:rPr>
          <w:sz w:val="24"/>
          <w:szCs w:val="24"/>
        </w:rPr>
        <w:t>»</w:t>
      </w:r>
      <w:r w:rsidRPr="008468A6">
        <w:rPr>
          <w:sz w:val="24"/>
          <w:szCs w:val="24"/>
        </w:rPr>
        <w:t xml:space="preserve">, </w:t>
      </w:r>
      <w:r>
        <w:rPr>
          <w:sz w:val="24"/>
          <w:szCs w:val="24"/>
        </w:rPr>
        <w:t>представленным</w:t>
      </w:r>
      <w:r w:rsidRPr="008468A6">
        <w:rPr>
          <w:sz w:val="24"/>
          <w:szCs w:val="24"/>
        </w:rPr>
        <w:t xml:space="preserve"> в </w:t>
      </w:r>
      <w:r w:rsidRPr="008468A6">
        <w:rPr>
          <w:b/>
          <w:sz w:val="24"/>
          <w:szCs w:val="24"/>
        </w:rPr>
        <w:t>Приложении «</w:t>
      </w:r>
      <w:r>
        <w:rPr>
          <w:b/>
          <w:sz w:val="24"/>
          <w:szCs w:val="24"/>
        </w:rPr>
        <w:t>Сметн.док.</w:t>
      </w:r>
      <w:r w:rsidRPr="008468A6">
        <w:rPr>
          <w:b/>
          <w:sz w:val="24"/>
          <w:szCs w:val="24"/>
        </w:rPr>
        <w:t>» к документации</w:t>
      </w:r>
      <w:r w:rsidRPr="008468A6">
        <w:rPr>
          <w:sz w:val="24"/>
          <w:szCs w:val="24"/>
        </w:rPr>
        <w:t>.</w:t>
      </w:r>
    </w:p>
    <w:p w:rsidR="00475E89" w:rsidRPr="008468A6" w:rsidRDefault="00475E89" w:rsidP="00475E89">
      <w:pPr>
        <w:ind w:firstLine="567"/>
        <w:jc w:val="both"/>
        <w:rPr>
          <w:sz w:val="24"/>
          <w:szCs w:val="24"/>
        </w:rPr>
      </w:pPr>
      <w:r w:rsidRPr="008468A6">
        <w:rPr>
          <w:sz w:val="24"/>
          <w:szCs w:val="24"/>
        </w:rPr>
        <w:t>В на</w:t>
      </w:r>
      <w:r>
        <w:rPr>
          <w:sz w:val="24"/>
          <w:szCs w:val="24"/>
        </w:rPr>
        <w:t>стоящее время состояние территории</w:t>
      </w:r>
      <w:r w:rsidRPr="008468A6">
        <w:rPr>
          <w:sz w:val="24"/>
          <w:szCs w:val="24"/>
        </w:rPr>
        <w:t xml:space="preserve"> следующее: грунтовое покрытие тротуаров; бортовой камень тротуара отсутствует; скамьи и урны на участка</w:t>
      </w:r>
      <w:r>
        <w:rPr>
          <w:sz w:val="24"/>
          <w:szCs w:val="24"/>
        </w:rPr>
        <w:t>х территории</w:t>
      </w:r>
      <w:r w:rsidRPr="008468A6">
        <w:rPr>
          <w:sz w:val="24"/>
          <w:szCs w:val="24"/>
        </w:rPr>
        <w:t xml:space="preserve"> отсутствуют.</w:t>
      </w:r>
    </w:p>
    <w:p w:rsidR="00475E89" w:rsidRPr="009968DA" w:rsidRDefault="00475E89" w:rsidP="00475E89">
      <w:pPr>
        <w:tabs>
          <w:tab w:val="left" w:pos="851"/>
          <w:tab w:val="left" w:pos="1134"/>
        </w:tabs>
        <w:ind w:firstLine="567"/>
        <w:jc w:val="both"/>
        <w:rPr>
          <w:sz w:val="24"/>
          <w:szCs w:val="24"/>
        </w:rPr>
      </w:pPr>
      <w:r w:rsidRPr="009968DA">
        <w:rPr>
          <w:sz w:val="24"/>
          <w:szCs w:val="24"/>
        </w:rPr>
        <w:t>В рамках благоус</w:t>
      </w:r>
      <w:r>
        <w:rPr>
          <w:sz w:val="24"/>
          <w:szCs w:val="24"/>
        </w:rPr>
        <w:t xml:space="preserve">тройства сметами предусмотрены </w:t>
      </w:r>
      <w:r w:rsidRPr="009968DA">
        <w:rPr>
          <w:sz w:val="24"/>
          <w:szCs w:val="24"/>
        </w:rPr>
        <w:t>установка бортового камня вдоль тротуара протяженностью 822м.; покрытие асфальтобетоном существующих тротуаров площадью 618 м2;</w:t>
      </w:r>
      <w:r>
        <w:rPr>
          <w:sz w:val="24"/>
          <w:szCs w:val="24"/>
        </w:rPr>
        <w:t xml:space="preserve"> установка </w:t>
      </w:r>
      <w:r w:rsidRPr="009968DA">
        <w:rPr>
          <w:sz w:val="24"/>
          <w:szCs w:val="24"/>
        </w:rPr>
        <w:t>скамьи на металлических ножках и урны деревянной с металлической вставкой</w:t>
      </w:r>
    </w:p>
    <w:p w:rsidR="00475E89" w:rsidRDefault="00475E89" w:rsidP="00475E89">
      <w:pPr>
        <w:ind w:firstLine="567"/>
        <w:jc w:val="both"/>
        <w:rPr>
          <w:sz w:val="24"/>
          <w:szCs w:val="24"/>
        </w:rPr>
      </w:pPr>
    </w:p>
    <w:p w:rsidR="00475E89" w:rsidRPr="00B72AA6" w:rsidRDefault="00475E89" w:rsidP="00475E89">
      <w:pPr>
        <w:ind w:firstLine="567"/>
        <w:jc w:val="both"/>
        <w:rPr>
          <w:sz w:val="24"/>
          <w:szCs w:val="24"/>
        </w:rPr>
      </w:pPr>
      <w:r w:rsidRPr="005532D7">
        <w:rPr>
          <w:b/>
          <w:sz w:val="24"/>
          <w:szCs w:val="24"/>
        </w:rPr>
        <w:t>2. Сроки выполнения работ</w:t>
      </w:r>
      <w:r w:rsidRPr="009968DA">
        <w:rPr>
          <w:b/>
          <w:sz w:val="24"/>
          <w:szCs w:val="24"/>
        </w:rPr>
        <w:t xml:space="preserve">: </w:t>
      </w:r>
      <w:r w:rsidRPr="009968DA">
        <w:rPr>
          <w:sz w:val="24"/>
          <w:szCs w:val="24"/>
        </w:rPr>
        <w:t>с 15 апреля 2020 г. по 05 августа 2020 г.</w:t>
      </w:r>
    </w:p>
    <w:p w:rsidR="00475E89" w:rsidRPr="005532D7" w:rsidRDefault="00475E89" w:rsidP="00475E89">
      <w:pPr>
        <w:autoSpaceDN w:val="0"/>
        <w:adjustRightInd w:val="0"/>
        <w:ind w:firstLine="567"/>
        <w:jc w:val="both"/>
        <w:rPr>
          <w:rFonts w:eastAsia="Calibri"/>
          <w:b/>
          <w:bCs/>
          <w:sz w:val="24"/>
          <w:szCs w:val="24"/>
        </w:rPr>
      </w:pPr>
    </w:p>
    <w:p w:rsidR="00475E89" w:rsidRPr="005532D7" w:rsidRDefault="00475E89" w:rsidP="00475E89">
      <w:pPr>
        <w:autoSpaceDN w:val="0"/>
        <w:adjustRightInd w:val="0"/>
        <w:ind w:firstLine="567"/>
        <w:jc w:val="both"/>
        <w:rPr>
          <w:rFonts w:eastAsia="Calibri"/>
          <w:b/>
          <w:bCs/>
          <w:sz w:val="24"/>
          <w:szCs w:val="24"/>
        </w:rPr>
      </w:pPr>
      <w:r w:rsidRPr="005532D7">
        <w:rPr>
          <w:rFonts w:eastAsia="Calibri"/>
          <w:b/>
          <w:bCs/>
          <w:sz w:val="24"/>
          <w:szCs w:val="24"/>
        </w:rPr>
        <w:t>3. Требования к сроку и объему гарантий качества работ:</w:t>
      </w:r>
    </w:p>
    <w:p w:rsidR="00475E89" w:rsidRPr="005532D7" w:rsidRDefault="00475E89" w:rsidP="00475E89">
      <w:pPr>
        <w:autoSpaceDN w:val="0"/>
        <w:adjustRightInd w:val="0"/>
        <w:ind w:firstLine="567"/>
        <w:jc w:val="both"/>
        <w:rPr>
          <w:rFonts w:eastAsia="Calibri"/>
          <w:bCs/>
          <w:sz w:val="24"/>
          <w:szCs w:val="24"/>
        </w:rPr>
      </w:pPr>
      <w:r w:rsidRPr="005532D7">
        <w:rPr>
          <w:rFonts w:eastAsia="Calibri"/>
          <w:bCs/>
          <w:sz w:val="24"/>
          <w:szCs w:val="24"/>
        </w:rPr>
        <w:t xml:space="preserve">Гарантийный срок устранения подрядчиком дефектов, возникших по причине некачественного выполнения работ: 24 (двадцать четыре) месяца со дня подписания сторонами акта о приемке выполненных работ. </w:t>
      </w:r>
    </w:p>
    <w:p w:rsidR="00475E89" w:rsidRPr="005532D7" w:rsidRDefault="00475E89" w:rsidP="00475E89">
      <w:pPr>
        <w:autoSpaceDN w:val="0"/>
        <w:adjustRightInd w:val="0"/>
        <w:ind w:firstLine="567"/>
        <w:jc w:val="both"/>
        <w:rPr>
          <w:rFonts w:eastAsia="Calibri"/>
          <w:bCs/>
          <w:sz w:val="24"/>
          <w:szCs w:val="24"/>
        </w:rPr>
      </w:pPr>
      <w:r w:rsidRPr="005532D7">
        <w:rPr>
          <w:rFonts w:eastAsia="Calibri"/>
          <w:bCs/>
          <w:sz w:val="24"/>
          <w:szCs w:val="24"/>
        </w:rPr>
        <w:t xml:space="preserve">Наличие недостатков, выявленных в течение гарантийного срока, согласование порядка их устранения фиксируется актом о недостатках, обнаруженных в течение гарантийного срока, который подписывается сторонами. </w:t>
      </w:r>
    </w:p>
    <w:p w:rsidR="00475E89" w:rsidRDefault="00475E89" w:rsidP="00475E89">
      <w:pPr>
        <w:autoSpaceDN w:val="0"/>
        <w:adjustRightInd w:val="0"/>
        <w:ind w:firstLine="567"/>
        <w:jc w:val="both"/>
        <w:rPr>
          <w:rFonts w:eastAsia="Calibri"/>
          <w:bCs/>
          <w:sz w:val="24"/>
          <w:szCs w:val="24"/>
        </w:rPr>
      </w:pPr>
      <w:r w:rsidRPr="005532D7">
        <w:rPr>
          <w:rFonts w:eastAsia="Calibri"/>
          <w:bCs/>
          <w:sz w:val="24"/>
          <w:szCs w:val="24"/>
        </w:rPr>
        <w:t>Устранение дефектов и недостатков производится Подрядчиком своими силами и за свой счет в течение 10 (десяти) рабочих дней со дня получения письменного извещения от Заказчика об обнаружении недостатков и дефектов.</w:t>
      </w:r>
    </w:p>
    <w:p w:rsidR="00475E89" w:rsidRPr="005532D7" w:rsidRDefault="00475E89" w:rsidP="00475E89">
      <w:pPr>
        <w:autoSpaceDN w:val="0"/>
        <w:adjustRightInd w:val="0"/>
        <w:ind w:firstLine="567"/>
        <w:jc w:val="both"/>
        <w:rPr>
          <w:rFonts w:eastAsia="Calibri"/>
          <w:bCs/>
          <w:sz w:val="24"/>
          <w:szCs w:val="24"/>
        </w:rPr>
      </w:pPr>
      <w:r>
        <w:rPr>
          <w:rFonts w:eastAsia="Calibri"/>
          <w:bCs/>
          <w:sz w:val="24"/>
          <w:szCs w:val="24"/>
        </w:rPr>
        <w:t>Требования к Подрядчику об обеспечении гарантийных обязательств не установлены.</w:t>
      </w:r>
    </w:p>
    <w:p w:rsidR="00475E89" w:rsidRPr="005532D7" w:rsidRDefault="00475E89" w:rsidP="00475E89">
      <w:pPr>
        <w:ind w:firstLine="567"/>
        <w:jc w:val="both"/>
        <w:rPr>
          <w:b/>
          <w:sz w:val="22"/>
          <w:szCs w:val="24"/>
        </w:rPr>
      </w:pPr>
    </w:p>
    <w:p w:rsidR="00475E89" w:rsidRPr="005532D7" w:rsidRDefault="00475E89" w:rsidP="00475E89">
      <w:pPr>
        <w:ind w:firstLine="567"/>
        <w:jc w:val="both"/>
        <w:rPr>
          <w:b/>
          <w:sz w:val="24"/>
          <w:szCs w:val="24"/>
        </w:rPr>
      </w:pPr>
      <w:r w:rsidRPr="005532D7">
        <w:rPr>
          <w:b/>
          <w:sz w:val="24"/>
          <w:szCs w:val="24"/>
        </w:rPr>
        <w:t>4. Требования к качеству основных применяемых материалов.</w:t>
      </w:r>
    </w:p>
    <w:p w:rsidR="00475E89" w:rsidRPr="005532D7" w:rsidRDefault="00475E89" w:rsidP="00475E89">
      <w:pPr>
        <w:ind w:firstLine="709"/>
        <w:jc w:val="both"/>
        <w:rPr>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2675"/>
        <w:gridCol w:w="3785"/>
        <w:gridCol w:w="486"/>
        <w:gridCol w:w="2047"/>
      </w:tblGrid>
      <w:tr w:rsidR="00475E89" w:rsidRPr="005532D7" w:rsidTr="005808C9">
        <w:trPr>
          <w:trHeight w:val="312"/>
        </w:trPr>
        <w:tc>
          <w:tcPr>
            <w:tcW w:w="752" w:type="dxa"/>
            <w:vMerge w:val="restart"/>
            <w:tcBorders>
              <w:top w:val="single" w:sz="4" w:space="0" w:color="auto"/>
              <w:left w:val="single" w:sz="4" w:space="0" w:color="auto"/>
              <w:right w:val="single" w:sz="4" w:space="0" w:color="auto"/>
            </w:tcBorders>
          </w:tcPr>
          <w:p w:rsidR="00475E89" w:rsidRPr="005532D7" w:rsidRDefault="00475E89" w:rsidP="005808C9">
            <w:pPr>
              <w:jc w:val="center"/>
              <w:rPr>
                <w:b/>
                <w:sz w:val="22"/>
                <w:szCs w:val="22"/>
              </w:rPr>
            </w:pPr>
            <w:r w:rsidRPr="005532D7">
              <w:rPr>
                <w:b/>
                <w:sz w:val="22"/>
                <w:szCs w:val="22"/>
              </w:rPr>
              <w:t>№п/п</w:t>
            </w:r>
          </w:p>
        </w:tc>
        <w:tc>
          <w:tcPr>
            <w:tcW w:w="2689" w:type="dxa"/>
            <w:vMerge w:val="restart"/>
            <w:tcBorders>
              <w:top w:val="single" w:sz="4" w:space="0" w:color="auto"/>
              <w:left w:val="single" w:sz="4" w:space="0" w:color="auto"/>
              <w:right w:val="single" w:sz="4" w:space="0" w:color="auto"/>
            </w:tcBorders>
          </w:tcPr>
          <w:p w:rsidR="00475E89" w:rsidRPr="005532D7" w:rsidRDefault="00475E89" w:rsidP="005808C9">
            <w:pPr>
              <w:jc w:val="center"/>
              <w:rPr>
                <w:b/>
                <w:sz w:val="22"/>
                <w:szCs w:val="24"/>
              </w:rPr>
            </w:pPr>
            <w:r w:rsidRPr="005532D7">
              <w:rPr>
                <w:b/>
                <w:sz w:val="22"/>
                <w:szCs w:val="24"/>
              </w:rPr>
              <w:t>Наименование товара, используемого при выполнении работ</w:t>
            </w:r>
          </w:p>
        </w:tc>
        <w:tc>
          <w:tcPr>
            <w:tcW w:w="6352" w:type="dxa"/>
            <w:gridSpan w:val="3"/>
            <w:tcBorders>
              <w:top w:val="single" w:sz="4" w:space="0" w:color="auto"/>
              <w:left w:val="single" w:sz="4" w:space="0" w:color="auto"/>
              <w:bottom w:val="single" w:sz="4" w:space="0" w:color="auto"/>
              <w:right w:val="single" w:sz="4" w:space="0" w:color="auto"/>
            </w:tcBorders>
          </w:tcPr>
          <w:p w:rsidR="00475E89" w:rsidRPr="005532D7" w:rsidRDefault="00475E89" w:rsidP="005808C9">
            <w:pPr>
              <w:jc w:val="center"/>
              <w:rPr>
                <w:b/>
                <w:sz w:val="22"/>
                <w:szCs w:val="22"/>
              </w:rPr>
            </w:pPr>
            <w:r w:rsidRPr="005532D7">
              <w:rPr>
                <w:b/>
                <w:sz w:val="22"/>
                <w:szCs w:val="24"/>
              </w:rPr>
              <w:t>Минимальные и (или) максимальные значения показателей и показатели, значения которых не могут изменяться, установленные Заказчиком на основании текстов нормативных документов</w:t>
            </w:r>
          </w:p>
        </w:tc>
      </w:tr>
      <w:tr w:rsidR="00475E89" w:rsidRPr="005532D7" w:rsidTr="005808C9">
        <w:trPr>
          <w:trHeight w:val="312"/>
        </w:trPr>
        <w:tc>
          <w:tcPr>
            <w:tcW w:w="752" w:type="dxa"/>
            <w:vMerge/>
            <w:tcBorders>
              <w:left w:val="single" w:sz="4" w:space="0" w:color="auto"/>
              <w:right w:val="single" w:sz="4" w:space="0" w:color="auto"/>
            </w:tcBorders>
          </w:tcPr>
          <w:p w:rsidR="00475E89" w:rsidRPr="005532D7" w:rsidRDefault="00475E89" w:rsidP="005808C9">
            <w:pPr>
              <w:jc w:val="center"/>
              <w:rPr>
                <w:sz w:val="22"/>
                <w:szCs w:val="22"/>
              </w:rPr>
            </w:pPr>
          </w:p>
        </w:tc>
        <w:tc>
          <w:tcPr>
            <w:tcW w:w="2689" w:type="dxa"/>
            <w:vMerge/>
            <w:tcBorders>
              <w:left w:val="single" w:sz="4" w:space="0" w:color="auto"/>
              <w:right w:val="single" w:sz="4" w:space="0" w:color="auto"/>
            </w:tcBorders>
          </w:tcPr>
          <w:p w:rsidR="00475E89" w:rsidRPr="005532D7" w:rsidRDefault="00475E89" w:rsidP="005808C9">
            <w:pPr>
              <w:jc w:val="center"/>
              <w:rPr>
                <w:sz w:val="22"/>
                <w:szCs w:val="22"/>
              </w:rPr>
            </w:pPr>
          </w:p>
        </w:tc>
        <w:tc>
          <w:tcPr>
            <w:tcW w:w="3806" w:type="dxa"/>
            <w:tcBorders>
              <w:top w:val="single" w:sz="4" w:space="0" w:color="auto"/>
              <w:left w:val="single" w:sz="4" w:space="0" w:color="auto"/>
              <w:bottom w:val="single" w:sz="4" w:space="0" w:color="auto"/>
              <w:right w:val="single" w:sz="4" w:space="0" w:color="auto"/>
            </w:tcBorders>
          </w:tcPr>
          <w:p w:rsidR="00475E89" w:rsidRPr="005532D7" w:rsidRDefault="00475E89" w:rsidP="005808C9">
            <w:pPr>
              <w:tabs>
                <w:tab w:val="center" w:pos="1803"/>
              </w:tabs>
              <w:jc w:val="center"/>
              <w:rPr>
                <w:b/>
                <w:sz w:val="22"/>
                <w:szCs w:val="22"/>
              </w:rPr>
            </w:pPr>
            <w:r w:rsidRPr="005532D7">
              <w:rPr>
                <w:b/>
                <w:sz w:val="22"/>
                <w:szCs w:val="24"/>
              </w:rPr>
              <w:t>Наименование показателей</w:t>
            </w:r>
          </w:p>
        </w:tc>
        <w:tc>
          <w:tcPr>
            <w:tcW w:w="2546" w:type="dxa"/>
            <w:gridSpan w:val="2"/>
            <w:tcBorders>
              <w:top w:val="single" w:sz="4" w:space="0" w:color="auto"/>
              <w:left w:val="single" w:sz="4" w:space="0" w:color="auto"/>
              <w:bottom w:val="single" w:sz="4" w:space="0" w:color="auto"/>
              <w:right w:val="single" w:sz="4" w:space="0" w:color="auto"/>
            </w:tcBorders>
          </w:tcPr>
          <w:p w:rsidR="00475E89" w:rsidRPr="005532D7" w:rsidRDefault="00475E89" w:rsidP="005808C9">
            <w:pPr>
              <w:jc w:val="center"/>
              <w:rPr>
                <w:b/>
                <w:sz w:val="22"/>
                <w:szCs w:val="24"/>
              </w:rPr>
            </w:pPr>
            <w:r w:rsidRPr="005532D7">
              <w:rPr>
                <w:b/>
                <w:sz w:val="22"/>
                <w:szCs w:val="24"/>
              </w:rPr>
              <w:t>Требования</w:t>
            </w:r>
          </w:p>
          <w:p w:rsidR="00475E89" w:rsidRPr="005532D7" w:rsidRDefault="00475E89" w:rsidP="005808C9">
            <w:pPr>
              <w:jc w:val="center"/>
              <w:rPr>
                <w:sz w:val="22"/>
                <w:szCs w:val="22"/>
              </w:rPr>
            </w:pPr>
            <w:r w:rsidRPr="005532D7">
              <w:rPr>
                <w:b/>
                <w:sz w:val="22"/>
                <w:szCs w:val="24"/>
              </w:rPr>
              <w:t xml:space="preserve"> заказчика</w:t>
            </w:r>
          </w:p>
        </w:tc>
      </w:tr>
      <w:tr w:rsidR="00475E89" w:rsidRPr="005532D7" w:rsidTr="005808C9">
        <w:trPr>
          <w:trHeight w:val="312"/>
        </w:trPr>
        <w:tc>
          <w:tcPr>
            <w:tcW w:w="9793" w:type="dxa"/>
            <w:gridSpan w:val="5"/>
            <w:tcBorders>
              <w:left w:val="single" w:sz="4" w:space="0" w:color="auto"/>
              <w:right w:val="single" w:sz="4" w:space="0" w:color="auto"/>
            </w:tcBorders>
          </w:tcPr>
          <w:p w:rsidR="00475E89" w:rsidRPr="005532D7" w:rsidRDefault="00475E89" w:rsidP="005808C9">
            <w:pPr>
              <w:jc w:val="center"/>
              <w:rPr>
                <w:b/>
                <w:sz w:val="22"/>
                <w:szCs w:val="24"/>
              </w:rPr>
            </w:pPr>
          </w:p>
        </w:tc>
      </w:tr>
      <w:tr w:rsidR="00475E89" w:rsidRPr="005532D7" w:rsidTr="005808C9">
        <w:trPr>
          <w:trHeight w:val="312"/>
        </w:trPr>
        <w:tc>
          <w:tcPr>
            <w:tcW w:w="752" w:type="dxa"/>
            <w:vMerge w:val="restart"/>
            <w:tcBorders>
              <w:top w:val="single" w:sz="4" w:space="0" w:color="auto"/>
              <w:left w:val="single" w:sz="4" w:space="0" w:color="auto"/>
              <w:right w:val="single" w:sz="4" w:space="0" w:color="auto"/>
            </w:tcBorders>
            <w:hideMark/>
          </w:tcPr>
          <w:p w:rsidR="00475E89" w:rsidRPr="00EC33CA" w:rsidRDefault="00475E89" w:rsidP="005808C9">
            <w:pPr>
              <w:jc w:val="center"/>
              <w:rPr>
                <w:sz w:val="22"/>
                <w:szCs w:val="22"/>
              </w:rPr>
            </w:pPr>
            <w:r w:rsidRPr="00EC33CA">
              <w:rPr>
                <w:sz w:val="22"/>
                <w:szCs w:val="22"/>
              </w:rPr>
              <w:t>1.</w:t>
            </w:r>
          </w:p>
        </w:tc>
        <w:tc>
          <w:tcPr>
            <w:tcW w:w="2689" w:type="dxa"/>
            <w:vMerge w:val="restart"/>
            <w:tcBorders>
              <w:top w:val="single" w:sz="4" w:space="0" w:color="auto"/>
              <w:left w:val="single" w:sz="4" w:space="0" w:color="auto"/>
              <w:right w:val="single" w:sz="4" w:space="0" w:color="auto"/>
            </w:tcBorders>
          </w:tcPr>
          <w:p w:rsidR="00475E89" w:rsidRPr="00EC33CA" w:rsidRDefault="00475E89" w:rsidP="005808C9">
            <w:pPr>
              <w:jc w:val="center"/>
              <w:rPr>
                <w:sz w:val="22"/>
                <w:szCs w:val="22"/>
              </w:rPr>
            </w:pPr>
            <w:r w:rsidRPr="00EC33CA">
              <w:rPr>
                <w:sz w:val="22"/>
                <w:szCs w:val="22"/>
              </w:rPr>
              <w:t xml:space="preserve">Щебень из природного камня для строительных работ  </w:t>
            </w:r>
          </w:p>
          <w:p w:rsidR="00475E89" w:rsidRPr="00EC33CA" w:rsidRDefault="00475E89" w:rsidP="005808C9">
            <w:pPr>
              <w:jc w:val="center"/>
              <w:rPr>
                <w:sz w:val="22"/>
                <w:szCs w:val="22"/>
              </w:rPr>
            </w:pPr>
            <w:r w:rsidRPr="00EC33CA">
              <w:rPr>
                <w:sz w:val="22"/>
                <w:szCs w:val="22"/>
              </w:rPr>
              <w:t>по ГОСТ 8267-93</w:t>
            </w:r>
          </w:p>
          <w:p w:rsidR="00475E89" w:rsidRPr="00EC33CA" w:rsidRDefault="00475E89" w:rsidP="005808C9">
            <w:pPr>
              <w:jc w:val="center"/>
              <w:rPr>
                <w:sz w:val="22"/>
                <w:szCs w:val="22"/>
              </w:rPr>
            </w:pPr>
            <w:r w:rsidRPr="00EC33CA">
              <w:rPr>
                <w:sz w:val="22"/>
                <w:szCs w:val="22"/>
              </w:rPr>
              <w:t xml:space="preserve">(для устройства подстилающих и </w:t>
            </w:r>
            <w:r w:rsidRPr="00EC33CA">
              <w:rPr>
                <w:sz w:val="22"/>
                <w:szCs w:val="22"/>
              </w:rPr>
              <w:lastRenderedPageBreak/>
              <w:t>выравнивающих слоёв)</w:t>
            </w:r>
          </w:p>
          <w:p w:rsidR="00475E89" w:rsidRPr="00EC33CA" w:rsidRDefault="00475E89" w:rsidP="005808C9">
            <w:pPr>
              <w:ind w:left="159"/>
              <w:jc w:val="center"/>
              <w:rPr>
                <w:b/>
                <w:sz w:val="22"/>
                <w:szCs w:val="22"/>
              </w:rPr>
            </w:pPr>
          </w:p>
        </w:tc>
        <w:tc>
          <w:tcPr>
            <w:tcW w:w="3806" w:type="dxa"/>
            <w:tcBorders>
              <w:top w:val="single" w:sz="4" w:space="0" w:color="auto"/>
              <w:left w:val="single" w:sz="4" w:space="0" w:color="auto"/>
              <w:bottom w:val="single" w:sz="4" w:space="0" w:color="auto"/>
              <w:right w:val="single" w:sz="4" w:space="0" w:color="auto"/>
            </w:tcBorders>
            <w:hideMark/>
          </w:tcPr>
          <w:p w:rsidR="00475E89" w:rsidRPr="00EC33CA" w:rsidRDefault="00475E89" w:rsidP="005808C9">
            <w:pPr>
              <w:tabs>
                <w:tab w:val="center" w:pos="1803"/>
              </w:tabs>
              <w:rPr>
                <w:sz w:val="22"/>
                <w:szCs w:val="22"/>
              </w:rPr>
            </w:pPr>
            <w:r w:rsidRPr="00EC33CA">
              <w:rPr>
                <w:sz w:val="22"/>
                <w:szCs w:val="22"/>
              </w:rPr>
              <w:lastRenderedPageBreak/>
              <w:t>Фракция, мм</w:t>
            </w:r>
            <w:r w:rsidRPr="00EC33CA">
              <w:rPr>
                <w:sz w:val="22"/>
                <w:szCs w:val="22"/>
              </w:rPr>
              <w:tab/>
            </w:r>
          </w:p>
        </w:tc>
        <w:tc>
          <w:tcPr>
            <w:tcW w:w="2546" w:type="dxa"/>
            <w:gridSpan w:val="2"/>
            <w:tcBorders>
              <w:top w:val="single" w:sz="4" w:space="0" w:color="auto"/>
              <w:left w:val="single" w:sz="4" w:space="0" w:color="auto"/>
              <w:bottom w:val="single" w:sz="4" w:space="0" w:color="auto"/>
              <w:right w:val="single" w:sz="4" w:space="0" w:color="auto"/>
            </w:tcBorders>
            <w:hideMark/>
          </w:tcPr>
          <w:p w:rsidR="00475E89" w:rsidRPr="00EC33CA" w:rsidRDefault="00475E89" w:rsidP="005808C9">
            <w:pPr>
              <w:jc w:val="center"/>
              <w:rPr>
                <w:sz w:val="22"/>
                <w:szCs w:val="22"/>
              </w:rPr>
            </w:pPr>
            <w:r w:rsidRPr="00EC33CA">
              <w:rPr>
                <w:sz w:val="22"/>
                <w:szCs w:val="22"/>
              </w:rPr>
              <w:t>20-40</w:t>
            </w:r>
          </w:p>
        </w:tc>
      </w:tr>
      <w:tr w:rsidR="00475E89" w:rsidRPr="005532D7" w:rsidTr="005808C9">
        <w:trPr>
          <w:trHeight w:val="156"/>
        </w:trPr>
        <w:tc>
          <w:tcPr>
            <w:tcW w:w="752" w:type="dxa"/>
            <w:vMerge/>
            <w:tcBorders>
              <w:left w:val="single" w:sz="4" w:space="0" w:color="auto"/>
              <w:right w:val="single" w:sz="4" w:space="0" w:color="auto"/>
            </w:tcBorders>
            <w:vAlign w:val="center"/>
            <w:hideMark/>
          </w:tcPr>
          <w:p w:rsidR="00475E89" w:rsidRPr="00EC33CA" w:rsidRDefault="00475E89" w:rsidP="005808C9">
            <w:pPr>
              <w:rPr>
                <w:sz w:val="22"/>
                <w:szCs w:val="22"/>
              </w:rPr>
            </w:pPr>
          </w:p>
        </w:tc>
        <w:tc>
          <w:tcPr>
            <w:tcW w:w="2689" w:type="dxa"/>
            <w:vMerge/>
            <w:tcBorders>
              <w:left w:val="single" w:sz="4" w:space="0" w:color="auto"/>
              <w:right w:val="single" w:sz="4" w:space="0" w:color="auto"/>
            </w:tcBorders>
            <w:vAlign w:val="center"/>
            <w:hideMark/>
          </w:tcPr>
          <w:p w:rsidR="00475E89" w:rsidRPr="00EC33CA" w:rsidRDefault="00475E89" w:rsidP="005808C9">
            <w:pPr>
              <w:rPr>
                <w:b/>
                <w:sz w:val="22"/>
                <w:szCs w:val="22"/>
              </w:rPr>
            </w:pPr>
          </w:p>
        </w:tc>
        <w:tc>
          <w:tcPr>
            <w:tcW w:w="3806" w:type="dxa"/>
            <w:tcBorders>
              <w:top w:val="single" w:sz="4" w:space="0" w:color="auto"/>
              <w:left w:val="single" w:sz="4" w:space="0" w:color="auto"/>
              <w:bottom w:val="single" w:sz="4" w:space="0" w:color="auto"/>
              <w:right w:val="single" w:sz="4" w:space="0" w:color="auto"/>
            </w:tcBorders>
            <w:hideMark/>
          </w:tcPr>
          <w:p w:rsidR="00475E89" w:rsidRPr="00EC33CA" w:rsidRDefault="00475E89" w:rsidP="005808C9">
            <w:pPr>
              <w:rPr>
                <w:sz w:val="22"/>
                <w:szCs w:val="22"/>
              </w:rPr>
            </w:pPr>
            <w:r w:rsidRPr="00EC33CA">
              <w:rPr>
                <w:sz w:val="22"/>
                <w:szCs w:val="22"/>
              </w:rPr>
              <w:t xml:space="preserve">Марка по дробимости: </w:t>
            </w:r>
          </w:p>
        </w:tc>
        <w:tc>
          <w:tcPr>
            <w:tcW w:w="2546" w:type="dxa"/>
            <w:gridSpan w:val="2"/>
            <w:tcBorders>
              <w:top w:val="single" w:sz="4" w:space="0" w:color="auto"/>
              <w:left w:val="single" w:sz="4" w:space="0" w:color="auto"/>
              <w:bottom w:val="single" w:sz="4" w:space="0" w:color="auto"/>
              <w:right w:val="single" w:sz="4" w:space="0" w:color="auto"/>
            </w:tcBorders>
            <w:hideMark/>
          </w:tcPr>
          <w:p w:rsidR="00475E89" w:rsidRPr="00EC33CA" w:rsidRDefault="00475E89" w:rsidP="005808C9">
            <w:pPr>
              <w:jc w:val="center"/>
              <w:rPr>
                <w:sz w:val="22"/>
                <w:szCs w:val="22"/>
              </w:rPr>
            </w:pPr>
            <w:r w:rsidRPr="00EC33CA">
              <w:rPr>
                <w:sz w:val="22"/>
                <w:szCs w:val="22"/>
              </w:rPr>
              <w:t>не ниже 600</w:t>
            </w:r>
          </w:p>
        </w:tc>
      </w:tr>
      <w:tr w:rsidR="00475E89" w:rsidRPr="005532D7" w:rsidTr="005808C9">
        <w:trPr>
          <w:trHeight w:val="228"/>
        </w:trPr>
        <w:tc>
          <w:tcPr>
            <w:tcW w:w="752" w:type="dxa"/>
            <w:vMerge/>
            <w:tcBorders>
              <w:left w:val="single" w:sz="4" w:space="0" w:color="auto"/>
              <w:right w:val="single" w:sz="4" w:space="0" w:color="auto"/>
            </w:tcBorders>
            <w:vAlign w:val="center"/>
            <w:hideMark/>
          </w:tcPr>
          <w:p w:rsidR="00475E89" w:rsidRPr="00EC33CA" w:rsidRDefault="00475E89" w:rsidP="005808C9">
            <w:pPr>
              <w:rPr>
                <w:sz w:val="22"/>
                <w:szCs w:val="22"/>
              </w:rPr>
            </w:pPr>
          </w:p>
        </w:tc>
        <w:tc>
          <w:tcPr>
            <w:tcW w:w="2689" w:type="dxa"/>
            <w:vMerge/>
            <w:tcBorders>
              <w:left w:val="single" w:sz="4" w:space="0" w:color="auto"/>
              <w:right w:val="single" w:sz="4" w:space="0" w:color="auto"/>
            </w:tcBorders>
            <w:vAlign w:val="center"/>
            <w:hideMark/>
          </w:tcPr>
          <w:p w:rsidR="00475E89" w:rsidRPr="00EC33CA" w:rsidRDefault="00475E89" w:rsidP="005808C9">
            <w:pPr>
              <w:rPr>
                <w:b/>
                <w:sz w:val="22"/>
                <w:szCs w:val="22"/>
              </w:rPr>
            </w:pPr>
          </w:p>
        </w:tc>
        <w:tc>
          <w:tcPr>
            <w:tcW w:w="3806" w:type="dxa"/>
            <w:tcBorders>
              <w:top w:val="single" w:sz="4" w:space="0" w:color="auto"/>
              <w:left w:val="single" w:sz="4" w:space="0" w:color="auto"/>
              <w:bottom w:val="single" w:sz="4" w:space="0" w:color="auto"/>
              <w:right w:val="single" w:sz="4" w:space="0" w:color="auto"/>
            </w:tcBorders>
            <w:hideMark/>
          </w:tcPr>
          <w:p w:rsidR="00475E89" w:rsidRPr="00EC33CA" w:rsidRDefault="00475E89" w:rsidP="005808C9">
            <w:pPr>
              <w:rPr>
                <w:sz w:val="22"/>
                <w:szCs w:val="22"/>
              </w:rPr>
            </w:pPr>
            <w:r w:rsidRPr="00EC33CA">
              <w:rPr>
                <w:sz w:val="22"/>
                <w:szCs w:val="22"/>
              </w:rPr>
              <w:t xml:space="preserve">Марка по истираемости </w:t>
            </w:r>
          </w:p>
        </w:tc>
        <w:tc>
          <w:tcPr>
            <w:tcW w:w="2546" w:type="dxa"/>
            <w:gridSpan w:val="2"/>
            <w:tcBorders>
              <w:top w:val="single" w:sz="4" w:space="0" w:color="auto"/>
              <w:left w:val="single" w:sz="4" w:space="0" w:color="auto"/>
              <w:bottom w:val="single" w:sz="4" w:space="0" w:color="auto"/>
              <w:right w:val="single" w:sz="4" w:space="0" w:color="auto"/>
            </w:tcBorders>
            <w:hideMark/>
          </w:tcPr>
          <w:p w:rsidR="00475E89" w:rsidRPr="00EC33CA" w:rsidRDefault="00475E89" w:rsidP="005808C9">
            <w:pPr>
              <w:jc w:val="center"/>
              <w:rPr>
                <w:sz w:val="22"/>
                <w:szCs w:val="22"/>
              </w:rPr>
            </w:pPr>
            <w:r w:rsidRPr="00EC33CA">
              <w:rPr>
                <w:sz w:val="22"/>
                <w:szCs w:val="22"/>
              </w:rPr>
              <w:t>И1; И2</w:t>
            </w:r>
          </w:p>
        </w:tc>
      </w:tr>
      <w:tr w:rsidR="00475E89" w:rsidRPr="005532D7" w:rsidTr="005808C9">
        <w:trPr>
          <w:trHeight w:val="192"/>
        </w:trPr>
        <w:tc>
          <w:tcPr>
            <w:tcW w:w="752" w:type="dxa"/>
            <w:vMerge/>
            <w:tcBorders>
              <w:left w:val="single" w:sz="4" w:space="0" w:color="auto"/>
              <w:right w:val="single" w:sz="4" w:space="0" w:color="auto"/>
            </w:tcBorders>
            <w:vAlign w:val="center"/>
            <w:hideMark/>
          </w:tcPr>
          <w:p w:rsidR="00475E89" w:rsidRPr="00EC33CA" w:rsidRDefault="00475E89" w:rsidP="005808C9">
            <w:pPr>
              <w:rPr>
                <w:sz w:val="22"/>
                <w:szCs w:val="22"/>
              </w:rPr>
            </w:pPr>
          </w:p>
        </w:tc>
        <w:tc>
          <w:tcPr>
            <w:tcW w:w="2689" w:type="dxa"/>
            <w:vMerge/>
            <w:tcBorders>
              <w:left w:val="single" w:sz="4" w:space="0" w:color="auto"/>
              <w:right w:val="single" w:sz="4" w:space="0" w:color="auto"/>
            </w:tcBorders>
            <w:vAlign w:val="center"/>
            <w:hideMark/>
          </w:tcPr>
          <w:p w:rsidR="00475E89" w:rsidRPr="00EC33CA" w:rsidRDefault="00475E89" w:rsidP="005808C9">
            <w:pPr>
              <w:rPr>
                <w:b/>
                <w:sz w:val="22"/>
                <w:szCs w:val="22"/>
              </w:rPr>
            </w:pPr>
          </w:p>
        </w:tc>
        <w:tc>
          <w:tcPr>
            <w:tcW w:w="3806" w:type="dxa"/>
            <w:tcBorders>
              <w:top w:val="single" w:sz="4" w:space="0" w:color="auto"/>
              <w:left w:val="single" w:sz="4" w:space="0" w:color="auto"/>
              <w:bottom w:val="single" w:sz="4" w:space="0" w:color="auto"/>
              <w:right w:val="single" w:sz="4" w:space="0" w:color="auto"/>
            </w:tcBorders>
            <w:hideMark/>
          </w:tcPr>
          <w:p w:rsidR="00475E89" w:rsidRPr="00EC33CA" w:rsidRDefault="00475E89" w:rsidP="005808C9">
            <w:pPr>
              <w:rPr>
                <w:sz w:val="22"/>
                <w:szCs w:val="22"/>
              </w:rPr>
            </w:pPr>
            <w:r w:rsidRPr="00EC33CA">
              <w:rPr>
                <w:sz w:val="22"/>
                <w:szCs w:val="22"/>
              </w:rPr>
              <w:t>Марка о морозостойкости</w:t>
            </w:r>
          </w:p>
        </w:tc>
        <w:tc>
          <w:tcPr>
            <w:tcW w:w="2546" w:type="dxa"/>
            <w:gridSpan w:val="2"/>
            <w:tcBorders>
              <w:top w:val="single" w:sz="4" w:space="0" w:color="auto"/>
              <w:left w:val="single" w:sz="4" w:space="0" w:color="auto"/>
              <w:bottom w:val="single" w:sz="4" w:space="0" w:color="auto"/>
              <w:right w:val="single" w:sz="4" w:space="0" w:color="auto"/>
            </w:tcBorders>
            <w:hideMark/>
          </w:tcPr>
          <w:p w:rsidR="00475E89" w:rsidRPr="00EC33CA" w:rsidRDefault="00475E89" w:rsidP="005808C9">
            <w:pPr>
              <w:jc w:val="center"/>
              <w:rPr>
                <w:sz w:val="22"/>
                <w:szCs w:val="22"/>
              </w:rPr>
            </w:pPr>
            <w:r w:rsidRPr="00EC33CA">
              <w:rPr>
                <w:sz w:val="22"/>
                <w:szCs w:val="22"/>
              </w:rPr>
              <w:t>не ниже F50</w:t>
            </w:r>
          </w:p>
        </w:tc>
      </w:tr>
      <w:tr w:rsidR="00475E89" w:rsidRPr="005532D7" w:rsidTr="005808C9">
        <w:trPr>
          <w:trHeight w:val="180"/>
        </w:trPr>
        <w:tc>
          <w:tcPr>
            <w:tcW w:w="752" w:type="dxa"/>
            <w:vMerge/>
            <w:tcBorders>
              <w:left w:val="single" w:sz="4" w:space="0" w:color="auto"/>
              <w:right w:val="single" w:sz="4" w:space="0" w:color="auto"/>
            </w:tcBorders>
            <w:vAlign w:val="center"/>
            <w:hideMark/>
          </w:tcPr>
          <w:p w:rsidR="00475E89" w:rsidRPr="00EC33CA" w:rsidRDefault="00475E89" w:rsidP="005808C9">
            <w:pPr>
              <w:rPr>
                <w:sz w:val="22"/>
                <w:szCs w:val="22"/>
              </w:rPr>
            </w:pPr>
          </w:p>
        </w:tc>
        <w:tc>
          <w:tcPr>
            <w:tcW w:w="2689" w:type="dxa"/>
            <w:vMerge/>
            <w:tcBorders>
              <w:left w:val="single" w:sz="4" w:space="0" w:color="auto"/>
              <w:right w:val="single" w:sz="4" w:space="0" w:color="auto"/>
            </w:tcBorders>
            <w:vAlign w:val="center"/>
            <w:hideMark/>
          </w:tcPr>
          <w:p w:rsidR="00475E89" w:rsidRPr="00EC33CA" w:rsidRDefault="00475E89" w:rsidP="005808C9">
            <w:pPr>
              <w:rPr>
                <w:b/>
                <w:sz w:val="22"/>
                <w:szCs w:val="22"/>
              </w:rPr>
            </w:pPr>
          </w:p>
        </w:tc>
        <w:tc>
          <w:tcPr>
            <w:tcW w:w="3806" w:type="dxa"/>
            <w:tcBorders>
              <w:top w:val="single" w:sz="4" w:space="0" w:color="auto"/>
              <w:left w:val="single" w:sz="4" w:space="0" w:color="auto"/>
              <w:bottom w:val="single" w:sz="4" w:space="0" w:color="auto"/>
              <w:right w:val="single" w:sz="4" w:space="0" w:color="auto"/>
            </w:tcBorders>
            <w:hideMark/>
          </w:tcPr>
          <w:p w:rsidR="00475E89" w:rsidRPr="00EC33CA" w:rsidRDefault="00475E89" w:rsidP="005808C9">
            <w:pPr>
              <w:suppressLineNumbers/>
              <w:jc w:val="both"/>
              <w:rPr>
                <w:sz w:val="22"/>
              </w:rPr>
            </w:pPr>
            <w:r w:rsidRPr="00EC33CA">
              <w:rPr>
                <w:sz w:val="22"/>
              </w:rPr>
              <w:t xml:space="preserve">Содержание зёрен пластинчатой (лещадной) и игловатой формы, % по </w:t>
            </w:r>
            <w:r w:rsidRPr="00EC33CA">
              <w:rPr>
                <w:sz w:val="22"/>
              </w:rPr>
              <w:lastRenderedPageBreak/>
              <w:t xml:space="preserve">массе </w:t>
            </w:r>
          </w:p>
        </w:tc>
        <w:tc>
          <w:tcPr>
            <w:tcW w:w="2546" w:type="dxa"/>
            <w:gridSpan w:val="2"/>
            <w:tcBorders>
              <w:top w:val="single" w:sz="4" w:space="0" w:color="auto"/>
              <w:left w:val="single" w:sz="4" w:space="0" w:color="auto"/>
              <w:bottom w:val="single" w:sz="4" w:space="0" w:color="auto"/>
              <w:right w:val="single" w:sz="4" w:space="0" w:color="auto"/>
            </w:tcBorders>
            <w:hideMark/>
          </w:tcPr>
          <w:p w:rsidR="00475E89" w:rsidRPr="00EC33CA" w:rsidRDefault="00475E89" w:rsidP="005808C9">
            <w:pPr>
              <w:jc w:val="center"/>
              <w:rPr>
                <w:sz w:val="22"/>
              </w:rPr>
            </w:pPr>
            <w:r w:rsidRPr="00EC33CA">
              <w:rPr>
                <w:sz w:val="22"/>
              </w:rPr>
              <w:lastRenderedPageBreak/>
              <w:t>до 50 включ.</w:t>
            </w:r>
          </w:p>
        </w:tc>
      </w:tr>
      <w:tr w:rsidR="00475E89" w:rsidRPr="005532D7" w:rsidTr="005808C9">
        <w:trPr>
          <w:trHeight w:val="132"/>
        </w:trPr>
        <w:tc>
          <w:tcPr>
            <w:tcW w:w="752" w:type="dxa"/>
            <w:vMerge/>
            <w:tcBorders>
              <w:left w:val="single" w:sz="4" w:space="0" w:color="auto"/>
              <w:right w:val="single" w:sz="4" w:space="0" w:color="auto"/>
            </w:tcBorders>
            <w:vAlign w:val="center"/>
            <w:hideMark/>
          </w:tcPr>
          <w:p w:rsidR="00475E89" w:rsidRPr="00EC33CA" w:rsidRDefault="00475E89" w:rsidP="005808C9">
            <w:pPr>
              <w:rPr>
                <w:sz w:val="22"/>
                <w:szCs w:val="22"/>
              </w:rPr>
            </w:pPr>
          </w:p>
        </w:tc>
        <w:tc>
          <w:tcPr>
            <w:tcW w:w="2689" w:type="dxa"/>
            <w:vMerge/>
            <w:tcBorders>
              <w:left w:val="single" w:sz="4" w:space="0" w:color="auto"/>
              <w:right w:val="single" w:sz="4" w:space="0" w:color="auto"/>
            </w:tcBorders>
            <w:vAlign w:val="center"/>
            <w:hideMark/>
          </w:tcPr>
          <w:p w:rsidR="00475E89" w:rsidRPr="00EC33CA" w:rsidRDefault="00475E89" w:rsidP="005808C9">
            <w:pPr>
              <w:rPr>
                <w:b/>
                <w:sz w:val="22"/>
                <w:szCs w:val="22"/>
              </w:rPr>
            </w:pPr>
          </w:p>
        </w:tc>
        <w:tc>
          <w:tcPr>
            <w:tcW w:w="3806" w:type="dxa"/>
            <w:tcBorders>
              <w:top w:val="single" w:sz="4" w:space="0" w:color="auto"/>
              <w:left w:val="single" w:sz="4" w:space="0" w:color="auto"/>
              <w:bottom w:val="single" w:sz="4" w:space="0" w:color="auto"/>
              <w:right w:val="single" w:sz="4" w:space="0" w:color="auto"/>
            </w:tcBorders>
            <w:hideMark/>
          </w:tcPr>
          <w:p w:rsidR="00475E89" w:rsidRPr="00EC33CA" w:rsidRDefault="00475E89" w:rsidP="005808C9">
            <w:pPr>
              <w:jc w:val="both"/>
              <w:rPr>
                <w:sz w:val="22"/>
              </w:rPr>
            </w:pPr>
            <w:r w:rsidRPr="00EC33CA">
              <w:rPr>
                <w:sz w:val="22"/>
              </w:rPr>
              <w:t>Содержание пылевидных и глинистых частиц, % по массе, не более</w:t>
            </w:r>
          </w:p>
        </w:tc>
        <w:tc>
          <w:tcPr>
            <w:tcW w:w="2546" w:type="dxa"/>
            <w:gridSpan w:val="2"/>
            <w:tcBorders>
              <w:top w:val="single" w:sz="4" w:space="0" w:color="auto"/>
              <w:left w:val="single" w:sz="4" w:space="0" w:color="auto"/>
              <w:bottom w:val="single" w:sz="4" w:space="0" w:color="auto"/>
              <w:right w:val="single" w:sz="4" w:space="0" w:color="auto"/>
            </w:tcBorders>
            <w:hideMark/>
          </w:tcPr>
          <w:p w:rsidR="00475E89" w:rsidRPr="00EC33CA" w:rsidRDefault="00475E89" w:rsidP="005808C9">
            <w:pPr>
              <w:jc w:val="center"/>
              <w:rPr>
                <w:sz w:val="22"/>
              </w:rPr>
            </w:pPr>
            <w:r w:rsidRPr="00EC33CA">
              <w:rPr>
                <w:sz w:val="22"/>
              </w:rPr>
              <w:t xml:space="preserve"> </w:t>
            </w:r>
          </w:p>
          <w:p w:rsidR="00475E89" w:rsidRPr="00EC33CA" w:rsidRDefault="00475E89" w:rsidP="005808C9">
            <w:pPr>
              <w:jc w:val="center"/>
              <w:rPr>
                <w:sz w:val="22"/>
              </w:rPr>
            </w:pPr>
            <w:r w:rsidRPr="00EC33CA">
              <w:rPr>
                <w:sz w:val="22"/>
              </w:rPr>
              <w:t>2</w:t>
            </w:r>
          </w:p>
        </w:tc>
      </w:tr>
      <w:tr w:rsidR="00475E89" w:rsidRPr="005532D7" w:rsidTr="005808C9">
        <w:trPr>
          <w:trHeight w:val="144"/>
        </w:trPr>
        <w:tc>
          <w:tcPr>
            <w:tcW w:w="752" w:type="dxa"/>
            <w:vMerge/>
            <w:tcBorders>
              <w:left w:val="single" w:sz="4" w:space="0" w:color="auto"/>
              <w:right w:val="single" w:sz="4" w:space="0" w:color="auto"/>
            </w:tcBorders>
            <w:vAlign w:val="center"/>
            <w:hideMark/>
          </w:tcPr>
          <w:p w:rsidR="00475E89" w:rsidRPr="00EC33CA" w:rsidRDefault="00475E89" w:rsidP="005808C9">
            <w:pPr>
              <w:rPr>
                <w:sz w:val="22"/>
                <w:szCs w:val="22"/>
              </w:rPr>
            </w:pPr>
          </w:p>
        </w:tc>
        <w:tc>
          <w:tcPr>
            <w:tcW w:w="2689" w:type="dxa"/>
            <w:vMerge/>
            <w:tcBorders>
              <w:left w:val="single" w:sz="4" w:space="0" w:color="auto"/>
              <w:right w:val="single" w:sz="4" w:space="0" w:color="auto"/>
            </w:tcBorders>
            <w:vAlign w:val="center"/>
            <w:hideMark/>
          </w:tcPr>
          <w:p w:rsidR="00475E89" w:rsidRPr="00EC33CA" w:rsidRDefault="00475E89" w:rsidP="005808C9">
            <w:pPr>
              <w:rPr>
                <w:b/>
                <w:sz w:val="22"/>
                <w:szCs w:val="22"/>
              </w:rPr>
            </w:pPr>
          </w:p>
        </w:tc>
        <w:tc>
          <w:tcPr>
            <w:tcW w:w="3806" w:type="dxa"/>
            <w:tcBorders>
              <w:top w:val="single" w:sz="4" w:space="0" w:color="auto"/>
              <w:left w:val="single" w:sz="4" w:space="0" w:color="auto"/>
              <w:bottom w:val="single" w:sz="4" w:space="0" w:color="auto"/>
              <w:right w:val="single" w:sz="4" w:space="0" w:color="auto"/>
            </w:tcBorders>
            <w:hideMark/>
          </w:tcPr>
          <w:p w:rsidR="00475E89" w:rsidRPr="00EC33CA" w:rsidRDefault="00475E89" w:rsidP="005808C9">
            <w:pPr>
              <w:shd w:val="clear" w:color="auto" w:fill="FFFFFF"/>
              <w:jc w:val="both"/>
              <w:rPr>
                <w:sz w:val="22"/>
              </w:rPr>
            </w:pPr>
            <w:r w:rsidRPr="00EC33CA">
              <w:rPr>
                <w:sz w:val="22"/>
              </w:rPr>
              <w:t>Содержание глины в комках, % по массе, не более</w:t>
            </w:r>
          </w:p>
        </w:tc>
        <w:tc>
          <w:tcPr>
            <w:tcW w:w="2546" w:type="dxa"/>
            <w:gridSpan w:val="2"/>
            <w:tcBorders>
              <w:top w:val="single" w:sz="4" w:space="0" w:color="auto"/>
              <w:left w:val="single" w:sz="4" w:space="0" w:color="auto"/>
              <w:bottom w:val="single" w:sz="4" w:space="0" w:color="auto"/>
              <w:right w:val="single" w:sz="4" w:space="0" w:color="auto"/>
            </w:tcBorders>
          </w:tcPr>
          <w:p w:rsidR="00475E89" w:rsidRPr="00EC33CA" w:rsidRDefault="00475E89" w:rsidP="005808C9">
            <w:pPr>
              <w:jc w:val="center"/>
              <w:rPr>
                <w:sz w:val="22"/>
              </w:rPr>
            </w:pPr>
          </w:p>
          <w:p w:rsidR="00475E89" w:rsidRPr="00EC33CA" w:rsidRDefault="00475E89" w:rsidP="005808C9">
            <w:pPr>
              <w:jc w:val="center"/>
              <w:rPr>
                <w:sz w:val="22"/>
              </w:rPr>
            </w:pPr>
            <w:r w:rsidRPr="00EC33CA">
              <w:rPr>
                <w:sz w:val="22"/>
              </w:rPr>
              <w:t>0,25</w:t>
            </w:r>
          </w:p>
        </w:tc>
      </w:tr>
      <w:tr w:rsidR="00475E89" w:rsidRPr="005532D7" w:rsidTr="005808C9">
        <w:trPr>
          <w:trHeight w:val="754"/>
        </w:trPr>
        <w:tc>
          <w:tcPr>
            <w:tcW w:w="752" w:type="dxa"/>
            <w:vMerge/>
            <w:tcBorders>
              <w:left w:val="single" w:sz="4" w:space="0" w:color="auto"/>
              <w:right w:val="single" w:sz="4" w:space="0" w:color="auto"/>
            </w:tcBorders>
            <w:vAlign w:val="center"/>
            <w:hideMark/>
          </w:tcPr>
          <w:p w:rsidR="00475E89" w:rsidRPr="00EC33CA" w:rsidRDefault="00475E89" w:rsidP="005808C9">
            <w:pPr>
              <w:rPr>
                <w:sz w:val="22"/>
                <w:szCs w:val="22"/>
              </w:rPr>
            </w:pPr>
          </w:p>
        </w:tc>
        <w:tc>
          <w:tcPr>
            <w:tcW w:w="2689" w:type="dxa"/>
            <w:vMerge/>
            <w:tcBorders>
              <w:left w:val="single" w:sz="4" w:space="0" w:color="auto"/>
              <w:right w:val="single" w:sz="4" w:space="0" w:color="auto"/>
            </w:tcBorders>
            <w:vAlign w:val="center"/>
            <w:hideMark/>
          </w:tcPr>
          <w:p w:rsidR="00475E89" w:rsidRPr="00EC33CA" w:rsidRDefault="00475E89" w:rsidP="005808C9">
            <w:pPr>
              <w:rPr>
                <w:b/>
                <w:sz w:val="22"/>
                <w:szCs w:val="22"/>
              </w:rPr>
            </w:pPr>
          </w:p>
        </w:tc>
        <w:tc>
          <w:tcPr>
            <w:tcW w:w="3806" w:type="dxa"/>
            <w:tcBorders>
              <w:top w:val="single" w:sz="4" w:space="0" w:color="auto"/>
              <w:left w:val="single" w:sz="4" w:space="0" w:color="auto"/>
              <w:bottom w:val="single" w:sz="4" w:space="0" w:color="auto"/>
              <w:right w:val="single" w:sz="4" w:space="0" w:color="auto"/>
            </w:tcBorders>
            <w:hideMark/>
          </w:tcPr>
          <w:p w:rsidR="00475E89" w:rsidRPr="00EC33CA" w:rsidRDefault="00475E89" w:rsidP="005808C9">
            <w:pPr>
              <w:shd w:val="clear" w:color="auto" w:fill="FFFFFF"/>
              <w:jc w:val="both"/>
              <w:rPr>
                <w:sz w:val="22"/>
              </w:rPr>
            </w:pPr>
            <w:r w:rsidRPr="00EC33CA">
              <w:rPr>
                <w:sz w:val="22"/>
              </w:rPr>
              <w:t>Содержание зерен слабых пород, % по массе, не более</w:t>
            </w:r>
          </w:p>
        </w:tc>
        <w:tc>
          <w:tcPr>
            <w:tcW w:w="2546" w:type="dxa"/>
            <w:gridSpan w:val="2"/>
            <w:tcBorders>
              <w:top w:val="single" w:sz="4" w:space="0" w:color="auto"/>
              <w:left w:val="single" w:sz="4" w:space="0" w:color="auto"/>
              <w:bottom w:val="single" w:sz="4" w:space="0" w:color="auto"/>
              <w:right w:val="single" w:sz="4" w:space="0" w:color="auto"/>
            </w:tcBorders>
          </w:tcPr>
          <w:p w:rsidR="00475E89" w:rsidRPr="00EC33CA" w:rsidRDefault="00475E89" w:rsidP="005808C9">
            <w:pPr>
              <w:jc w:val="center"/>
              <w:rPr>
                <w:sz w:val="22"/>
              </w:rPr>
            </w:pPr>
          </w:p>
          <w:p w:rsidR="00475E89" w:rsidRPr="00EC33CA" w:rsidRDefault="00475E89" w:rsidP="005808C9">
            <w:pPr>
              <w:jc w:val="center"/>
              <w:rPr>
                <w:sz w:val="22"/>
              </w:rPr>
            </w:pPr>
            <w:r w:rsidRPr="00EC33CA">
              <w:rPr>
                <w:sz w:val="22"/>
              </w:rPr>
              <w:t>5</w:t>
            </w:r>
          </w:p>
        </w:tc>
      </w:tr>
      <w:tr w:rsidR="00475E89" w:rsidRPr="005532D7" w:rsidTr="005808C9">
        <w:trPr>
          <w:trHeight w:val="600"/>
        </w:trPr>
        <w:tc>
          <w:tcPr>
            <w:tcW w:w="752" w:type="dxa"/>
            <w:vMerge/>
            <w:tcBorders>
              <w:left w:val="single" w:sz="4" w:space="0" w:color="auto"/>
              <w:bottom w:val="single" w:sz="4" w:space="0" w:color="auto"/>
              <w:right w:val="single" w:sz="4" w:space="0" w:color="auto"/>
            </w:tcBorders>
            <w:vAlign w:val="center"/>
          </w:tcPr>
          <w:p w:rsidR="00475E89" w:rsidRPr="00EC33CA" w:rsidRDefault="00475E89" w:rsidP="005808C9">
            <w:pPr>
              <w:rPr>
                <w:sz w:val="22"/>
                <w:szCs w:val="22"/>
              </w:rPr>
            </w:pPr>
          </w:p>
        </w:tc>
        <w:tc>
          <w:tcPr>
            <w:tcW w:w="2689" w:type="dxa"/>
            <w:vMerge/>
            <w:tcBorders>
              <w:left w:val="single" w:sz="4" w:space="0" w:color="auto"/>
              <w:bottom w:val="single" w:sz="4" w:space="0" w:color="auto"/>
              <w:right w:val="single" w:sz="4" w:space="0" w:color="auto"/>
            </w:tcBorders>
            <w:vAlign w:val="center"/>
          </w:tcPr>
          <w:p w:rsidR="00475E89" w:rsidRPr="00EC33CA" w:rsidRDefault="00475E89" w:rsidP="005808C9">
            <w:pPr>
              <w:rPr>
                <w:b/>
                <w:sz w:val="22"/>
                <w:szCs w:val="22"/>
              </w:rPr>
            </w:pPr>
          </w:p>
        </w:tc>
        <w:tc>
          <w:tcPr>
            <w:tcW w:w="3806" w:type="dxa"/>
            <w:tcBorders>
              <w:top w:val="single" w:sz="4" w:space="0" w:color="auto"/>
              <w:left w:val="single" w:sz="4" w:space="0" w:color="auto"/>
              <w:bottom w:val="single" w:sz="4" w:space="0" w:color="auto"/>
              <w:right w:val="single" w:sz="4" w:space="0" w:color="auto"/>
            </w:tcBorders>
          </w:tcPr>
          <w:p w:rsidR="00475E89" w:rsidRPr="00EC33CA" w:rsidRDefault="00475E89" w:rsidP="005808C9">
            <w:pPr>
              <w:shd w:val="clear" w:color="auto" w:fill="FFFFFF"/>
              <w:jc w:val="both"/>
              <w:rPr>
                <w:sz w:val="22"/>
              </w:rPr>
            </w:pPr>
            <w:r w:rsidRPr="00EC33CA">
              <w:rPr>
                <w:sz w:val="22"/>
              </w:rPr>
              <w:t>Марка по морозостойкости</w:t>
            </w:r>
          </w:p>
        </w:tc>
        <w:tc>
          <w:tcPr>
            <w:tcW w:w="2546" w:type="dxa"/>
            <w:gridSpan w:val="2"/>
            <w:tcBorders>
              <w:top w:val="single" w:sz="4" w:space="0" w:color="auto"/>
              <w:left w:val="single" w:sz="4" w:space="0" w:color="auto"/>
              <w:bottom w:val="single" w:sz="4" w:space="0" w:color="auto"/>
              <w:right w:val="single" w:sz="4" w:space="0" w:color="auto"/>
            </w:tcBorders>
          </w:tcPr>
          <w:p w:rsidR="00475E89" w:rsidRPr="00EC33CA" w:rsidRDefault="00475E89" w:rsidP="005808C9">
            <w:pPr>
              <w:jc w:val="center"/>
              <w:rPr>
                <w:sz w:val="22"/>
                <w:lang w:val="en-US"/>
              </w:rPr>
            </w:pPr>
            <w:r w:rsidRPr="00EC33CA">
              <w:rPr>
                <w:sz w:val="22"/>
              </w:rPr>
              <w:t xml:space="preserve">Не ниже </w:t>
            </w:r>
            <w:r w:rsidRPr="00EC33CA">
              <w:rPr>
                <w:sz w:val="22"/>
                <w:lang w:val="en-US"/>
              </w:rPr>
              <w:t>F50</w:t>
            </w:r>
          </w:p>
        </w:tc>
      </w:tr>
      <w:tr w:rsidR="00475E89" w:rsidRPr="005532D7" w:rsidTr="005808C9">
        <w:trPr>
          <w:trHeight w:val="97"/>
        </w:trPr>
        <w:tc>
          <w:tcPr>
            <w:tcW w:w="9793" w:type="dxa"/>
            <w:gridSpan w:val="5"/>
            <w:tcBorders>
              <w:top w:val="single" w:sz="4" w:space="0" w:color="auto"/>
              <w:left w:val="single" w:sz="4" w:space="0" w:color="auto"/>
              <w:bottom w:val="single" w:sz="4" w:space="0" w:color="auto"/>
              <w:right w:val="single" w:sz="4" w:space="0" w:color="auto"/>
            </w:tcBorders>
          </w:tcPr>
          <w:p w:rsidR="00475E89" w:rsidRPr="00EC33CA" w:rsidRDefault="00475E89" w:rsidP="005808C9">
            <w:pPr>
              <w:jc w:val="center"/>
              <w:rPr>
                <w:sz w:val="22"/>
              </w:rPr>
            </w:pPr>
          </w:p>
        </w:tc>
      </w:tr>
      <w:tr w:rsidR="00475E89" w:rsidRPr="005532D7" w:rsidTr="005808C9">
        <w:trPr>
          <w:trHeight w:val="505"/>
        </w:trPr>
        <w:tc>
          <w:tcPr>
            <w:tcW w:w="752" w:type="dxa"/>
            <w:vMerge w:val="restart"/>
            <w:tcBorders>
              <w:top w:val="single" w:sz="4" w:space="0" w:color="auto"/>
              <w:left w:val="single" w:sz="4" w:space="0" w:color="auto"/>
              <w:bottom w:val="single" w:sz="4" w:space="0" w:color="auto"/>
              <w:right w:val="single" w:sz="4" w:space="0" w:color="auto"/>
            </w:tcBorders>
            <w:hideMark/>
          </w:tcPr>
          <w:p w:rsidR="00475E89" w:rsidRPr="00EC33CA" w:rsidRDefault="00475E89" w:rsidP="005808C9">
            <w:pPr>
              <w:jc w:val="center"/>
              <w:rPr>
                <w:sz w:val="22"/>
                <w:szCs w:val="22"/>
              </w:rPr>
            </w:pPr>
            <w:r w:rsidRPr="00EC33CA">
              <w:rPr>
                <w:sz w:val="22"/>
                <w:szCs w:val="22"/>
              </w:rPr>
              <w:t>2.</w:t>
            </w:r>
          </w:p>
        </w:tc>
        <w:tc>
          <w:tcPr>
            <w:tcW w:w="2689" w:type="dxa"/>
            <w:vMerge w:val="restart"/>
            <w:tcBorders>
              <w:top w:val="single" w:sz="4" w:space="0" w:color="auto"/>
              <w:left w:val="single" w:sz="4" w:space="0" w:color="auto"/>
              <w:bottom w:val="single" w:sz="4" w:space="0" w:color="auto"/>
              <w:right w:val="single" w:sz="4" w:space="0" w:color="auto"/>
            </w:tcBorders>
            <w:hideMark/>
          </w:tcPr>
          <w:p w:rsidR="00475E89" w:rsidRPr="00EC33CA" w:rsidRDefault="00475E89" w:rsidP="005808C9">
            <w:pPr>
              <w:ind w:left="159"/>
              <w:jc w:val="center"/>
              <w:rPr>
                <w:sz w:val="22"/>
                <w:szCs w:val="22"/>
              </w:rPr>
            </w:pPr>
            <w:r w:rsidRPr="00EC33CA">
              <w:rPr>
                <w:sz w:val="22"/>
                <w:szCs w:val="22"/>
              </w:rPr>
              <w:t xml:space="preserve">Горячая мелкозернистая плотная асфальтобетонная смесь (горячие для плотного асфальтобетона мелко и крупнозернистые, песчаные) марка III тип В марка (т)  </w:t>
            </w:r>
          </w:p>
          <w:p w:rsidR="00475E89" w:rsidRPr="00EC33CA" w:rsidRDefault="00475E89" w:rsidP="005808C9">
            <w:pPr>
              <w:ind w:left="159"/>
              <w:jc w:val="center"/>
              <w:rPr>
                <w:sz w:val="22"/>
                <w:szCs w:val="22"/>
              </w:rPr>
            </w:pPr>
            <w:r w:rsidRPr="00EC33CA">
              <w:rPr>
                <w:sz w:val="22"/>
                <w:szCs w:val="22"/>
              </w:rPr>
              <w:t>на битуме БНД марки 60/90</w:t>
            </w:r>
          </w:p>
          <w:p w:rsidR="00475E89" w:rsidRPr="00EC33CA" w:rsidRDefault="00475E89" w:rsidP="005808C9">
            <w:pPr>
              <w:ind w:left="159"/>
              <w:jc w:val="center"/>
              <w:rPr>
                <w:sz w:val="22"/>
                <w:szCs w:val="22"/>
              </w:rPr>
            </w:pPr>
            <w:r w:rsidRPr="00EC33CA">
              <w:rPr>
                <w:sz w:val="22"/>
                <w:szCs w:val="22"/>
              </w:rPr>
              <w:t>по ГОСТ 9128-2009</w:t>
            </w:r>
          </w:p>
        </w:tc>
        <w:tc>
          <w:tcPr>
            <w:tcW w:w="3806" w:type="dxa"/>
            <w:tcBorders>
              <w:top w:val="single" w:sz="4" w:space="0" w:color="auto"/>
              <w:left w:val="single" w:sz="4" w:space="0" w:color="auto"/>
              <w:bottom w:val="single" w:sz="4" w:space="0" w:color="auto"/>
              <w:right w:val="single" w:sz="4" w:space="0" w:color="auto"/>
            </w:tcBorders>
            <w:hideMark/>
          </w:tcPr>
          <w:p w:rsidR="00475E89" w:rsidRPr="00EC33CA" w:rsidRDefault="00475E89" w:rsidP="005808C9">
            <w:pPr>
              <w:tabs>
                <w:tab w:val="left" w:pos="348"/>
              </w:tabs>
              <w:rPr>
                <w:sz w:val="22"/>
                <w:szCs w:val="22"/>
              </w:rPr>
            </w:pPr>
            <w:r w:rsidRPr="00EC33CA">
              <w:rPr>
                <w:sz w:val="22"/>
                <w:szCs w:val="22"/>
              </w:rPr>
              <w:tab/>
              <w:t>Зерновой состав смеси:</w:t>
            </w:r>
          </w:p>
          <w:p w:rsidR="00475E89" w:rsidRPr="00EC33CA" w:rsidRDefault="00475E89" w:rsidP="005808C9">
            <w:pPr>
              <w:tabs>
                <w:tab w:val="left" w:pos="348"/>
              </w:tabs>
              <w:rPr>
                <w:sz w:val="22"/>
                <w:szCs w:val="22"/>
              </w:rPr>
            </w:pPr>
            <w:r w:rsidRPr="00EC33CA">
              <w:rPr>
                <w:sz w:val="22"/>
                <w:szCs w:val="22"/>
              </w:rPr>
              <w:t>Размер зерен, мм, мельче:</w:t>
            </w:r>
          </w:p>
        </w:tc>
        <w:tc>
          <w:tcPr>
            <w:tcW w:w="2546" w:type="dxa"/>
            <w:gridSpan w:val="2"/>
            <w:tcBorders>
              <w:top w:val="single" w:sz="4" w:space="0" w:color="auto"/>
              <w:left w:val="single" w:sz="4" w:space="0" w:color="auto"/>
              <w:bottom w:val="single" w:sz="4" w:space="0" w:color="auto"/>
              <w:right w:val="single" w:sz="4" w:space="0" w:color="auto"/>
            </w:tcBorders>
          </w:tcPr>
          <w:p w:rsidR="00475E89" w:rsidRPr="00EC33CA" w:rsidRDefault="00475E89" w:rsidP="005808C9">
            <w:pPr>
              <w:jc w:val="center"/>
              <w:rPr>
                <w:sz w:val="22"/>
                <w:szCs w:val="22"/>
              </w:rPr>
            </w:pPr>
          </w:p>
          <w:p w:rsidR="00475E89" w:rsidRPr="00EC33CA" w:rsidRDefault="00475E89" w:rsidP="005808C9">
            <w:pPr>
              <w:jc w:val="center"/>
              <w:rPr>
                <w:sz w:val="22"/>
                <w:szCs w:val="22"/>
              </w:rPr>
            </w:pPr>
          </w:p>
        </w:tc>
      </w:tr>
      <w:tr w:rsidR="00475E89" w:rsidRPr="005532D7" w:rsidTr="005808C9">
        <w:trPr>
          <w:trHeight w:val="276"/>
        </w:trPr>
        <w:tc>
          <w:tcPr>
            <w:tcW w:w="752" w:type="dxa"/>
            <w:vMerge/>
            <w:tcBorders>
              <w:top w:val="single" w:sz="4" w:space="0" w:color="auto"/>
              <w:left w:val="single" w:sz="4" w:space="0" w:color="auto"/>
              <w:bottom w:val="single" w:sz="4" w:space="0" w:color="auto"/>
              <w:right w:val="single" w:sz="4" w:space="0" w:color="auto"/>
            </w:tcBorders>
            <w:vAlign w:val="center"/>
            <w:hideMark/>
          </w:tcPr>
          <w:p w:rsidR="00475E89" w:rsidRPr="00EC33CA" w:rsidRDefault="00475E89" w:rsidP="005808C9">
            <w:pPr>
              <w:rPr>
                <w:sz w:val="22"/>
                <w:szCs w:val="22"/>
              </w:rPr>
            </w:pPr>
          </w:p>
        </w:tc>
        <w:tc>
          <w:tcPr>
            <w:tcW w:w="2689" w:type="dxa"/>
            <w:vMerge/>
            <w:tcBorders>
              <w:top w:val="single" w:sz="4" w:space="0" w:color="auto"/>
              <w:left w:val="single" w:sz="4" w:space="0" w:color="auto"/>
              <w:bottom w:val="single" w:sz="4" w:space="0" w:color="auto"/>
              <w:right w:val="single" w:sz="4" w:space="0" w:color="auto"/>
            </w:tcBorders>
            <w:vAlign w:val="center"/>
            <w:hideMark/>
          </w:tcPr>
          <w:p w:rsidR="00475E89" w:rsidRPr="00EC33CA" w:rsidRDefault="00475E89" w:rsidP="005808C9">
            <w:pPr>
              <w:rPr>
                <w:sz w:val="22"/>
                <w:szCs w:val="22"/>
              </w:rPr>
            </w:pPr>
          </w:p>
        </w:tc>
        <w:tc>
          <w:tcPr>
            <w:tcW w:w="3806" w:type="dxa"/>
            <w:tcBorders>
              <w:top w:val="single" w:sz="4" w:space="0" w:color="auto"/>
              <w:left w:val="single" w:sz="4" w:space="0" w:color="auto"/>
              <w:bottom w:val="single" w:sz="4" w:space="0" w:color="auto"/>
              <w:right w:val="single" w:sz="4" w:space="0" w:color="auto"/>
            </w:tcBorders>
            <w:hideMark/>
          </w:tcPr>
          <w:p w:rsidR="00475E89" w:rsidRPr="00EC33CA" w:rsidRDefault="00475E89" w:rsidP="005808C9">
            <w:pPr>
              <w:tabs>
                <w:tab w:val="left" w:pos="348"/>
              </w:tabs>
              <w:rPr>
                <w:sz w:val="22"/>
                <w:szCs w:val="22"/>
              </w:rPr>
            </w:pPr>
            <w:r w:rsidRPr="00EC33CA">
              <w:rPr>
                <w:sz w:val="22"/>
                <w:szCs w:val="22"/>
              </w:rPr>
              <w:t>20</w:t>
            </w:r>
          </w:p>
        </w:tc>
        <w:tc>
          <w:tcPr>
            <w:tcW w:w="2546" w:type="dxa"/>
            <w:gridSpan w:val="2"/>
            <w:tcBorders>
              <w:top w:val="single" w:sz="4" w:space="0" w:color="auto"/>
              <w:left w:val="single" w:sz="4" w:space="0" w:color="auto"/>
              <w:bottom w:val="single" w:sz="4" w:space="0" w:color="auto"/>
              <w:right w:val="single" w:sz="4" w:space="0" w:color="auto"/>
            </w:tcBorders>
            <w:hideMark/>
          </w:tcPr>
          <w:p w:rsidR="00475E89" w:rsidRPr="00EC33CA" w:rsidRDefault="00475E89" w:rsidP="005808C9">
            <w:pPr>
              <w:jc w:val="center"/>
              <w:rPr>
                <w:sz w:val="22"/>
                <w:szCs w:val="22"/>
              </w:rPr>
            </w:pPr>
            <w:r w:rsidRPr="00EC33CA">
              <w:rPr>
                <w:sz w:val="22"/>
                <w:szCs w:val="22"/>
              </w:rPr>
              <w:t>90-100% по массе</w:t>
            </w:r>
          </w:p>
        </w:tc>
      </w:tr>
      <w:tr w:rsidR="00475E89" w:rsidRPr="005532D7" w:rsidTr="005808C9">
        <w:trPr>
          <w:trHeight w:val="264"/>
        </w:trPr>
        <w:tc>
          <w:tcPr>
            <w:tcW w:w="752" w:type="dxa"/>
            <w:vMerge/>
            <w:tcBorders>
              <w:top w:val="single" w:sz="4" w:space="0" w:color="auto"/>
              <w:left w:val="single" w:sz="4" w:space="0" w:color="auto"/>
              <w:bottom w:val="single" w:sz="4" w:space="0" w:color="auto"/>
              <w:right w:val="single" w:sz="4" w:space="0" w:color="auto"/>
            </w:tcBorders>
            <w:vAlign w:val="center"/>
            <w:hideMark/>
          </w:tcPr>
          <w:p w:rsidR="00475E89" w:rsidRPr="00EC33CA" w:rsidRDefault="00475E89" w:rsidP="005808C9">
            <w:pPr>
              <w:rPr>
                <w:sz w:val="22"/>
                <w:szCs w:val="22"/>
              </w:rPr>
            </w:pPr>
          </w:p>
        </w:tc>
        <w:tc>
          <w:tcPr>
            <w:tcW w:w="2689" w:type="dxa"/>
            <w:vMerge/>
            <w:tcBorders>
              <w:top w:val="single" w:sz="4" w:space="0" w:color="auto"/>
              <w:left w:val="single" w:sz="4" w:space="0" w:color="auto"/>
              <w:bottom w:val="single" w:sz="4" w:space="0" w:color="auto"/>
              <w:right w:val="single" w:sz="4" w:space="0" w:color="auto"/>
            </w:tcBorders>
            <w:vAlign w:val="center"/>
            <w:hideMark/>
          </w:tcPr>
          <w:p w:rsidR="00475E89" w:rsidRPr="00EC33CA" w:rsidRDefault="00475E89" w:rsidP="005808C9">
            <w:pPr>
              <w:rPr>
                <w:sz w:val="22"/>
                <w:szCs w:val="22"/>
              </w:rPr>
            </w:pPr>
          </w:p>
        </w:tc>
        <w:tc>
          <w:tcPr>
            <w:tcW w:w="3806" w:type="dxa"/>
            <w:tcBorders>
              <w:top w:val="single" w:sz="4" w:space="0" w:color="auto"/>
              <w:left w:val="single" w:sz="4" w:space="0" w:color="auto"/>
              <w:bottom w:val="single" w:sz="4" w:space="0" w:color="auto"/>
              <w:right w:val="single" w:sz="4" w:space="0" w:color="auto"/>
            </w:tcBorders>
            <w:hideMark/>
          </w:tcPr>
          <w:p w:rsidR="00475E89" w:rsidRPr="00EC33CA" w:rsidRDefault="00475E89" w:rsidP="005808C9">
            <w:pPr>
              <w:tabs>
                <w:tab w:val="left" w:pos="348"/>
              </w:tabs>
              <w:rPr>
                <w:sz w:val="22"/>
                <w:szCs w:val="22"/>
              </w:rPr>
            </w:pPr>
            <w:r w:rsidRPr="00EC33CA">
              <w:rPr>
                <w:sz w:val="22"/>
                <w:szCs w:val="22"/>
              </w:rPr>
              <w:t>15</w:t>
            </w:r>
          </w:p>
        </w:tc>
        <w:tc>
          <w:tcPr>
            <w:tcW w:w="2546" w:type="dxa"/>
            <w:gridSpan w:val="2"/>
            <w:tcBorders>
              <w:top w:val="single" w:sz="4" w:space="0" w:color="auto"/>
              <w:left w:val="single" w:sz="4" w:space="0" w:color="auto"/>
              <w:bottom w:val="single" w:sz="4" w:space="0" w:color="auto"/>
              <w:right w:val="single" w:sz="4" w:space="0" w:color="auto"/>
            </w:tcBorders>
            <w:hideMark/>
          </w:tcPr>
          <w:p w:rsidR="00475E89" w:rsidRPr="00EC33CA" w:rsidRDefault="00475E89" w:rsidP="005808C9">
            <w:pPr>
              <w:jc w:val="center"/>
              <w:rPr>
                <w:sz w:val="22"/>
                <w:szCs w:val="22"/>
              </w:rPr>
            </w:pPr>
            <w:r w:rsidRPr="00EC33CA">
              <w:rPr>
                <w:sz w:val="22"/>
                <w:szCs w:val="22"/>
              </w:rPr>
              <w:t>85-100% по массе</w:t>
            </w:r>
          </w:p>
        </w:tc>
      </w:tr>
      <w:tr w:rsidR="00475E89" w:rsidRPr="005532D7" w:rsidTr="005808C9">
        <w:trPr>
          <w:trHeight w:val="252"/>
        </w:trPr>
        <w:tc>
          <w:tcPr>
            <w:tcW w:w="752" w:type="dxa"/>
            <w:vMerge/>
            <w:tcBorders>
              <w:top w:val="single" w:sz="4" w:space="0" w:color="auto"/>
              <w:left w:val="single" w:sz="4" w:space="0" w:color="auto"/>
              <w:bottom w:val="single" w:sz="4" w:space="0" w:color="auto"/>
              <w:right w:val="single" w:sz="4" w:space="0" w:color="auto"/>
            </w:tcBorders>
            <w:vAlign w:val="center"/>
            <w:hideMark/>
          </w:tcPr>
          <w:p w:rsidR="00475E89" w:rsidRPr="00EC33CA" w:rsidRDefault="00475E89" w:rsidP="005808C9">
            <w:pPr>
              <w:rPr>
                <w:sz w:val="22"/>
                <w:szCs w:val="22"/>
              </w:rPr>
            </w:pPr>
          </w:p>
        </w:tc>
        <w:tc>
          <w:tcPr>
            <w:tcW w:w="2689" w:type="dxa"/>
            <w:vMerge/>
            <w:tcBorders>
              <w:top w:val="single" w:sz="4" w:space="0" w:color="auto"/>
              <w:left w:val="single" w:sz="4" w:space="0" w:color="auto"/>
              <w:bottom w:val="single" w:sz="4" w:space="0" w:color="auto"/>
              <w:right w:val="single" w:sz="4" w:space="0" w:color="auto"/>
            </w:tcBorders>
            <w:vAlign w:val="center"/>
            <w:hideMark/>
          </w:tcPr>
          <w:p w:rsidR="00475E89" w:rsidRPr="00EC33CA" w:rsidRDefault="00475E89" w:rsidP="005808C9">
            <w:pPr>
              <w:rPr>
                <w:sz w:val="22"/>
                <w:szCs w:val="22"/>
              </w:rPr>
            </w:pPr>
          </w:p>
        </w:tc>
        <w:tc>
          <w:tcPr>
            <w:tcW w:w="3806" w:type="dxa"/>
            <w:tcBorders>
              <w:top w:val="single" w:sz="4" w:space="0" w:color="auto"/>
              <w:left w:val="single" w:sz="4" w:space="0" w:color="auto"/>
              <w:bottom w:val="single" w:sz="4" w:space="0" w:color="auto"/>
              <w:right w:val="single" w:sz="4" w:space="0" w:color="auto"/>
            </w:tcBorders>
            <w:hideMark/>
          </w:tcPr>
          <w:p w:rsidR="00475E89" w:rsidRPr="00EC33CA" w:rsidRDefault="00475E89" w:rsidP="005808C9">
            <w:pPr>
              <w:tabs>
                <w:tab w:val="left" w:pos="348"/>
              </w:tabs>
              <w:rPr>
                <w:sz w:val="22"/>
                <w:szCs w:val="22"/>
              </w:rPr>
            </w:pPr>
            <w:r w:rsidRPr="00EC33CA">
              <w:rPr>
                <w:sz w:val="22"/>
                <w:szCs w:val="22"/>
              </w:rPr>
              <w:t>10</w:t>
            </w:r>
          </w:p>
        </w:tc>
        <w:tc>
          <w:tcPr>
            <w:tcW w:w="2546" w:type="dxa"/>
            <w:gridSpan w:val="2"/>
            <w:tcBorders>
              <w:top w:val="single" w:sz="4" w:space="0" w:color="auto"/>
              <w:left w:val="single" w:sz="4" w:space="0" w:color="auto"/>
              <w:bottom w:val="single" w:sz="4" w:space="0" w:color="auto"/>
              <w:right w:val="single" w:sz="4" w:space="0" w:color="auto"/>
            </w:tcBorders>
            <w:hideMark/>
          </w:tcPr>
          <w:p w:rsidR="00475E89" w:rsidRPr="00EC33CA" w:rsidRDefault="00475E89" w:rsidP="005808C9">
            <w:pPr>
              <w:jc w:val="center"/>
              <w:rPr>
                <w:sz w:val="22"/>
                <w:szCs w:val="22"/>
              </w:rPr>
            </w:pPr>
            <w:r w:rsidRPr="00EC33CA">
              <w:rPr>
                <w:sz w:val="22"/>
                <w:szCs w:val="22"/>
              </w:rPr>
              <w:t>75-100% по массе</w:t>
            </w:r>
          </w:p>
        </w:tc>
      </w:tr>
      <w:tr w:rsidR="00475E89" w:rsidRPr="005532D7" w:rsidTr="005808C9">
        <w:trPr>
          <w:trHeight w:val="248"/>
        </w:trPr>
        <w:tc>
          <w:tcPr>
            <w:tcW w:w="752" w:type="dxa"/>
            <w:vMerge/>
            <w:tcBorders>
              <w:top w:val="single" w:sz="4" w:space="0" w:color="auto"/>
              <w:left w:val="single" w:sz="4" w:space="0" w:color="auto"/>
              <w:bottom w:val="single" w:sz="4" w:space="0" w:color="auto"/>
              <w:right w:val="single" w:sz="4" w:space="0" w:color="auto"/>
            </w:tcBorders>
            <w:vAlign w:val="center"/>
            <w:hideMark/>
          </w:tcPr>
          <w:p w:rsidR="00475E89" w:rsidRPr="00EC33CA" w:rsidRDefault="00475E89" w:rsidP="005808C9">
            <w:pPr>
              <w:rPr>
                <w:sz w:val="22"/>
                <w:szCs w:val="22"/>
              </w:rPr>
            </w:pPr>
          </w:p>
        </w:tc>
        <w:tc>
          <w:tcPr>
            <w:tcW w:w="2689" w:type="dxa"/>
            <w:vMerge/>
            <w:tcBorders>
              <w:top w:val="single" w:sz="4" w:space="0" w:color="auto"/>
              <w:left w:val="single" w:sz="4" w:space="0" w:color="auto"/>
              <w:bottom w:val="single" w:sz="4" w:space="0" w:color="auto"/>
              <w:right w:val="single" w:sz="4" w:space="0" w:color="auto"/>
            </w:tcBorders>
            <w:vAlign w:val="center"/>
            <w:hideMark/>
          </w:tcPr>
          <w:p w:rsidR="00475E89" w:rsidRPr="00EC33CA" w:rsidRDefault="00475E89" w:rsidP="005808C9">
            <w:pPr>
              <w:rPr>
                <w:sz w:val="22"/>
                <w:szCs w:val="22"/>
              </w:rPr>
            </w:pPr>
          </w:p>
        </w:tc>
        <w:tc>
          <w:tcPr>
            <w:tcW w:w="3806" w:type="dxa"/>
            <w:tcBorders>
              <w:top w:val="single" w:sz="4" w:space="0" w:color="auto"/>
              <w:left w:val="single" w:sz="4" w:space="0" w:color="auto"/>
              <w:bottom w:val="single" w:sz="4" w:space="0" w:color="auto"/>
              <w:right w:val="single" w:sz="4" w:space="0" w:color="auto"/>
            </w:tcBorders>
            <w:hideMark/>
          </w:tcPr>
          <w:p w:rsidR="00475E89" w:rsidRPr="00EC33CA" w:rsidRDefault="00475E89" w:rsidP="005808C9">
            <w:pPr>
              <w:tabs>
                <w:tab w:val="left" w:pos="348"/>
              </w:tabs>
              <w:rPr>
                <w:sz w:val="22"/>
                <w:szCs w:val="22"/>
              </w:rPr>
            </w:pPr>
            <w:r w:rsidRPr="00EC33CA">
              <w:rPr>
                <w:sz w:val="22"/>
                <w:szCs w:val="22"/>
              </w:rPr>
              <w:t>5</w:t>
            </w:r>
          </w:p>
        </w:tc>
        <w:tc>
          <w:tcPr>
            <w:tcW w:w="2546" w:type="dxa"/>
            <w:gridSpan w:val="2"/>
            <w:tcBorders>
              <w:top w:val="single" w:sz="4" w:space="0" w:color="auto"/>
              <w:left w:val="single" w:sz="4" w:space="0" w:color="auto"/>
              <w:bottom w:val="single" w:sz="4" w:space="0" w:color="auto"/>
              <w:right w:val="single" w:sz="4" w:space="0" w:color="auto"/>
            </w:tcBorders>
            <w:hideMark/>
          </w:tcPr>
          <w:p w:rsidR="00475E89" w:rsidRPr="00EC33CA" w:rsidRDefault="00475E89" w:rsidP="005808C9">
            <w:pPr>
              <w:jc w:val="center"/>
              <w:rPr>
                <w:sz w:val="22"/>
                <w:szCs w:val="22"/>
              </w:rPr>
            </w:pPr>
            <w:r w:rsidRPr="00EC33CA">
              <w:rPr>
                <w:sz w:val="22"/>
                <w:szCs w:val="22"/>
              </w:rPr>
              <w:t>60-70% по массе</w:t>
            </w:r>
          </w:p>
        </w:tc>
      </w:tr>
      <w:tr w:rsidR="00475E89" w:rsidRPr="005532D7" w:rsidTr="005808C9">
        <w:trPr>
          <w:trHeight w:val="271"/>
        </w:trPr>
        <w:tc>
          <w:tcPr>
            <w:tcW w:w="752" w:type="dxa"/>
            <w:vMerge/>
            <w:tcBorders>
              <w:top w:val="single" w:sz="4" w:space="0" w:color="auto"/>
              <w:left w:val="single" w:sz="4" w:space="0" w:color="auto"/>
              <w:bottom w:val="single" w:sz="4" w:space="0" w:color="auto"/>
              <w:right w:val="single" w:sz="4" w:space="0" w:color="auto"/>
            </w:tcBorders>
            <w:vAlign w:val="center"/>
            <w:hideMark/>
          </w:tcPr>
          <w:p w:rsidR="00475E89" w:rsidRPr="00EC33CA" w:rsidRDefault="00475E89" w:rsidP="005808C9">
            <w:pPr>
              <w:rPr>
                <w:sz w:val="22"/>
                <w:szCs w:val="22"/>
              </w:rPr>
            </w:pPr>
          </w:p>
        </w:tc>
        <w:tc>
          <w:tcPr>
            <w:tcW w:w="2689" w:type="dxa"/>
            <w:vMerge/>
            <w:tcBorders>
              <w:top w:val="single" w:sz="4" w:space="0" w:color="auto"/>
              <w:left w:val="single" w:sz="4" w:space="0" w:color="auto"/>
              <w:bottom w:val="single" w:sz="4" w:space="0" w:color="auto"/>
              <w:right w:val="single" w:sz="4" w:space="0" w:color="auto"/>
            </w:tcBorders>
            <w:vAlign w:val="center"/>
            <w:hideMark/>
          </w:tcPr>
          <w:p w:rsidR="00475E89" w:rsidRPr="00EC33CA" w:rsidRDefault="00475E89" w:rsidP="005808C9">
            <w:pPr>
              <w:rPr>
                <w:sz w:val="22"/>
                <w:szCs w:val="22"/>
              </w:rPr>
            </w:pPr>
          </w:p>
        </w:tc>
        <w:tc>
          <w:tcPr>
            <w:tcW w:w="3806" w:type="dxa"/>
            <w:tcBorders>
              <w:top w:val="single" w:sz="4" w:space="0" w:color="auto"/>
              <w:left w:val="single" w:sz="4" w:space="0" w:color="auto"/>
              <w:bottom w:val="single" w:sz="4" w:space="0" w:color="auto"/>
              <w:right w:val="single" w:sz="4" w:space="0" w:color="auto"/>
            </w:tcBorders>
            <w:hideMark/>
          </w:tcPr>
          <w:p w:rsidR="00475E89" w:rsidRPr="00EC33CA" w:rsidRDefault="00475E89" w:rsidP="005808C9">
            <w:pPr>
              <w:tabs>
                <w:tab w:val="left" w:pos="348"/>
              </w:tabs>
              <w:rPr>
                <w:sz w:val="22"/>
                <w:szCs w:val="22"/>
              </w:rPr>
            </w:pPr>
            <w:r w:rsidRPr="00EC33CA">
              <w:rPr>
                <w:sz w:val="22"/>
                <w:szCs w:val="22"/>
              </w:rPr>
              <w:t>2,5</w:t>
            </w:r>
          </w:p>
        </w:tc>
        <w:tc>
          <w:tcPr>
            <w:tcW w:w="2546" w:type="dxa"/>
            <w:gridSpan w:val="2"/>
            <w:tcBorders>
              <w:top w:val="single" w:sz="4" w:space="0" w:color="auto"/>
              <w:left w:val="single" w:sz="4" w:space="0" w:color="auto"/>
              <w:bottom w:val="single" w:sz="4" w:space="0" w:color="auto"/>
              <w:right w:val="single" w:sz="4" w:space="0" w:color="auto"/>
            </w:tcBorders>
            <w:hideMark/>
          </w:tcPr>
          <w:p w:rsidR="00475E89" w:rsidRPr="00EC33CA" w:rsidRDefault="00475E89" w:rsidP="005808C9">
            <w:pPr>
              <w:jc w:val="center"/>
              <w:rPr>
                <w:sz w:val="22"/>
                <w:szCs w:val="22"/>
              </w:rPr>
            </w:pPr>
            <w:r w:rsidRPr="00EC33CA">
              <w:rPr>
                <w:sz w:val="22"/>
                <w:szCs w:val="22"/>
              </w:rPr>
              <w:t>48-60% по массе</w:t>
            </w:r>
          </w:p>
        </w:tc>
      </w:tr>
      <w:tr w:rsidR="00475E89" w:rsidRPr="005532D7" w:rsidTr="005808C9">
        <w:trPr>
          <w:trHeight w:val="216"/>
        </w:trPr>
        <w:tc>
          <w:tcPr>
            <w:tcW w:w="752" w:type="dxa"/>
            <w:vMerge/>
            <w:tcBorders>
              <w:top w:val="single" w:sz="4" w:space="0" w:color="auto"/>
              <w:left w:val="single" w:sz="4" w:space="0" w:color="auto"/>
              <w:bottom w:val="single" w:sz="4" w:space="0" w:color="auto"/>
              <w:right w:val="single" w:sz="4" w:space="0" w:color="auto"/>
            </w:tcBorders>
            <w:vAlign w:val="center"/>
            <w:hideMark/>
          </w:tcPr>
          <w:p w:rsidR="00475E89" w:rsidRPr="00EC33CA" w:rsidRDefault="00475E89" w:rsidP="005808C9">
            <w:pPr>
              <w:rPr>
                <w:sz w:val="22"/>
                <w:szCs w:val="22"/>
              </w:rPr>
            </w:pPr>
          </w:p>
        </w:tc>
        <w:tc>
          <w:tcPr>
            <w:tcW w:w="2689" w:type="dxa"/>
            <w:vMerge/>
            <w:tcBorders>
              <w:top w:val="single" w:sz="4" w:space="0" w:color="auto"/>
              <w:left w:val="single" w:sz="4" w:space="0" w:color="auto"/>
              <w:bottom w:val="single" w:sz="4" w:space="0" w:color="auto"/>
              <w:right w:val="single" w:sz="4" w:space="0" w:color="auto"/>
            </w:tcBorders>
            <w:vAlign w:val="center"/>
            <w:hideMark/>
          </w:tcPr>
          <w:p w:rsidR="00475E89" w:rsidRPr="00EC33CA" w:rsidRDefault="00475E89" w:rsidP="005808C9">
            <w:pPr>
              <w:rPr>
                <w:sz w:val="22"/>
                <w:szCs w:val="22"/>
              </w:rPr>
            </w:pPr>
          </w:p>
        </w:tc>
        <w:tc>
          <w:tcPr>
            <w:tcW w:w="3806" w:type="dxa"/>
            <w:tcBorders>
              <w:top w:val="single" w:sz="4" w:space="0" w:color="auto"/>
              <w:left w:val="single" w:sz="4" w:space="0" w:color="auto"/>
              <w:bottom w:val="single" w:sz="4" w:space="0" w:color="auto"/>
              <w:right w:val="single" w:sz="4" w:space="0" w:color="auto"/>
            </w:tcBorders>
            <w:hideMark/>
          </w:tcPr>
          <w:p w:rsidR="00475E89" w:rsidRPr="00EC33CA" w:rsidRDefault="00475E89" w:rsidP="005808C9">
            <w:pPr>
              <w:tabs>
                <w:tab w:val="left" w:pos="348"/>
              </w:tabs>
              <w:rPr>
                <w:sz w:val="22"/>
                <w:szCs w:val="22"/>
              </w:rPr>
            </w:pPr>
            <w:r w:rsidRPr="00EC33CA">
              <w:rPr>
                <w:sz w:val="22"/>
                <w:szCs w:val="22"/>
              </w:rPr>
              <w:t>1,25</w:t>
            </w:r>
          </w:p>
        </w:tc>
        <w:tc>
          <w:tcPr>
            <w:tcW w:w="2546" w:type="dxa"/>
            <w:gridSpan w:val="2"/>
            <w:tcBorders>
              <w:top w:val="single" w:sz="4" w:space="0" w:color="auto"/>
              <w:left w:val="single" w:sz="4" w:space="0" w:color="auto"/>
              <w:bottom w:val="single" w:sz="4" w:space="0" w:color="auto"/>
              <w:right w:val="single" w:sz="4" w:space="0" w:color="auto"/>
            </w:tcBorders>
            <w:hideMark/>
          </w:tcPr>
          <w:p w:rsidR="00475E89" w:rsidRPr="00EC33CA" w:rsidRDefault="00475E89" w:rsidP="005808C9">
            <w:pPr>
              <w:jc w:val="center"/>
              <w:rPr>
                <w:sz w:val="22"/>
                <w:szCs w:val="22"/>
              </w:rPr>
            </w:pPr>
            <w:r w:rsidRPr="00EC33CA">
              <w:rPr>
                <w:sz w:val="22"/>
                <w:szCs w:val="22"/>
              </w:rPr>
              <w:t>37-50% по массе</w:t>
            </w:r>
          </w:p>
        </w:tc>
      </w:tr>
      <w:tr w:rsidR="00475E89" w:rsidRPr="005532D7" w:rsidTr="005808C9">
        <w:trPr>
          <w:trHeight w:val="264"/>
        </w:trPr>
        <w:tc>
          <w:tcPr>
            <w:tcW w:w="752" w:type="dxa"/>
            <w:vMerge/>
            <w:tcBorders>
              <w:top w:val="single" w:sz="4" w:space="0" w:color="auto"/>
              <w:left w:val="single" w:sz="4" w:space="0" w:color="auto"/>
              <w:bottom w:val="single" w:sz="4" w:space="0" w:color="auto"/>
              <w:right w:val="single" w:sz="4" w:space="0" w:color="auto"/>
            </w:tcBorders>
            <w:vAlign w:val="center"/>
            <w:hideMark/>
          </w:tcPr>
          <w:p w:rsidR="00475E89" w:rsidRPr="00EC33CA" w:rsidRDefault="00475E89" w:rsidP="005808C9">
            <w:pPr>
              <w:rPr>
                <w:sz w:val="22"/>
                <w:szCs w:val="22"/>
              </w:rPr>
            </w:pPr>
          </w:p>
        </w:tc>
        <w:tc>
          <w:tcPr>
            <w:tcW w:w="2689" w:type="dxa"/>
            <w:vMerge/>
            <w:tcBorders>
              <w:top w:val="single" w:sz="4" w:space="0" w:color="auto"/>
              <w:left w:val="single" w:sz="4" w:space="0" w:color="auto"/>
              <w:bottom w:val="single" w:sz="4" w:space="0" w:color="auto"/>
              <w:right w:val="single" w:sz="4" w:space="0" w:color="auto"/>
            </w:tcBorders>
            <w:vAlign w:val="center"/>
            <w:hideMark/>
          </w:tcPr>
          <w:p w:rsidR="00475E89" w:rsidRPr="00EC33CA" w:rsidRDefault="00475E89" w:rsidP="005808C9">
            <w:pPr>
              <w:rPr>
                <w:sz w:val="22"/>
                <w:szCs w:val="22"/>
              </w:rPr>
            </w:pPr>
          </w:p>
        </w:tc>
        <w:tc>
          <w:tcPr>
            <w:tcW w:w="3806" w:type="dxa"/>
            <w:tcBorders>
              <w:top w:val="single" w:sz="4" w:space="0" w:color="auto"/>
              <w:left w:val="single" w:sz="4" w:space="0" w:color="auto"/>
              <w:bottom w:val="single" w:sz="4" w:space="0" w:color="auto"/>
              <w:right w:val="single" w:sz="4" w:space="0" w:color="auto"/>
            </w:tcBorders>
            <w:hideMark/>
          </w:tcPr>
          <w:p w:rsidR="00475E89" w:rsidRPr="00EC33CA" w:rsidRDefault="00475E89" w:rsidP="005808C9">
            <w:pPr>
              <w:tabs>
                <w:tab w:val="left" w:pos="348"/>
              </w:tabs>
              <w:rPr>
                <w:sz w:val="22"/>
                <w:szCs w:val="22"/>
              </w:rPr>
            </w:pPr>
            <w:r w:rsidRPr="00EC33CA">
              <w:rPr>
                <w:sz w:val="22"/>
                <w:szCs w:val="22"/>
              </w:rPr>
              <w:t>0,63</w:t>
            </w:r>
          </w:p>
        </w:tc>
        <w:tc>
          <w:tcPr>
            <w:tcW w:w="2546" w:type="dxa"/>
            <w:gridSpan w:val="2"/>
            <w:tcBorders>
              <w:top w:val="single" w:sz="4" w:space="0" w:color="auto"/>
              <w:left w:val="single" w:sz="4" w:space="0" w:color="auto"/>
              <w:bottom w:val="single" w:sz="4" w:space="0" w:color="auto"/>
              <w:right w:val="single" w:sz="4" w:space="0" w:color="auto"/>
            </w:tcBorders>
            <w:hideMark/>
          </w:tcPr>
          <w:p w:rsidR="00475E89" w:rsidRPr="00EC33CA" w:rsidRDefault="00475E89" w:rsidP="005808C9">
            <w:pPr>
              <w:jc w:val="center"/>
              <w:rPr>
                <w:sz w:val="22"/>
                <w:szCs w:val="22"/>
              </w:rPr>
            </w:pPr>
            <w:r w:rsidRPr="00EC33CA">
              <w:rPr>
                <w:sz w:val="22"/>
                <w:szCs w:val="22"/>
              </w:rPr>
              <w:t>28-40% по массе</w:t>
            </w:r>
          </w:p>
        </w:tc>
      </w:tr>
      <w:tr w:rsidR="00475E89" w:rsidRPr="005532D7" w:rsidTr="005808C9">
        <w:trPr>
          <w:trHeight w:val="264"/>
        </w:trPr>
        <w:tc>
          <w:tcPr>
            <w:tcW w:w="752" w:type="dxa"/>
            <w:vMerge/>
            <w:tcBorders>
              <w:top w:val="single" w:sz="4" w:space="0" w:color="auto"/>
              <w:left w:val="single" w:sz="4" w:space="0" w:color="auto"/>
              <w:bottom w:val="single" w:sz="4" w:space="0" w:color="auto"/>
              <w:right w:val="single" w:sz="4" w:space="0" w:color="auto"/>
            </w:tcBorders>
            <w:vAlign w:val="center"/>
            <w:hideMark/>
          </w:tcPr>
          <w:p w:rsidR="00475E89" w:rsidRPr="00EC33CA" w:rsidRDefault="00475E89" w:rsidP="005808C9">
            <w:pPr>
              <w:rPr>
                <w:sz w:val="22"/>
                <w:szCs w:val="22"/>
              </w:rPr>
            </w:pPr>
          </w:p>
        </w:tc>
        <w:tc>
          <w:tcPr>
            <w:tcW w:w="2689" w:type="dxa"/>
            <w:vMerge/>
            <w:tcBorders>
              <w:top w:val="single" w:sz="4" w:space="0" w:color="auto"/>
              <w:left w:val="single" w:sz="4" w:space="0" w:color="auto"/>
              <w:bottom w:val="single" w:sz="4" w:space="0" w:color="auto"/>
              <w:right w:val="single" w:sz="4" w:space="0" w:color="auto"/>
            </w:tcBorders>
            <w:vAlign w:val="center"/>
            <w:hideMark/>
          </w:tcPr>
          <w:p w:rsidR="00475E89" w:rsidRPr="00EC33CA" w:rsidRDefault="00475E89" w:rsidP="005808C9">
            <w:pPr>
              <w:rPr>
                <w:sz w:val="22"/>
                <w:szCs w:val="22"/>
              </w:rPr>
            </w:pPr>
          </w:p>
        </w:tc>
        <w:tc>
          <w:tcPr>
            <w:tcW w:w="3806" w:type="dxa"/>
            <w:tcBorders>
              <w:top w:val="single" w:sz="4" w:space="0" w:color="auto"/>
              <w:left w:val="single" w:sz="4" w:space="0" w:color="auto"/>
              <w:bottom w:val="single" w:sz="4" w:space="0" w:color="auto"/>
              <w:right w:val="single" w:sz="4" w:space="0" w:color="auto"/>
            </w:tcBorders>
            <w:hideMark/>
          </w:tcPr>
          <w:p w:rsidR="00475E89" w:rsidRPr="00EC33CA" w:rsidRDefault="00475E89" w:rsidP="005808C9">
            <w:pPr>
              <w:tabs>
                <w:tab w:val="left" w:pos="348"/>
              </w:tabs>
              <w:rPr>
                <w:sz w:val="22"/>
                <w:szCs w:val="22"/>
              </w:rPr>
            </w:pPr>
            <w:r w:rsidRPr="00EC33CA">
              <w:rPr>
                <w:sz w:val="22"/>
                <w:szCs w:val="22"/>
              </w:rPr>
              <w:t>0,315</w:t>
            </w:r>
          </w:p>
        </w:tc>
        <w:tc>
          <w:tcPr>
            <w:tcW w:w="2546" w:type="dxa"/>
            <w:gridSpan w:val="2"/>
            <w:tcBorders>
              <w:top w:val="single" w:sz="4" w:space="0" w:color="auto"/>
              <w:left w:val="single" w:sz="4" w:space="0" w:color="auto"/>
              <w:bottom w:val="single" w:sz="4" w:space="0" w:color="auto"/>
              <w:right w:val="single" w:sz="4" w:space="0" w:color="auto"/>
            </w:tcBorders>
            <w:hideMark/>
          </w:tcPr>
          <w:p w:rsidR="00475E89" w:rsidRPr="00EC33CA" w:rsidRDefault="00475E89" w:rsidP="005808C9">
            <w:pPr>
              <w:jc w:val="center"/>
              <w:rPr>
                <w:sz w:val="22"/>
                <w:szCs w:val="22"/>
              </w:rPr>
            </w:pPr>
            <w:r w:rsidRPr="00EC33CA">
              <w:rPr>
                <w:sz w:val="22"/>
                <w:szCs w:val="22"/>
              </w:rPr>
              <w:t>20-30% по массе</w:t>
            </w:r>
          </w:p>
        </w:tc>
      </w:tr>
      <w:tr w:rsidR="00475E89" w:rsidRPr="005532D7" w:rsidTr="005808C9">
        <w:trPr>
          <w:trHeight w:val="183"/>
        </w:trPr>
        <w:tc>
          <w:tcPr>
            <w:tcW w:w="752" w:type="dxa"/>
            <w:vMerge/>
            <w:tcBorders>
              <w:top w:val="single" w:sz="4" w:space="0" w:color="auto"/>
              <w:left w:val="single" w:sz="4" w:space="0" w:color="auto"/>
              <w:bottom w:val="single" w:sz="4" w:space="0" w:color="auto"/>
              <w:right w:val="single" w:sz="4" w:space="0" w:color="auto"/>
            </w:tcBorders>
            <w:vAlign w:val="center"/>
            <w:hideMark/>
          </w:tcPr>
          <w:p w:rsidR="00475E89" w:rsidRPr="00EC33CA" w:rsidRDefault="00475E89" w:rsidP="005808C9">
            <w:pPr>
              <w:rPr>
                <w:sz w:val="22"/>
                <w:szCs w:val="22"/>
              </w:rPr>
            </w:pPr>
          </w:p>
        </w:tc>
        <w:tc>
          <w:tcPr>
            <w:tcW w:w="2689" w:type="dxa"/>
            <w:vMerge/>
            <w:tcBorders>
              <w:top w:val="single" w:sz="4" w:space="0" w:color="auto"/>
              <w:left w:val="single" w:sz="4" w:space="0" w:color="auto"/>
              <w:bottom w:val="single" w:sz="4" w:space="0" w:color="auto"/>
              <w:right w:val="single" w:sz="4" w:space="0" w:color="auto"/>
            </w:tcBorders>
            <w:vAlign w:val="center"/>
            <w:hideMark/>
          </w:tcPr>
          <w:p w:rsidR="00475E89" w:rsidRPr="00EC33CA" w:rsidRDefault="00475E89" w:rsidP="005808C9">
            <w:pPr>
              <w:rPr>
                <w:sz w:val="22"/>
                <w:szCs w:val="22"/>
              </w:rPr>
            </w:pPr>
          </w:p>
        </w:tc>
        <w:tc>
          <w:tcPr>
            <w:tcW w:w="3806" w:type="dxa"/>
            <w:tcBorders>
              <w:top w:val="single" w:sz="4" w:space="0" w:color="auto"/>
              <w:left w:val="single" w:sz="4" w:space="0" w:color="auto"/>
              <w:bottom w:val="single" w:sz="4" w:space="0" w:color="auto"/>
              <w:right w:val="single" w:sz="4" w:space="0" w:color="auto"/>
            </w:tcBorders>
            <w:hideMark/>
          </w:tcPr>
          <w:p w:rsidR="00475E89" w:rsidRPr="00EC33CA" w:rsidRDefault="00475E89" w:rsidP="005808C9">
            <w:pPr>
              <w:tabs>
                <w:tab w:val="left" w:pos="348"/>
              </w:tabs>
              <w:rPr>
                <w:sz w:val="22"/>
                <w:szCs w:val="22"/>
              </w:rPr>
            </w:pPr>
            <w:r w:rsidRPr="00EC33CA">
              <w:rPr>
                <w:sz w:val="22"/>
                <w:szCs w:val="22"/>
              </w:rPr>
              <w:t>0,16</w:t>
            </w:r>
          </w:p>
        </w:tc>
        <w:tc>
          <w:tcPr>
            <w:tcW w:w="2546" w:type="dxa"/>
            <w:gridSpan w:val="2"/>
            <w:tcBorders>
              <w:top w:val="single" w:sz="4" w:space="0" w:color="auto"/>
              <w:left w:val="single" w:sz="4" w:space="0" w:color="auto"/>
              <w:bottom w:val="single" w:sz="4" w:space="0" w:color="auto"/>
              <w:right w:val="single" w:sz="4" w:space="0" w:color="auto"/>
            </w:tcBorders>
            <w:hideMark/>
          </w:tcPr>
          <w:p w:rsidR="00475E89" w:rsidRPr="00EC33CA" w:rsidRDefault="00475E89" w:rsidP="005808C9">
            <w:pPr>
              <w:jc w:val="center"/>
              <w:rPr>
                <w:sz w:val="22"/>
                <w:szCs w:val="22"/>
              </w:rPr>
            </w:pPr>
            <w:r w:rsidRPr="00EC33CA">
              <w:rPr>
                <w:sz w:val="22"/>
                <w:szCs w:val="22"/>
              </w:rPr>
              <w:t>13-20% по массе</w:t>
            </w:r>
          </w:p>
        </w:tc>
      </w:tr>
      <w:tr w:rsidR="00475E89" w:rsidRPr="005532D7" w:rsidTr="005808C9">
        <w:trPr>
          <w:trHeight w:val="252"/>
        </w:trPr>
        <w:tc>
          <w:tcPr>
            <w:tcW w:w="752" w:type="dxa"/>
            <w:vMerge/>
            <w:tcBorders>
              <w:top w:val="single" w:sz="4" w:space="0" w:color="auto"/>
              <w:left w:val="single" w:sz="4" w:space="0" w:color="auto"/>
              <w:bottom w:val="single" w:sz="4" w:space="0" w:color="auto"/>
              <w:right w:val="single" w:sz="4" w:space="0" w:color="auto"/>
            </w:tcBorders>
            <w:vAlign w:val="center"/>
            <w:hideMark/>
          </w:tcPr>
          <w:p w:rsidR="00475E89" w:rsidRPr="00EC33CA" w:rsidRDefault="00475E89" w:rsidP="005808C9">
            <w:pPr>
              <w:rPr>
                <w:sz w:val="22"/>
                <w:szCs w:val="22"/>
              </w:rPr>
            </w:pPr>
          </w:p>
        </w:tc>
        <w:tc>
          <w:tcPr>
            <w:tcW w:w="2689" w:type="dxa"/>
            <w:vMerge/>
            <w:tcBorders>
              <w:top w:val="single" w:sz="4" w:space="0" w:color="auto"/>
              <w:left w:val="single" w:sz="4" w:space="0" w:color="auto"/>
              <w:bottom w:val="single" w:sz="4" w:space="0" w:color="auto"/>
              <w:right w:val="single" w:sz="4" w:space="0" w:color="auto"/>
            </w:tcBorders>
            <w:vAlign w:val="center"/>
            <w:hideMark/>
          </w:tcPr>
          <w:p w:rsidR="00475E89" w:rsidRPr="00EC33CA" w:rsidRDefault="00475E89" w:rsidP="005808C9">
            <w:pPr>
              <w:rPr>
                <w:sz w:val="22"/>
                <w:szCs w:val="22"/>
              </w:rPr>
            </w:pPr>
          </w:p>
        </w:tc>
        <w:tc>
          <w:tcPr>
            <w:tcW w:w="3806" w:type="dxa"/>
            <w:tcBorders>
              <w:top w:val="single" w:sz="4" w:space="0" w:color="auto"/>
              <w:left w:val="single" w:sz="4" w:space="0" w:color="auto"/>
              <w:bottom w:val="single" w:sz="4" w:space="0" w:color="auto"/>
              <w:right w:val="single" w:sz="4" w:space="0" w:color="auto"/>
            </w:tcBorders>
            <w:hideMark/>
          </w:tcPr>
          <w:p w:rsidR="00475E89" w:rsidRPr="00EC33CA" w:rsidRDefault="00475E89" w:rsidP="005808C9">
            <w:pPr>
              <w:tabs>
                <w:tab w:val="left" w:pos="348"/>
              </w:tabs>
              <w:rPr>
                <w:sz w:val="22"/>
                <w:szCs w:val="22"/>
              </w:rPr>
            </w:pPr>
            <w:r w:rsidRPr="00EC33CA">
              <w:rPr>
                <w:sz w:val="22"/>
                <w:szCs w:val="22"/>
              </w:rPr>
              <w:t>0,071</w:t>
            </w:r>
          </w:p>
        </w:tc>
        <w:tc>
          <w:tcPr>
            <w:tcW w:w="2546" w:type="dxa"/>
            <w:gridSpan w:val="2"/>
            <w:tcBorders>
              <w:top w:val="single" w:sz="4" w:space="0" w:color="auto"/>
              <w:left w:val="single" w:sz="4" w:space="0" w:color="auto"/>
              <w:bottom w:val="single" w:sz="4" w:space="0" w:color="auto"/>
              <w:right w:val="single" w:sz="4" w:space="0" w:color="auto"/>
            </w:tcBorders>
            <w:hideMark/>
          </w:tcPr>
          <w:p w:rsidR="00475E89" w:rsidRPr="00EC33CA" w:rsidRDefault="00475E89" w:rsidP="005808C9">
            <w:pPr>
              <w:jc w:val="center"/>
              <w:rPr>
                <w:sz w:val="22"/>
                <w:szCs w:val="22"/>
              </w:rPr>
            </w:pPr>
            <w:r w:rsidRPr="00EC33CA">
              <w:rPr>
                <w:sz w:val="22"/>
                <w:szCs w:val="22"/>
              </w:rPr>
              <w:t>8-14% по массе</w:t>
            </w:r>
          </w:p>
        </w:tc>
      </w:tr>
      <w:tr w:rsidR="00475E89" w:rsidRPr="005532D7" w:rsidTr="005808C9">
        <w:trPr>
          <w:trHeight w:val="298"/>
        </w:trPr>
        <w:tc>
          <w:tcPr>
            <w:tcW w:w="752" w:type="dxa"/>
            <w:vMerge/>
            <w:tcBorders>
              <w:top w:val="single" w:sz="4" w:space="0" w:color="auto"/>
              <w:left w:val="single" w:sz="4" w:space="0" w:color="auto"/>
              <w:bottom w:val="single" w:sz="4" w:space="0" w:color="auto"/>
              <w:right w:val="single" w:sz="4" w:space="0" w:color="auto"/>
            </w:tcBorders>
            <w:vAlign w:val="center"/>
            <w:hideMark/>
          </w:tcPr>
          <w:p w:rsidR="00475E89" w:rsidRPr="00EC33CA" w:rsidRDefault="00475E89" w:rsidP="005808C9">
            <w:pPr>
              <w:rPr>
                <w:sz w:val="22"/>
                <w:szCs w:val="22"/>
              </w:rPr>
            </w:pPr>
          </w:p>
        </w:tc>
        <w:tc>
          <w:tcPr>
            <w:tcW w:w="2689" w:type="dxa"/>
            <w:vMerge/>
            <w:tcBorders>
              <w:top w:val="single" w:sz="4" w:space="0" w:color="auto"/>
              <w:left w:val="single" w:sz="4" w:space="0" w:color="auto"/>
              <w:bottom w:val="single" w:sz="4" w:space="0" w:color="auto"/>
              <w:right w:val="single" w:sz="4" w:space="0" w:color="auto"/>
            </w:tcBorders>
            <w:vAlign w:val="center"/>
            <w:hideMark/>
          </w:tcPr>
          <w:p w:rsidR="00475E89" w:rsidRPr="00EC33CA" w:rsidRDefault="00475E89" w:rsidP="005808C9">
            <w:pPr>
              <w:rPr>
                <w:sz w:val="22"/>
                <w:szCs w:val="22"/>
              </w:rPr>
            </w:pPr>
          </w:p>
        </w:tc>
        <w:tc>
          <w:tcPr>
            <w:tcW w:w="3806" w:type="dxa"/>
            <w:tcBorders>
              <w:top w:val="single" w:sz="4" w:space="0" w:color="auto"/>
              <w:left w:val="single" w:sz="4" w:space="0" w:color="auto"/>
              <w:bottom w:val="single" w:sz="4" w:space="0" w:color="auto"/>
              <w:right w:val="single" w:sz="4" w:space="0" w:color="auto"/>
            </w:tcBorders>
            <w:hideMark/>
          </w:tcPr>
          <w:p w:rsidR="00475E89" w:rsidRPr="00EC33CA" w:rsidRDefault="00475E89" w:rsidP="005808C9">
            <w:pPr>
              <w:tabs>
                <w:tab w:val="left" w:pos="3636"/>
              </w:tabs>
              <w:rPr>
                <w:sz w:val="22"/>
                <w:szCs w:val="22"/>
              </w:rPr>
            </w:pPr>
            <w:r w:rsidRPr="00EC33CA">
              <w:rPr>
                <w:sz w:val="22"/>
                <w:szCs w:val="22"/>
              </w:rPr>
              <w:t>Пористость минеральной части, %</w:t>
            </w:r>
            <w:r w:rsidRPr="00EC33CA">
              <w:rPr>
                <w:sz w:val="22"/>
                <w:szCs w:val="22"/>
              </w:rPr>
              <w:tab/>
            </w:r>
          </w:p>
        </w:tc>
        <w:tc>
          <w:tcPr>
            <w:tcW w:w="2546" w:type="dxa"/>
            <w:gridSpan w:val="2"/>
            <w:tcBorders>
              <w:top w:val="single" w:sz="4" w:space="0" w:color="auto"/>
              <w:left w:val="single" w:sz="4" w:space="0" w:color="auto"/>
              <w:bottom w:val="single" w:sz="4" w:space="0" w:color="auto"/>
              <w:right w:val="single" w:sz="4" w:space="0" w:color="auto"/>
            </w:tcBorders>
            <w:hideMark/>
          </w:tcPr>
          <w:p w:rsidR="00475E89" w:rsidRPr="00EC33CA" w:rsidRDefault="00475E89" w:rsidP="005808C9">
            <w:pPr>
              <w:jc w:val="center"/>
              <w:rPr>
                <w:sz w:val="22"/>
                <w:szCs w:val="22"/>
              </w:rPr>
            </w:pPr>
            <w:r w:rsidRPr="00EC33CA">
              <w:rPr>
                <w:sz w:val="22"/>
                <w:szCs w:val="22"/>
              </w:rPr>
              <w:t>не более 22</w:t>
            </w:r>
          </w:p>
        </w:tc>
      </w:tr>
      <w:tr w:rsidR="00475E89" w:rsidRPr="005532D7" w:rsidTr="005808C9">
        <w:trPr>
          <w:trHeight w:val="264"/>
        </w:trPr>
        <w:tc>
          <w:tcPr>
            <w:tcW w:w="752" w:type="dxa"/>
            <w:vMerge/>
            <w:tcBorders>
              <w:top w:val="single" w:sz="4" w:space="0" w:color="auto"/>
              <w:left w:val="single" w:sz="4" w:space="0" w:color="auto"/>
              <w:bottom w:val="single" w:sz="4" w:space="0" w:color="auto"/>
              <w:right w:val="single" w:sz="4" w:space="0" w:color="auto"/>
            </w:tcBorders>
            <w:vAlign w:val="center"/>
            <w:hideMark/>
          </w:tcPr>
          <w:p w:rsidR="00475E89" w:rsidRPr="00EC33CA" w:rsidRDefault="00475E89" w:rsidP="005808C9">
            <w:pPr>
              <w:rPr>
                <w:sz w:val="22"/>
                <w:szCs w:val="22"/>
              </w:rPr>
            </w:pPr>
          </w:p>
        </w:tc>
        <w:tc>
          <w:tcPr>
            <w:tcW w:w="2689" w:type="dxa"/>
            <w:vMerge/>
            <w:tcBorders>
              <w:top w:val="single" w:sz="4" w:space="0" w:color="auto"/>
              <w:left w:val="single" w:sz="4" w:space="0" w:color="auto"/>
              <w:bottom w:val="single" w:sz="4" w:space="0" w:color="auto"/>
              <w:right w:val="single" w:sz="4" w:space="0" w:color="auto"/>
            </w:tcBorders>
            <w:vAlign w:val="center"/>
            <w:hideMark/>
          </w:tcPr>
          <w:p w:rsidR="00475E89" w:rsidRPr="00EC33CA" w:rsidRDefault="00475E89" w:rsidP="005808C9">
            <w:pPr>
              <w:rPr>
                <w:sz w:val="22"/>
                <w:szCs w:val="22"/>
              </w:rPr>
            </w:pPr>
          </w:p>
        </w:tc>
        <w:tc>
          <w:tcPr>
            <w:tcW w:w="3806" w:type="dxa"/>
            <w:tcBorders>
              <w:top w:val="single" w:sz="4" w:space="0" w:color="auto"/>
              <w:left w:val="single" w:sz="4" w:space="0" w:color="auto"/>
              <w:bottom w:val="single" w:sz="4" w:space="0" w:color="auto"/>
              <w:right w:val="single" w:sz="4" w:space="0" w:color="auto"/>
            </w:tcBorders>
            <w:hideMark/>
          </w:tcPr>
          <w:p w:rsidR="00475E89" w:rsidRPr="00EC33CA" w:rsidRDefault="00475E89" w:rsidP="005808C9">
            <w:pPr>
              <w:rPr>
                <w:sz w:val="22"/>
                <w:szCs w:val="22"/>
              </w:rPr>
            </w:pPr>
            <w:r w:rsidRPr="00EC33CA">
              <w:rPr>
                <w:sz w:val="22"/>
                <w:szCs w:val="22"/>
              </w:rPr>
              <w:t>Остаточная пористость, %</w:t>
            </w:r>
          </w:p>
        </w:tc>
        <w:tc>
          <w:tcPr>
            <w:tcW w:w="2546" w:type="dxa"/>
            <w:gridSpan w:val="2"/>
            <w:tcBorders>
              <w:top w:val="single" w:sz="4" w:space="0" w:color="auto"/>
              <w:left w:val="single" w:sz="4" w:space="0" w:color="auto"/>
              <w:bottom w:val="single" w:sz="4" w:space="0" w:color="auto"/>
              <w:right w:val="single" w:sz="4" w:space="0" w:color="auto"/>
            </w:tcBorders>
            <w:hideMark/>
          </w:tcPr>
          <w:p w:rsidR="00475E89" w:rsidRPr="00EC33CA" w:rsidRDefault="00475E89" w:rsidP="005808C9">
            <w:pPr>
              <w:jc w:val="center"/>
              <w:rPr>
                <w:sz w:val="22"/>
                <w:szCs w:val="22"/>
              </w:rPr>
            </w:pPr>
            <w:r w:rsidRPr="00EC33CA">
              <w:rPr>
                <w:sz w:val="22"/>
                <w:szCs w:val="22"/>
              </w:rPr>
              <w:t>св. 2,5 до 5,0</w:t>
            </w:r>
          </w:p>
        </w:tc>
      </w:tr>
      <w:tr w:rsidR="00475E89" w:rsidRPr="005532D7" w:rsidTr="005808C9">
        <w:trPr>
          <w:trHeight w:val="230"/>
        </w:trPr>
        <w:tc>
          <w:tcPr>
            <w:tcW w:w="752" w:type="dxa"/>
            <w:vMerge/>
            <w:tcBorders>
              <w:top w:val="single" w:sz="4" w:space="0" w:color="auto"/>
              <w:left w:val="single" w:sz="4" w:space="0" w:color="auto"/>
              <w:bottom w:val="single" w:sz="4" w:space="0" w:color="auto"/>
              <w:right w:val="single" w:sz="4" w:space="0" w:color="auto"/>
            </w:tcBorders>
            <w:vAlign w:val="center"/>
            <w:hideMark/>
          </w:tcPr>
          <w:p w:rsidR="00475E89" w:rsidRPr="00EC33CA" w:rsidRDefault="00475E89" w:rsidP="005808C9">
            <w:pPr>
              <w:rPr>
                <w:sz w:val="22"/>
                <w:szCs w:val="22"/>
              </w:rPr>
            </w:pPr>
          </w:p>
        </w:tc>
        <w:tc>
          <w:tcPr>
            <w:tcW w:w="2689" w:type="dxa"/>
            <w:vMerge/>
            <w:tcBorders>
              <w:top w:val="single" w:sz="4" w:space="0" w:color="auto"/>
              <w:left w:val="single" w:sz="4" w:space="0" w:color="auto"/>
              <w:bottom w:val="single" w:sz="4" w:space="0" w:color="auto"/>
              <w:right w:val="single" w:sz="4" w:space="0" w:color="auto"/>
            </w:tcBorders>
            <w:vAlign w:val="center"/>
            <w:hideMark/>
          </w:tcPr>
          <w:p w:rsidR="00475E89" w:rsidRPr="00EC33CA" w:rsidRDefault="00475E89" w:rsidP="005808C9">
            <w:pPr>
              <w:rPr>
                <w:sz w:val="22"/>
                <w:szCs w:val="22"/>
              </w:rPr>
            </w:pPr>
          </w:p>
        </w:tc>
        <w:tc>
          <w:tcPr>
            <w:tcW w:w="3806" w:type="dxa"/>
            <w:tcBorders>
              <w:top w:val="single" w:sz="4" w:space="0" w:color="auto"/>
              <w:left w:val="single" w:sz="4" w:space="0" w:color="auto"/>
              <w:bottom w:val="single" w:sz="4" w:space="0" w:color="auto"/>
              <w:right w:val="single" w:sz="4" w:space="0" w:color="auto"/>
            </w:tcBorders>
            <w:hideMark/>
          </w:tcPr>
          <w:p w:rsidR="00475E89" w:rsidRPr="00EC33CA" w:rsidRDefault="00475E89" w:rsidP="005808C9">
            <w:pPr>
              <w:rPr>
                <w:sz w:val="22"/>
                <w:szCs w:val="22"/>
              </w:rPr>
            </w:pPr>
            <w:r w:rsidRPr="00EC33CA">
              <w:rPr>
                <w:sz w:val="22"/>
                <w:szCs w:val="22"/>
              </w:rPr>
              <w:t>Водонасыщение, % по объему:</w:t>
            </w:r>
          </w:p>
          <w:p w:rsidR="00475E89" w:rsidRPr="00EC33CA" w:rsidRDefault="00475E89" w:rsidP="005808C9">
            <w:pPr>
              <w:rPr>
                <w:sz w:val="22"/>
                <w:szCs w:val="22"/>
              </w:rPr>
            </w:pPr>
            <w:r w:rsidRPr="00EC33CA">
              <w:rPr>
                <w:sz w:val="22"/>
                <w:szCs w:val="22"/>
              </w:rPr>
              <w:t>-образцов, отформованных из смесей</w:t>
            </w:r>
          </w:p>
          <w:p w:rsidR="00475E89" w:rsidRPr="00EC33CA" w:rsidRDefault="00475E89" w:rsidP="005808C9">
            <w:pPr>
              <w:rPr>
                <w:sz w:val="22"/>
                <w:szCs w:val="22"/>
              </w:rPr>
            </w:pPr>
            <w:r w:rsidRPr="00EC33CA">
              <w:rPr>
                <w:sz w:val="22"/>
                <w:szCs w:val="22"/>
              </w:rPr>
              <w:t>-вырубок и кернов готового покрытия, не более</w:t>
            </w:r>
          </w:p>
        </w:tc>
        <w:tc>
          <w:tcPr>
            <w:tcW w:w="2546" w:type="dxa"/>
            <w:gridSpan w:val="2"/>
            <w:tcBorders>
              <w:top w:val="single" w:sz="4" w:space="0" w:color="auto"/>
              <w:left w:val="single" w:sz="4" w:space="0" w:color="auto"/>
              <w:bottom w:val="single" w:sz="4" w:space="0" w:color="auto"/>
              <w:right w:val="single" w:sz="4" w:space="0" w:color="auto"/>
            </w:tcBorders>
          </w:tcPr>
          <w:p w:rsidR="00475E89" w:rsidRPr="00EC33CA" w:rsidRDefault="00475E89" w:rsidP="005808C9">
            <w:pPr>
              <w:jc w:val="center"/>
              <w:rPr>
                <w:sz w:val="22"/>
                <w:szCs w:val="22"/>
              </w:rPr>
            </w:pPr>
          </w:p>
          <w:p w:rsidR="00475E89" w:rsidRPr="00EC33CA" w:rsidRDefault="00475E89" w:rsidP="005808C9">
            <w:pPr>
              <w:jc w:val="center"/>
              <w:rPr>
                <w:sz w:val="22"/>
                <w:szCs w:val="22"/>
              </w:rPr>
            </w:pPr>
            <w:r w:rsidRPr="00EC33CA">
              <w:rPr>
                <w:sz w:val="22"/>
                <w:szCs w:val="22"/>
              </w:rPr>
              <w:t>от 1,5 до 4,0</w:t>
            </w:r>
          </w:p>
          <w:p w:rsidR="00475E89" w:rsidRPr="00EC33CA" w:rsidRDefault="00475E89" w:rsidP="005808C9">
            <w:pPr>
              <w:jc w:val="center"/>
              <w:rPr>
                <w:sz w:val="22"/>
                <w:szCs w:val="22"/>
              </w:rPr>
            </w:pPr>
          </w:p>
          <w:p w:rsidR="00475E89" w:rsidRPr="00EC33CA" w:rsidRDefault="00475E89" w:rsidP="005808C9">
            <w:pPr>
              <w:jc w:val="center"/>
              <w:rPr>
                <w:sz w:val="22"/>
                <w:szCs w:val="22"/>
              </w:rPr>
            </w:pPr>
            <w:r w:rsidRPr="00EC33CA">
              <w:rPr>
                <w:sz w:val="22"/>
                <w:szCs w:val="22"/>
              </w:rPr>
              <w:t>4,5</w:t>
            </w:r>
          </w:p>
        </w:tc>
      </w:tr>
      <w:tr w:rsidR="00475E89" w:rsidRPr="005532D7" w:rsidTr="005808C9">
        <w:trPr>
          <w:trHeight w:val="264"/>
        </w:trPr>
        <w:tc>
          <w:tcPr>
            <w:tcW w:w="752" w:type="dxa"/>
            <w:vMerge/>
            <w:tcBorders>
              <w:top w:val="single" w:sz="4" w:space="0" w:color="auto"/>
              <w:left w:val="single" w:sz="4" w:space="0" w:color="auto"/>
              <w:bottom w:val="single" w:sz="4" w:space="0" w:color="auto"/>
              <w:right w:val="single" w:sz="4" w:space="0" w:color="auto"/>
            </w:tcBorders>
            <w:vAlign w:val="center"/>
            <w:hideMark/>
          </w:tcPr>
          <w:p w:rsidR="00475E89" w:rsidRPr="00EC33CA" w:rsidRDefault="00475E89" w:rsidP="005808C9">
            <w:pPr>
              <w:rPr>
                <w:sz w:val="22"/>
                <w:szCs w:val="22"/>
              </w:rPr>
            </w:pPr>
          </w:p>
        </w:tc>
        <w:tc>
          <w:tcPr>
            <w:tcW w:w="2689" w:type="dxa"/>
            <w:vMerge/>
            <w:tcBorders>
              <w:top w:val="single" w:sz="4" w:space="0" w:color="auto"/>
              <w:left w:val="single" w:sz="4" w:space="0" w:color="auto"/>
              <w:bottom w:val="single" w:sz="4" w:space="0" w:color="auto"/>
              <w:right w:val="single" w:sz="4" w:space="0" w:color="auto"/>
            </w:tcBorders>
            <w:vAlign w:val="center"/>
            <w:hideMark/>
          </w:tcPr>
          <w:p w:rsidR="00475E89" w:rsidRPr="00EC33CA" w:rsidRDefault="00475E89" w:rsidP="005808C9">
            <w:pPr>
              <w:rPr>
                <w:sz w:val="22"/>
                <w:szCs w:val="22"/>
              </w:rPr>
            </w:pPr>
          </w:p>
        </w:tc>
        <w:tc>
          <w:tcPr>
            <w:tcW w:w="3806" w:type="dxa"/>
            <w:tcBorders>
              <w:top w:val="single" w:sz="4" w:space="0" w:color="auto"/>
              <w:left w:val="single" w:sz="4" w:space="0" w:color="auto"/>
              <w:bottom w:val="single" w:sz="4" w:space="0" w:color="auto"/>
              <w:right w:val="single" w:sz="4" w:space="0" w:color="auto"/>
            </w:tcBorders>
            <w:hideMark/>
          </w:tcPr>
          <w:p w:rsidR="00475E89" w:rsidRPr="00EC33CA" w:rsidRDefault="00475E89" w:rsidP="005808C9">
            <w:pPr>
              <w:rPr>
                <w:sz w:val="22"/>
                <w:szCs w:val="22"/>
              </w:rPr>
            </w:pPr>
            <w:r w:rsidRPr="00EC33CA">
              <w:rPr>
                <w:sz w:val="22"/>
                <w:szCs w:val="22"/>
              </w:rPr>
              <w:t xml:space="preserve">Предел прочности при сжатии, МПа, </w:t>
            </w:r>
          </w:p>
          <w:p w:rsidR="00475E89" w:rsidRPr="00EC33CA" w:rsidRDefault="00475E89" w:rsidP="005808C9">
            <w:pPr>
              <w:rPr>
                <w:sz w:val="22"/>
                <w:szCs w:val="22"/>
              </w:rPr>
            </w:pPr>
            <w:r w:rsidRPr="00EC33CA">
              <w:rPr>
                <w:sz w:val="22"/>
                <w:szCs w:val="22"/>
              </w:rPr>
              <w:t>-при температуре 20°С, не менее</w:t>
            </w:r>
          </w:p>
          <w:p w:rsidR="00475E89" w:rsidRPr="00EC33CA" w:rsidRDefault="00475E89" w:rsidP="005808C9">
            <w:pPr>
              <w:rPr>
                <w:sz w:val="22"/>
                <w:szCs w:val="22"/>
              </w:rPr>
            </w:pPr>
            <w:r w:rsidRPr="00EC33CA">
              <w:rPr>
                <w:sz w:val="22"/>
                <w:szCs w:val="22"/>
              </w:rPr>
              <w:t>-при температуре 50°С, не менее</w:t>
            </w:r>
          </w:p>
          <w:p w:rsidR="00475E89" w:rsidRPr="00EC33CA" w:rsidRDefault="00475E89" w:rsidP="005808C9">
            <w:pPr>
              <w:rPr>
                <w:sz w:val="22"/>
                <w:szCs w:val="22"/>
              </w:rPr>
            </w:pPr>
            <w:r w:rsidRPr="00EC33CA">
              <w:rPr>
                <w:sz w:val="22"/>
                <w:szCs w:val="22"/>
              </w:rPr>
              <w:t>-при температуре 0°С, не более</w:t>
            </w:r>
          </w:p>
        </w:tc>
        <w:tc>
          <w:tcPr>
            <w:tcW w:w="2546" w:type="dxa"/>
            <w:gridSpan w:val="2"/>
            <w:tcBorders>
              <w:top w:val="single" w:sz="4" w:space="0" w:color="auto"/>
              <w:left w:val="single" w:sz="4" w:space="0" w:color="auto"/>
              <w:bottom w:val="single" w:sz="4" w:space="0" w:color="auto"/>
              <w:right w:val="single" w:sz="4" w:space="0" w:color="auto"/>
            </w:tcBorders>
          </w:tcPr>
          <w:p w:rsidR="00475E89" w:rsidRPr="00EC33CA" w:rsidRDefault="00475E89" w:rsidP="005808C9">
            <w:pPr>
              <w:rPr>
                <w:sz w:val="22"/>
                <w:szCs w:val="22"/>
              </w:rPr>
            </w:pPr>
          </w:p>
          <w:p w:rsidR="00475E89" w:rsidRPr="00EC33CA" w:rsidRDefault="00475E89" w:rsidP="005808C9">
            <w:pPr>
              <w:jc w:val="center"/>
              <w:rPr>
                <w:sz w:val="22"/>
                <w:szCs w:val="22"/>
              </w:rPr>
            </w:pPr>
            <w:r w:rsidRPr="00EC33CA">
              <w:rPr>
                <w:sz w:val="22"/>
                <w:szCs w:val="22"/>
              </w:rPr>
              <w:t>2,0</w:t>
            </w:r>
          </w:p>
          <w:p w:rsidR="00475E89" w:rsidRPr="00EC33CA" w:rsidRDefault="00475E89" w:rsidP="005808C9">
            <w:pPr>
              <w:jc w:val="center"/>
              <w:rPr>
                <w:sz w:val="22"/>
                <w:szCs w:val="22"/>
              </w:rPr>
            </w:pPr>
            <w:r w:rsidRPr="00EC33CA">
              <w:rPr>
                <w:sz w:val="22"/>
                <w:szCs w:val="22"/>
              </w:rPr>
              <w:t>1,1</w:t>
            </w:r>
          </w:p>
          <w:p w:rsidR="00475E89" w:rsidRPr="00EC33CA" w:rsidRDefault="00475E89" w:rsidP="005808C9">
            <w:pPr>
              <w:jc w:val="center"/>
              <w:rPr>
                <w:sz w:val="22"/>
                <w:szCs w:val="22"/>
              </w:rPr>
            </w:pPr>
            <w:r w:rsidRPr="00EC33CA">
              <w:rPr>
                <w:sz w:val="22"/>
                <w:szCs w:val="22"/>
              </w:rPr>
              <w:t>12,0</w:t>
            </w:r>
          </w:p>
        </w:tc>
      </w:tr>
      <w:tr w:rsidR="00475E89" w:rsidRPr="005532D7" w:rsidTr="005808C9">
        <w:trPr>
          <w:trHeight w:val="230"/>
        </w:trPr>
        <w:tc>
          <w:tcPr>
            <w:tcW w:w="752" w:type="dxa"/>
            <w:vMerge/>
            <w:tcBorders>
              <w:top w:val="single" w:sz="4" w:space="0" w:color="auto"/>
              <w:left w:val="single" w:sz="4" w:space="0" w:color="auto"/>
              <w:bottom w:val="single" w:sz="4" w:space="0" w:color="auto"/>
              <w:right w:val="single" w:sz="4" w:space="0" w:color="auto"/>
            </w:tcBorders>
            <w:vAlign w:val="center"/>
            <w:hideMark/>
          </w:tcPr>
          <w:p w:rsidR="00475E89" w:rsidRPr="00EC33CA" w:rsidRDefault="00475E89" w:rsidP="005808C9">
            <w:pPr>
              <w:rPr>
                <w:sz w:val="22"/>
                <w:szCs w:val="22"/>
              </w:rPr>
            </w:pPr>
          </w:p>
        </w:tc>
        <w:tc>
          <w:tcPr>
            <w:tcW w:w="2689" w:type="dxa"/>
            <w:vMerge/>
            <w:tcBorders>
              <w:top w:val="single" w:sz="4" w:space="0" w:color="auto"/>
              <w:left w:val="single" w:sz="4" w:space="0" w:color="auto"/>
              <w:bottom w:val="single" w:sz="4" w:space="0" w:color="auto"/>
              <w:right w:val="single" w:sz="4" w:space="0" w:color="auto"/>
            </w:tcBorders>
            <w:vAlign w:val="center"/>
            <w:hideMark/>
          </w:tcPr>
          <w:p w:rsidR="00475E89" w:rsidRPr="00EC33CA" w:rsidRDefault="00475E89" w:rsidP="005808C9">
            <w:pPr>
              <w:rPr>
                <w:sz w:val="22"/>
                <w:szCs w:val="22"/>
              </w:rPr>
            </w:pPr>
          </w:p>
        </w:tc>
        <w:tc>
          <w:tcPr>
            <w:tcW w:w="3806" w:type="dxa"/>
            <w:tcBorders>
              <w:top w:val="single" w:sz="4" w:space="0" w:color="auto"/>
              <w:left w:val="single" w:sz="4" w:space="0" w:color="auto"/>
              <w:bottom w:val="single" w:sz="4" w:space="0" w:color="auto"/>
              <w:right w:val="single" w:sz="4" w:space="0" w:color="auto"/>
            </w:tcBorders>
            <w:hideMark/>
          </w:tcPr>
          <w:p w:rsidR="00475E89" w:rsidRPr="00EC33CA" w:rsidRDefault="00475E89" w:rsidP="005808C9">
            <w:pPr>
              <w:rPr>
                <w:sz w:val="22"/>
                <w:szCs w:val="22"/>
              </w:rPr>
            </w:pPr>
            <w:r w:rsidRPr="00EC33CA">
              <w:rPr>
                <w:sz w:val="22"/>
                <w:szCs w:val="22"/>
              </w:rPr>
              <w:t>Трещиностойкость - предел прочности на растяжение при расколе при температуре 0°С, МПа:</w:t>
            </w:r>
          </w:p>
          <w:p w:rsidR="00475E89" w:rsidRPr="00EC33CA" w:rsidRDefault="00475E89" w:rsidP="005808C9">
            <w:pPr>
              <w:rPr>
                <w:sz w:val="22"/>
                <w:szCs w:val="22"/>
              </w:rPr>
            </w:pPr>
            <w:r w:rsidRPr="00EC33CA">
              <w:rPr>
                <w:sz w:val="22"/>
                <w:szCs w:val="22"/>
              </w:rPr>
              <w:t xml:space="preserve">-не менее </w:t>
            </w:r>
          </w:p>
          <w:p w:rsidR="00475E89" w:rsidRPr="00EC33CA" w:rsidRDefault="00475E89" w:rsidP="005808C9">
            <w:pPr>
              <w:rPr>
                <w:sz w:val="22"/>
                <w:szCs w:val="22"/>
              </w:rPr>
            </w:pPr>
            <w:r w:rsidRPr="00EC33CA">
              <w:rPr>
                <w:sz w:val="22"/>
                <w:szCs w:val="22"/>
              </w:rPr>
              <w:t>-не более</w:t>
            </w:r>
          </w:p>
        </w:tc>
        <w:tc>
          <w:tcPr>
            <w:tcW w:w="2546" w:type="dxa"/>
            <w:gridSpan w:val="2"/>
            <w:tcBorders>
              <w:top w:val="single" w:sz="4" w:space="0" w:color="auto"/>
              <w:left w:val="single" w:sz="4" w:space="0" w:color="auto"/>
              <w:bottom w:val="single" w:sz="4" w:space="0" w:color="auto"/>
              <w:right w:val="single" w:sz="4" w:space="0" w:color="auto"/>
            </w:tcBorders>
          </w:tcPr>
          <w:p w:rsidR="00475E89" w:rsidRPr="00EC33CA" w:rsidRDefault="00475E89" w:rsidP="005808C9">
            <w:pPr>
              <w:jc w:val="center"/>
              <w:rPr>
                <w:sz w:val="22"/>
                <w:szCs w:val="22"/>
              </w:rPr>
            </w:pPr>
          </w:p>
          <w:p w:rsidR="00475E89" w:rsidRPr="00EC33CA" w:rsidRDefault="00475E89" w:rsidP="005808C9">
            <w:pPr>
              <w:jc w:val="center"/>
              <w:rPr>
                <w:sz w:val="22"/>
                <w:szCs w:val="22"/>
              </w:rPr>
            </w:pPr>
          </w:p>
          <w:p w:rsidR="00475E89" w:rsidRPr="00EC33CA" w:rsidRDefault="00475E89" w:rsidP="005808C9">
            <w:pPr>
              <w:jc w:val="center"/>
              <w:rPr>
                <w:sz w:val="22"/>
                <w:szCs w:val="22"/>
              </w:rPr>
            </w:pPr>
          </w:p>
          <w:p w:rsidR="00475E89" w:rsidRPr="00EC33CA" w:rsidRDefault="00475E89" w:rsidP="005808C9">
            <w:pPr>
              <w:jc w:val="center"/>
              <w:rPr>
                <w:sz w:val="22"/>
                <w:szCs w:val="22"/>
              </w:rPr>
            </w:pPr>
            <w:r w:rsidRPr="00EC33CA">
              <w:rPr>
                <w:sz w:val="22"/>
                <w:szCs w:val="22"/>
              </w:rPr>
              <w:t>2,5</w:t>
            </w:r>
          </w:p>
          <w:p w:rsidR="00475E89" w:rsidRPr="00EC33CA" w:rsidRDefault="00475E89" w:rsidP="005808C9">
            <w:pPr>
              <w:jc w:val="center"/>
              <w:rPr>
                <w:sz w:val="22"/>
                <w:szCs w:val="22"/>
              </w:rPr>
            </w:pPr>
            <w:r w:rsidRPr="00EC33CA">
              <w:rPr>
                <w:sz w:val="22"/>
                <w:szCs w:val="22"/>
              </w:rPr>
              <w:t>7,0</w:t>
            </w:r>
          </w:p>
        </w:tc>
      </w:tr>
      <w:tr w:rsidR="00475E89" w:rsidRPr="005532D7" w:rsidTr="005808C9">
        <w:trPr>
          <w:trHeight w:val="216"/>
        </w:trPr>
        <w:tc>
          <w:tcPr>
            <w:tcW w:w="752" w:type="dxa"/>
            <w:vMerge/>
            <w:tcBorders>
              <w:top w:val="single" w:sz="4" w:space="0" w:color="auto"/>
              <w:left w:val="single" w:sz="4" w:space="0" w:color="auto"/>
              <w:bottom w:val="single" w:sz="4" w:space="0" w:color="auto"/>
              <w:right w:val="single" w:sz="4" w:space="0" w:color="auto"/>
            </w:tcBorders>
            <w:vAlign w:val="center"/>
            <w:hideMark/>
          </w:tcPr>
          <w:p w:rsidR="00475E89" w:rsidRPr="00EC33CA" w:rsidRDefault="00475E89" w:rsidP="005808C9">
            <w:pPr>
              <w:rPr>
                <w:sz w:val="22"/>
                <w:szCs w:val="22"/>
              </w:rPr>
            </w:pPr>
          </w:p>
        </w:tc>
        <w:tc>
          <w:tcPr>
            <w:tcW w:w="2689" w:type="dxa"/>
            <w:vMerge/>
            <w:tcBorders>
              <w:top w:val="single" w:sz="4" w:space="0" w:color="auto"/>
              <w:left w:val="single" w:sz="4" w:space="0" w:color="auto"/>
              <w:bottom w:val="single" w:sz="4" w:space="0" w:color="auto"/>
              <w:right w:val="single" w:sz="4" w:space="0" w:color="auto"/>
            </w:tcBorders>
            <w:vAlign w:val="center"/>
            <w:hideMark/>
          </w:tcPr>
          <w:p w:rsidR="00475E89" w:rsidRPr="00EC33CA" w:rsidRDefault="00475E89" w:rsidP="005808C9">
            <w:pPr>
              <w:rPr>
                <w:sz w:val="22"/>
                <w:szCs w:val="22"/>
              </w:rPr>
            </w:pPr>
          </w:p>
        </w:tc>
        <w:tc>
          <w:tcPr>
            <w:tcW w:w="3806" w:type="dxa"/>
            <w:tcBorders>
              <w:top w:val="single" w:sz="4" w:space="0" w:color="auto"/>
              <w:left w:val="single" w:sz="4" w:space="0" w:color="auto"/>
              <w:bottom w:val="single" w:sz="4" w:space="0" w:color="auto"/>
              <w:right w:val="single" w:sz="4" w:space="0" w:color="auto"/>
            </w:tcBorders>
            <w:hideMark/>
          </w:tcPr>
          <w:p w:rsidR="00475E89" w:rsidRPr="00EC33CA" w:rsidRDefault="00475E89" w:rsidP="005808C9">
            <w:pPr>
              <w:rPr>
                <w:sz w:val="22"/>
                <w:szCs w:val="22"/>
              </w:rPr>
            </w:pPr>
            <w:r w:rsidRPr="00EC33CA">
              <w:rPr>
                <w:sz w:val="22"/>
                <w:szCs w:val="22"/>
              </w:rPr>
              <w:t>Водостойкость, не менее</w:t>
            </w:r>
          </w:p>
        </w:tc>
        <w:tc>
          <w:tcPr>
            <w:tcW w:w="2546" w:type="dxa"/>
            <w:gridSpan w:val="2"/>
            <w:tcBorders>
              <w:top w:val="single" w:sz="4" w:space="0" w:color="auto"/>
              <w:left w:val="single" w:sz="4" w:space="0" w:color="auto"/>
              <w:bottom w:val="single" w:sz="4" w:space="0" w:color="auto"/>
              <w:right w:val="single" w:sz="4" w:space="0" w:color="auto"/>
            </w:tcBorders>
            <w:hideMark/>
          </w:tcPr>
          <w:p w:rsidR="00475E89" w:rsidRPr="00EC33CA" w:rsidRDefault="00475E89" w:rsidP="005808C9">
            <w:pPr>
              <w:jc w:val="center"/>
              <w:rPr>
                <w:sz w:val="22"/>
                <w:szCs w:val="22"/>
              </w:rPr>
            </w:pPr>
            <w:r w:rsidRPr="00EC33CA">
              <w:rPr>
                <w:sz w:val="22"/>
                <w:szCs w:val="22"/>
              </w:rPr>
              <w:t>0,75</w:t>
            </w:r>
          </w:p>
        </w:tc>
      </w:tr>
      <w:tr w:rsidR="00475E89" w:rsidRPr="005532D7" w:rsidTr="005808C9">
        <w:trPr>
          <w:trHeight w:val="300"/>
        </w:trPr>
        <w:tc>
          <w:tcPr>
            <w:tcW w:w="752" w:type="dxa"/>
            <w:vMerge/>
            <w:tcBorders>
              <w:top w:val="single" w:sz="4" w:space="0" w:color="auto"/>
              <w:left w:val="single" w:sz="4" w:space="0" w:color="auto"/>
              <w:bottom w:val="single" w:sz="4" w:space="0" w:color="auto"/>
              <w:right w:val="single" w:sz="4" w:space="0" w:color="auto"/>
            </w:tcBorders>
            <w:vAlign w:val="center"/>
            <w:hideMark/>
          </w:tcPr>
          <w:p w:rsidR="00475E89" w:rsidRPr="00EC33CA" w:rsidRDefault="00475E89" w:rsidP="005808C9">
            <w:pPr>
              <w:rPr>
                <w:sz w:val="22"/>
                <w:szCs w:val="22"/>
              </w:rPr>
            </w:pPr>
          </w:p>
        </w:tc>
        <w:tc>
          <w:tcPr>
            <w:tcW w:w="2689" w:type="dxa"/>
            <w:vMerge/>
            <w:tcBorders>
              <w:top w:val="single" w:sz="4" w:space="0" w:color="auto"/>
              <w:left w:val="single" w:sz="4" w:space="0" w:color="auto"/>
              <w:bottom w:val="single" w:sz="4" w:space="0" w:color="auto"/>
              <w:right w:val="single" w:sz="4" w:space="0" w:color="auto"/>
            </w:tcBorders>
            <w:vAlign w:val="center"/>
            <w:hideMark/>
          </w:tcPr>
          <w:p w:rsidR="00475E89" w:rsidRPr="00EC33CA" w:rsidRDefault="00475E89" w:rsidP="005808C9">
            <w:pPr>
              <w:rPr>
                <w:sz w:val="22"/>
                <w:szCs w:val="22"/>
              </w:rPr>
            </w:pPr>
          </w:p>
        </w:tc>
        <w:tc>
          <w:tcPr>
            <w:tcW w:w="3806" w:type="dxa"/>
            <w:tcBorders>
              <w:top w:val="single" w:sz="4" w:space="0" w:color="auto"/>
              <w:left w:val="single" w:sz="4" w:space="0" w:color="auto"/>
              <w:bottom w:val="single" w:sz="4" w:space="0" w:color="auto"/>
              <w:right w:val="single" w:sz="4" w:space="0" w:color="auto"/>
            </w:tcBorders>
            <w:hideMark/>
          </w:tcPr>
          <w:p w:rsidR="00475E89" w:rsidRPr="00EC33CA" w:rsidRDefault="00475E89" w:rsidP="005808C9">
            <w:pPr>
              <w:rPr>
                <w:sz w:val="22"/>
                <w:szCs w:val="22"/>
              </w:rPr>
            </w:pPr>
            <w:r w:rsidRPr="00EC33CA">
              <w:rPr>
                <w:sz w:val="22"/>
                <w:szCs w:val="22"/>
              </w:rPr>
              <w:t xml:space="preserve">Водостойкость при длительном водонасыщении, не менее </w:t>
            </w:r>
          </w:p>
        </w:tc>
        <w:tc>
          <w:tcPr>
            <w:tcW w:w="2546" w:type="dxa"/>
            <w:gridSpan w:val="2"/>
            <w:tcBorders>
              <w:top w:val="single" w:sz="4" w:space="0" w:color="auto"/>
              <w:left w:val="single" w:sz="4" w:space="0" w:color="auto"/>
              <w:bottom w:val="single" w:sz="4" w:space="0" w:color="auto"/>
              <w:right w:val="single" w:sz="4" w:space="0" w:color="auto"/>
            </w:tcBorders>
          </w:tcPr>
          <w:p w:rsidR="00475E89" w:rsidRPr="00EC33CA" w:rsidRDefault="00475E89" w:rsidP="005808C9">
            <w:pPr>
              <w:jc w:val="center"/>
              <w:rPr>
                <w:sz w:val="22"/>
                <w:szCs w:val="22"/>
              </w:rPr>
            </w:pPr>
          </w:p>
          <w:p w:rsidR="00475E89" w:rsidRPr="00EC33CA" w:rsidRDefault="00475E89" w:rsidP="005808C9">
            <w:pPr>
              <w:jc w:val="center"/>
              <w:rPr>
                <w:sz w:val="22"/>
                <w:szCs w:val="22"/>
              </w:rPr>
            </w:pPr>
            <w:r w:rsidRPr="00EC33CA">
              <w:rPr>
                <w:sz w:val="22"/>
                <w:szCs w:val="22"/>
              </w:rPr>
              <w:t>0,65</w:t>
            </w:r>
          </w:p>
        </w:tc>
      </w:tr>
      <w:tr w:rsidR="00475E89" w:rsidRPr="005532D7" w:rsidTr="005808C9">
        <w:trPr>
          <w:trHeight w:val="242"/>
        </w:trPr>
        <w:tc>
          <w:tcPr>
            <w:tcW w:w="752" w:type="dxa"/>
            <w:vMerge/>
            <w:tcBorders>
              <w:top w:val="single" w:sz="4" w:space="0" w:color="auto"/>
              <w:left w:val="single" w:sz="4" w:space="0" w:color="auto"/>
              <w:bottom w:val="single" w:sz="4" w:space="0" w:color="auto"/>
              <w:right w:val="single" w:sz="4" w:space="0" w:color="auto"/>
            </w:tcBorders>
            <w:vAlign w:val="center"/>
            <w:hideMark/>
          </w:tcPr>
          <w:p w:rsidR="00475E89" w:rsidRPr="00EC33CA" w:rsidRDefault="00475E89" w:rsidP="005808C9">
            <w:pPr>
              <w:rPr>
                <w:sz w:val="22"/>
                <w:szCs w:val="22"/>
              </w:rPr>
            </w:pPr>
          </w:p>
        </w:tc>
        <w:tc>
          <w:tcPr>
            <w:tcW w:w="2689" w:type="dxa"/>
            <w:vMerge/>
            <w:tcBorders>
              <w:top w:val="single" w:sz="4" w:space="0" w:color="auto"/>
              <w:left w:val="single" w:sz="4" w:space="0" w:color="auto"/>
              <w:bottom w:val="single" w:sz="4" w:space="0" w:color="auto"/>
              <w:right w:val="single" w:sz="4" w:space="0" w:color="auto"/>
            </w:tcBorders>
            <w:vAlign w:val="center"/>
            <w:hideMark/>
          </w:tcPr>
          <w:p w:rsidR="00475E89" w:rsidRPr="00EC33CA" w:rsidRDefault="00475E89" w:rsidP="005808C9">
            <w:pPr>
              <w:rPr>
                <w:sz w:val="22"/>
                <w:szCs w:val="22"/>
              </w:rPr>
            </w:pPr>
          </w:p>
        </w:tc>
        <w:tc>
          <w:tcPr>
            <w:tcW w:w="3806" w:type="dxa"/>
            <w:tcBorders>
              <w:top w:val="single" w:sz="4" w:space="0" w:color="auto"/>
              <w:left w:val="single" w:sz="4" w:space="0" w:color="auto"/>
              <w:bottom w:val="single" w:sz="4" w:space="0" w:color="auto"/>
              <w:right w:val="single" w:sz="4" w:space="0" w:color="auto"/>
            </w:tcBorders>
            <w:hideMark/>
          </w:tcPr>
          <w:p w:rsidR="00475E89" w:rsidRPr="00EC33CA" w:rsidRDefault="00475E89" w:rsidP="005808C9">
            <w:pPr>
              <w:rPr>
                <w:sz w:val="22"/>
                <w:szCs w:val="22"/>
              </w:rPr>
            </w:pPr>
            <w:r w:rsidRPr="00EC33CA">
              <w:rPr>
                <w:sz w:val="22"/>
                <w:szCs w:val="22"/>
              </w:rPr>
              <w:t>Сцепление битумов с поверхностью минеральной части</w:t>
            </w:r>
          </w:p>
        </w:tc>
        <w:tc>
          <w:tcPr>
            <w:tcW w:w="2546" w:type="dxa"/>
            <w:gridSpan w:val="2"/>
            <w:tcBorders>
              <w:top w:val="single" w:sz="4" w:space="0" w:color="auto"/>
              <w:left w:val="single" w:sz="4" w:space="0" w:color="auto"/>
              <w:bottom w:val="single" w:sz="4" w:space="0" w:color="auto"/>
              <w:right w:val="single" w:sz="4" w:space="0" w:color="auto"/>
            </w:tcBorders>
          </w:tcPr>
          <w:p w:rsidR="00475E89" w:rsidRPr="00EC33CA" w:rsidRDefault="00475E89" w:rsidP="005808C9">
            <w:pPr>
              <w:jc w:val="center"/>
              <w:rPr>
                <w:sz w:val="22"/>
                <w:szCs w:val="22"/>
              </w:rPr>
            </w:pPr>
          </w:p>
          <w:p w:rsidR="00475E89" w:rsidRPr="00EC33CA" w:rsidRDefault="00475E89" w:rsidP="005808C9">
            <w:pPr>
              <w:jc w:val="center"/>
              <w:rPr>
                <w:sz w:val="22"/>
                <w:szCs w:val="22"/>
              </w:rPr>
            </w:pPr>
            <w:r w:rsidRPr="00EC33CA">
              <w:rPr>
                <w:sz w:val="22"/>
                <w:szCs w:val="22"/>
              </w:rPr>
              <w:t>выдерживает</w:t>
            </w:r>
          </w:p>
        </w:tc>
      </w:tr>
      <w:tr w:rsidR="00475E89" w:rsidRPr="005532D7" w:rsidTr="005808C9">
        <w:trPr>
          <w:trHeight w:val="199"/>
        </w:trPr>
        <w:tc>
          <w:tcPr>
            <w:tcW w:w="9793" w:type="dxa"/>
            <w:gridSpan w:val="5"/>
            <w:tcBorders>
              <w:top w:val="single" w:sz="4" w:space="0" w:color="auto"/>
              <w:left w:val="single" w:sz="4" w:space="0" w:color="auto"/>
              <w:bottom w:val="single" w:sz="4" w:space="0" w:color="auto"/>
              <w:right w:val="single" w:sz="4" w:space="0" w:color="auto"/>
            </w:tcBorders>
          </w:tcPr>
          <w:p w:rsidR="00475E89" w:rsidRPr="00EC33CA" w:rsidRDefault="00475E89" w:rsidP="005808C9">
            <w:pPr>
              <w:rPr>
                <w:sz w:val="22"/>
                <w:szCs w:val="22"/>
              </w:rPr>
            </w:pPr>
          </w:p>
        </w:tc>
      </w:tr>
      <w:tr w:rsidR="00475E89" w:rsidRPr="005532D7" w:rsidTr="005808C9">
        <w:trPr>
          <w:trHeight w:val="300"/>
        </w:trPr>
        <w:tc>
          <w:tcPr>
            <w:tcW w:w="752" w:type="dxa"/>
            <w:vMerge w:val="restart"/>
            <w:tcBorders>
              <w:top w:val="single" w:sz="4" w:space="0" w:color="auto"/>
              <w:left w:val="single" w:sz="4" w:space="0" w:color="auto"/>
              <w:bottom w:val="single" w:sz="4" w:space="0" w:color="auto"/>
              <w:right w:val="single" w:sz="4" w:space="0" w:color="auto"/>
            </w:tcBorders>
            <w:hideMark/>
          </w:tcPr>
          <w:p w:rsidR="00475E89" w:rsidRPr="00EC33CA" w:rsidRDefault="00475E89" w:rsidP="005808C9">
            <w:pPr>
              <w:jc w:val="center"/>
              <w:rPr>
                <w:sz w:val="22"/>
                <w:szCs w:val="22"/>
              </w:rPr>
            </w:pPr>
            <w:r w:rsidRPr="00EC33CA">
              <w:rPr>
                <w:sz w:val="22"/>
                <w:szCs w:val="22"/>
              </w:rPr>
              <w:t>3.</w:t>
            </w:r>
          </w:p>
        </w:tc>
        <w:tc>
          <w:tcPr>
            <w:tcW w:w="2689" w:type="dxa"/>
            <w:vMerge w:val="restart"/>
            <w:tcBorders>
              <w:top w:val="single" w:sz="4" w:space="0" w:color="auto"/>
              <w:left w:val="single" w:sz="4" w:space="0" w:color="auto"/>
              <w:bottom w:val="single" w:sz="4" w:space="0" w:color="auto"/>
              <w:right w:val="single" w:sz="4" w:space="0" w:color="auto"/>
            </w:tcBorders>
          </w:tcPr>
          <w:p w:rsidR="00475E89" w:rsidRPr="00EC33CA" w:rsidRDefault="00475E89" w:rsidP="005808C9">
            <w:pPr>
              <w:suppressLineNumbers/>
              <w:ind w:right="-108"/>
              <w:jc w:val="center"/>
              <w:rPr>
                <w:sz w:val="22"/>
              </w:rPr>
            </w:pPr>
            <w:r w:rsidRPr="00EC33CA">
              <w:rPr>
                <w:sz w:val="22"/>
              </w:rPr>
              <w:t xml:space="preserve">Песок природный для строительных: работ  мелкий (м3) </w:t>
            </w:r>
          </w:p>
          <w:p w:rsidR="00475E89" w:rsidRPr="00EC33CA" w:rsidRDefault="00475E89" w:rsidP="005808C9">
            <w:pPr>
              <w:suppressLineNumbers/>
              <w:ind w:right="-108"/>
              <w:jc w:val="center"/>
              <w:rPr>
                <w:sz w:val="22"/>
              </w:rPr>
            </w:pPr>
            <w:r w:rsidRPr="00EC33CA">
              <w:rPr>
                <w:sz w:val="22"/>
              </w:rPr>
              <w:t>мелкий</w:t>
            </w:r>
            <w:r w:rsidRPr="00EC33CA">
              <w:rPr>
                <w:rFonts w:ascii="Calibri" w:hAnsi="Calibri"/>
                <w:sz w:val="22"/>
              </w:rPr>
              <w:t xml:space="preserve"> </w:t>
            </w:r>
            <w:r w:rsidRPr="00EC33CA">
              <w:rPr>
                <w:sz w:val="22"/>
              </w:rPr>
              <w:t>1 или 2 класса по</w:t>
            </w:r>
          </w:p>
          <w:p w:rsidR="00475E89" w:rsidRPr="00EC33CA" w:rsidRDefault="00475E89" w:rsidP="005808C9">
            <w:pPr>
              <w:suppressLineNumbers/>
              <w:ind w:right="-108"/>
              <w:jc w:val="center"/>
              <w:rPr>
                <w:sz w:val="22"/>
              </w:rPr>
            </w:pPr>
            <w:r w:rsidRPr="00EC33CA">
              <w:rPr>
                <w:sz w:val="22"/>
              </w:rPr>
              <w:t xml:space="preserve"> по</w:t>
            </w:r>
          </w:p>
          <w:p w:rsidR="00475E89" w:rsidRPr="00EC33CA" w:rsidRDefault="00475E89" w:rsidP="005808C9">
            <w:pPr>
              <w:suppressLineNumbers/>
              <w:ind w:right="-108"/>
              <w:jc w:val="center"/>
              <w:rPr>
                <w:sz w:val="22"/>
              </w:rPr>
            </w:pPr>
            <w:r w:rsidRPr="00EC33CA">
              <w:rPr>
                <w:sz w:val="22"/>
              </w:rPr>
              <w:t xml:space="preserve">ГОСТ 8736-2014 и </w:t>
            </w:r>
          </w:p>
          <w:p w:rsidR="00475E89" w:rsidRPr="00EC33CA" w:rsidRDefault="00475E89" w:rsidP="005808C9">
            <w:pPr>
              <w:suppressLineNumbers/>
              <w:ind w:right="-108"/>
              <w:jc w:val="center"/>
              <w:rPr>
                <w:sz w:val="22"/>
              </w:rPr>
            </w:pPr>
            <w:r w:rsidRPr="00EC33CA">
              <w:rPr>
                <w:sz w:val="22"/>
              </w:rPr>
              <w:t>СП 34.13330.2012</w:t>
            </w:r>
          </w:p>
          <w:p w:rsidR="00475E89" w:rsidRPr="00EC33CA" w:rsidRDefault="00475E89" w:rsidP="005808C9">
            <w:pPr>
              <w:ind w:left="159"/>
              <w:jc w:val="center"/>
              <w:rPr>
                <w:sz w:val="22"/>
                <w:szCs w:val="22"/>
              </w:rPr>
            </w:pPr>
            <w:r w:rsidRPr="00EC33CA">
              <w:rPr>
                <w:sz w:val="22"/>
              </w:rPr>
              <w:t xml:space="preserve">(для устройства подстилающих и </w:t>
            </w:r>
            <w:r w:rsidRPr="00EC33CA">
              <w:rPr>
                <w:sz w:val="22"/>
              </w:rPr>
              <w:lastRenderedPageBreak/>
              <w:t>выравнивающих слоев оснований)</w:t>
            </w:r>
          </w:p>
          <w:p w:rsidR="00475E89" w:rsidRPr="00EC33CA" w:rsidRDefault="00475E89" w:rsidP="005808C9">
            <w:pPr>
              <w:ind w:left="159"/>
              <w:jc w:val="center"/>
              <w:rPr>
                <w:sz w:val="22"/>
                <w:szCs w:val="22"/>
              </w:rPr>
            </w:pPr>
          </w:p>
        </w:tc>
        <w:tc>
          <w:tcPr>
            <w:tcW w:w="3806" w:type="dxa"/>
            <w:tcBorders>
              <w:top w:val="single" w:sz="4" w:space="0" w:color="auto"/>
              <w:left w:val="single" w:sz="4" w:space="0" w:color="auto"/>
              <w:bottom w:val="single" w:sz="4" w:space="0" w:color="auto"/>
              <w:right w:val="single" w:sz="4" w:space="0" w:color="auto"/>
            </w:tcBorders>
            <w:hideMark/>
          </w:tcPr>
          <w:p w:rsidR="00475E89" w:rsidRPr="00EC33CA" w:rsidRDefault="00475E89" w:rsidP="005808C9">
            <w:pPr>
              <w:rPr>
                <w:sz w:val="22"/>
                <w:szCs w:val="22"/>
              </w:rPr>
            </w:pPr>
            <w:r w:rsidRPr="00EC33CA">
              <w:rPr>
                <w:sz w:val="22"/>
                <w:szCs w:val="22"/>
              </w:rPr>
              <w:lastRenderedPageBreak/>
              <w:t>модуль крупности (Мк)</w:t>
            </w:r>
          </w:p>
        </w:tc>
        <w:tc>
          <w:tcPr>
            <w:tcW w:w="2546" w:type="dxa"/>
            <w:gridSpan w:val="2"/>
            <w:hideMark/>
          </w:tcPr>
          <w:p w:rsidR="00475E89" w:rsidRPr="00EC33CA" w:rsidRDefault="00475E89" w:rsidP="005808C9">
            <w:pPr>
              <w:jc w:val="center"/>
              <w:rPr>
                <w:sz w:val="22"/>
                <w:szCs w:val="22"/>
              </w:rPr>
            </w:pPr>
            <w:r w:rsidRPr="00EC33CA">
              <w:rPr>
                <w:sz w:val="22"/>
                <w:szCs w:val="22"/>
              </w:rPr>
              <w:t>от 1,5 до 2,0</w:t>
            </w:r>
          </w:p>
        </w:tc>
      </w:tr>
      <w:tr w:rsidR="00475E89" w:rsidRPr="005532D7" w:rsidTr="005808C9">
        <w:trPr>
          <w:trHeight w:val="312"/>
        </w:trPr>
        <w:tc>
          <w:tcPr>
            <w:tcW w:w="752" w:type="dxa"/>
            <w:vMerge/>
            <w:tcBorders>
              <w:top w:val="single" w:sz="4" w:space="0" w:color="auto"/>
              <w:left w:val="single" w:sz="4" w:space="0" w:color="auto"/>
              <w:bottom w:val="single" w:sz="4" w:space="0" w:color="auto"/>
              <w:right w:val="single" w:sz="4" w:space="0" w:color="auto"/>
            </w:tcBorders>
            <w:vAlign w:val="center"/>
            <w:hideMark/>
          </w:tcPr>
          <w:p w:rsidR="00475E89" w:rsidRPr="00EC33CA" w:rsidRDefault="00475E89" w:rsidP="005808C9">
            <w:pPr>
              <w:rPr>
                <w:sz w:val="22"/>
                <w:szCs w:val="22"/>
              </w:rPr>
            </w:pPr>
          </w:p>
        </w:tc>
        <w:tc>
          <w:tcPr>
            <w:tcW w:w="2689" w:type="dxa"/>
            <w:vMerge/>
            <w:tcBorders>
              <w:top w:val="single" w:sz="4" w:space="0" w:color="auto"/>
              <w:left w:val="single" w:sz="4" w:space="0" w:color="auto"/>
              <w:bottom w:val="single" w:sz="4" w:space="0" w:color="auto"/>
              <w:right w:val="single" w:sz="4" w:space="0" w:color="auto"/>
            </w:tcBorders>
            <w:vAlign w:val="center"/>
            <w:hideMark/>
          </w:tcPr>
          <w:p w:rsidR="00475E89" w:rsidRPr="00EC33CA" w:rsidRDefault="00475E89" w:rsidP="005808C9">
            <w:pPr>
              <w:rPr>
                <w:sz w:val="22"/>
                <w:szCs w:val="22"/>
              </w:rPr>
            </w:pPr>
          </w:p>
        </w:tc>
        <w:tc>
          <w:tcPr>
            <w:tcW w:w="3806" w:type="dxa"/>
            <w:tcBorders>
              <w:top w:val="single" w:sz="4" w:space="0" w:color="auto"/>
              <w:left w:val="single" w:sz="4" w:space="0" w:color="auto"/>
              <w:bottom w:val="single" w:sz="4" w:space="0" w:color="auto"/>
              <w:right w:val="single" w:sz="4" w:space="0" w:color="auto"/>
            </w:tcBorders>
            <w:hideMark/>
          </w:tcPr>
          <w:p w:rsidR="00475E89" w:rsidRPr="00EC33CA" w:rsidRDefault="00475E89" w:rsidP="005808C9">
            <w:pPr>
              <w:rPr>
                <w:sz w:val="22"/>
                <w:szCs w:val="22"/>
              </w:rPr>
            </w:pPr>
            <w:r w:rsidRPr="00EC33CA">
              <w:rPr>
                <w:sz w:val="22"/>
                <w:szCs w:val="22"/>
              </w:rPr>
              <w:t>полный остаток на сите № 0,63, в процентах по массе</w:t>
            </w:r>
          </w:p>
        </w:tc>
        <w:tc>
          <w:tcPr>
            <w:tcW w:w="2546" w:type="dxa"/>
            <w:gridSpan w:val="2"/>
            <w:hideMark/>
          </w:tcPr>
          <w:p w:rsidR="00475E89" w:rsidRPr="00EC33CA" w:rsidRDefault="00475E89" w:rsidP="005808C9">
            <w:pPr>
              <w:jc w:val="center"/>
              <w:rPr>
                <w:sz w:val="22"/>
                <w:szCs w:val="22"/>
              </w:rPr>
            </w:pPr>
            <w:r w:rsidRPr="00EC33CA">
              <w:rPr>
                <w:sz w:val="22"/>
                <w:szCs w:val="22"/>
              </w:rPr>
              <w:t xml:space="preserve"> </w:t>
            </w:r>
          </w:p>
          <w:p w:rsidR="00475E89" w:rsidRPr="00EC33CA" w:rsidRDefault="00475E89" w:rsidP="005808C9">
            <w:pPr>
              <w:jc w:val="center"/>
              <w:rPr>
                <w:sz w:val="22"/>
                <w:szCs w:val="22"/>
              </w:rPr>
            </w:pPr>
            <w:r w:rsidRPr="00EC33CA">
              <w:rPr>
                <w:sz w:val="22"/>
                <w:szCs w:val="22"/>
              </w:rPr>
              <w:t>Свыше 10 до 30</w:t>
            </w:r>
          </w:p>
        </w:tc>
      </w:tr>
      <w:tr w:rsidR="00475E89" w:rsidRPr="005532D7" w:rsidTr="005808C9">
        <w:trPr>
          <w:trHeight w:val="288"/>
        </w:trPr>
        <w:tc>
          <w:tcPr>
            <w:tcW w:w="752" w:type="dxa"/>
            <w:vMerge/>
            <w:tcBorders>
              <w:top w:val="single" w:sz="4" w:space="0" w:color="auto"/>
              <w:left w:val="single" w:sz="4" w:space="0" w:color="auto"/>
              <w:bottom w:val="single" w:sz="4" w:space="0" w:color="auto"/>
              <w:right w:val="single" w:sz="4" w:space="0" w:color="auto"/>
            </w:tcBorders>
            <w:vAlign w:val="center"/>
            <w:hideMark/>
          </w:tcPr>
          <w:p w:rsidR="00475E89" w:rsidRPr="00EC33CA" w:rsidRDefault="00475E89" w:rsidP="005808C9">
            <w:pPr>
              <w:rPr>
                <w:sz w:val="22"/>
                <w:szCs w:val="22"/>
              </w:rPr>
            </w:pPr>
          </w:p>
        </w:tc>
        <w:tc>
          <w:tcPr>
            <w:tcW w:w="2689" w:type="dxa"/>
            <w:vMerge/>
            <w:tcBorders>
              <w:top w:val="single" w:sz="4" w:space="0" w:color="auto"/>
              <w:left w:val="single" w:sz="4" w:space="0" w:color="auto"/>
              <w:bottom w:val="single" w:sz="4" w:space="0" w:color="auto"/>
              <w:right w:val="single" w:sz="4" w:space="0" w:color="auto"/>
            </w:tcBorders>
            <w:vAlign w:val="center"/>
            <w:hideMark/>
          </w:tcPr>
          <w:p w:rsidR="00475E89" w:rsidRPr="00EC33CA" w:rsidRDefault="00475E89" w:rsidP="005808C9">
            <w:pPr>
              <w:rPr>
                <w:sz w:val="22"/>
                <w:szCs w:val="22"/>
              </w:rPr>
            </w:pPr>
          </w:p>
        </w:tc>
        <w:tc>
          <w:tcPr>
            <w:tcW w:w="3806" w:type="dxa"/>
            <w:tcBorders>
              <w:top w:val="single" w:sz="4" w:space="0" w:color="auto"/>
              <w:left w:val="single" w:sz="4" w:space="0" w:color="auto"/>
              <w:bottom w:val="single" w:sz="4" w:space="0" w:color="auto"/>
              <w:right w:val="single" w:sz="4" w:space="0" w:color="auto"/>
            </w:tcBorders>
            <w:hideMark/>
          </w:tcPr>
          <w:p w:rsidR="00475E89" w:rsidRPr="00EC33CA" w:rsidRDefault="00475E89" w:rsidP="005808C9">
            <w:pPr>
              <w:rPr>
                <w:sz w:val="22"/>
                <w:szCs w:val="22"/>
              </w:rPr>
            </w:pPr>
            <w:r w:rsidRPr="00EC33CA">
              <w:rPr>
                <w:sz w:val="22"/>
                <w:szCs w:val="22"/>
              </w:rPr>
              <w:t>содержание зерен крупностью свыше 10 мм, в процентах по массе, не более</w:t>
            </w:r>
          </w:p>
        </w:tc>
        <w:tc>
          <w:tcPr>
            <w:tcW w:w="2546" w:type="dxa"/>
            <w:gridSpan w:val="2"/>
          </w:tcPr>
          <w:p w:rsidR="00475E89" w:rsidRPr="00EC33CA" w:rsidRDefault="00475E89" w:rsidP="005808C9">
            <w:pPr>
              <w:jc w:val="center"/>
              <w:rPr>
                <w:sz w:val="22"/>
                <w:szCs w:val="22"/>
              </w:rPr>
            </w:pPr>
          </w:p>
          <w:p w:rsidR="00475E89" w:rsidRPr="00EC33CA" w:rsidRDefault="00475E89" w:rsidP="005808C9">
            <w:pPr>
              <w:jc w:val="center"/>
              <w:rPr>
                <w:sz w:val="22"/>
                <w:szCs w:val="22"/>
              </w:rPr>
            </w:pPr>
            <w:r w:rsidRPr="00EC33CA">
              <w:rPr>
                <w:sz w:val="22"/>
                <w:szCs w:val="22"/>
              </w:rPr>
              <w:t>0,5</w:t>
            </w:r>
          </w:p>
        </w:tc>
      </w:tr>
      <w:tr w:rsidR="00475E89" w:rsidRPr="005532D7" w:rsidTr="005808C9">
        <w:trPr>
          <w:trHeight w:val="501"/>
        </w:trPr>
        <w:tc>
          <w:tcPr>
            <w:tcW w:w="752" w:type="dxa"/>
            <w:vMerge/>
            <w:tcBorders>
              <w:top w:val="single" w:sz="4" w:space="0" w:color="auto"/>
              <w:left w:val="single" w:sz="4" w:space="0" w:color="auto"/>
              <w:bottom w:val="single" w:sz="4" w:space="0" w:color="auto"/>
              <w:right w:val="single" w:sz="4" w:space="0" w:color="auto"/>
            </w:tcBorders>
            <w:vAlign w:val="center"/>
            <w:hideMark/>
          </w:tcPr>
          <w:p w:rsidR="00475E89" w:rsidRPr="00EC33CA" w:rsidRDefault="00475E89" w:rsidP="005808C9">
            <w:pPr>
              <w:rPr>
                <w:sz w:val="22"/>
                <w:szCs w:val="22"/>
              </w:rPr>
            </w:pPr>
          </w:p>
        </w:tc>
        <w:tc>
          <w:tcPr>
            <w:tcW w:w="2689" w:type="dxa"/>
            <w:vMerge/>
            <w:tcBorders>
              <w:top w:val="single" w:sz="4" w:space="0" w:color="auto"/>
              <w:left w:val="single" w:sz="4" w:space="0" w:color="auto"/>
              <w:bottom w:val="single" w:sz="4" w:space="0" w:color="auto"/>
              <w:right w:val="single" w:sz="4" w:space="0" w:color="auto"/>
            </w:tcBorders>
            <w:vAlign w:val="center"/>
            <w:hideMark/>
          </w:tcPr>
          <w:p w:rsidR="00475E89" w:rsidRPr="00EC33CA" w:rsidRDefault="00475E89" w:rsidP="005808C9">
            <w:pPr>
              <w:rPr>
                <w:sz w:val="22"/>
                <w:szCs w:val="22"/>
              </w:rPr>
            </w:pPr>
          </w:p>
        </w:tc>
        <w:tc>
          <w:tcPr>
            <w:tcW w:w="3806" w:type="dxa"/>
            <w:tcBorders>
              <w:top w:val="single" w:sz="4" w:space="0" w:color="auto"/>
              <w:left w:val="single" w:sz="4" w:space="0" w:color="auto"/>
              <w:bottom w:val="single" w:sz="4" w:space="0" w:color="auto"/>
              <w:right w:val="single" w:sz="4" w:space="0" w:color="auto"/>
            </w:tcBorders>
            <w:hideMark/>
          </w:tcPr>
          <w:p w:rsidR="00475E89" w:rsidRPr="00EC33CA" w:rsidRDefault="00475E89" w:rsidP="005808C9">
            <w:pPr>
              <w:rPr>
                <w:sz w:val="22"/>
                <w:szCs w:val="22"/>
              </w:rPr>
            </w:pPr>
            <w:r w:rsidRPr="00EC33CA">
              <w:rPr>
                <w:sz w:val="22"/>
                <w:szCs w:val="22"/>
              </w:rPr>
              <w:t>содержание зерен крупностью свыше 5 мм, в процентах по массе, не более</w:t>
            </w:r>
          </w:p>
        </w:tc>
        <w:tc>
          <w:tcPr>
            <w:tcW w:w="2546" w:type="dxa"/>
            <w:gridSpan w:val="2"/>
          </w:tcPr>
          <w:p w:rsidR="00475E89" w:rsidRPr="00EC33CA" w:rsidRDefault="00475E89" w:rsidP="005808C9">
            <w:pPr>
              <w:jc w:val="center"/>
              <w:rPr>
                <w:sz w:val="22"/>
                <w:szCs w:val="22"/>
              </w:rPr>
            </w:pPr>
          </w:p>
          <w:p w:rsidR="00475E89" w:rsidRPr="00EC33CA" w:rsidRDefault="00475E89" w:rsidP="005808C9">
            <w:pPr>
              <w:jc w:val="center"/>
              <w:rPr>
                <w:sz w:val="22"/>
                <w:szCs w:val="22"/>
              </w:rPr>
            </w:pPr>
            <w:r w:rsidRPr="00EC33CA">
              <w:rPr>
                <w:sz w:val="22"/>
                <w:szCs w:val="22"/>
              </w:rPr>
              <w:t>10</w:t>
            </w:r>
          </w:p>
        </w:tc>
      </w:tr>
      <w:tr w:rsidR="00475E89" w:rsidRPr="005532D7" w:rsidTr="005808C9">
        <w:trPr>
          <w:trHeight w:val="240"/>
        </w:trPr>
        <w:tc>
          <w:tcPr>
            <w:tcW w:w="752" w:type="dxa"/>
            <w:vMerge/>
            <w:tcBorders>
              <w:top w:val="single" w:sz="4" w:space="0" w:color="auto"/>
              <w:left w:val="single" w:sz="4" w:space="0" w:color="auto"/>
              <w:bottom w:val="single" w:sz="4" w:space="0" w:color="auto"/>
              <w:right w:val="single" w:sz="4" w:space="0" w:color="auto"/>
            </w:tcBorders>
            <w:vAlign w:val="center"/>
            <w:hideMark/>
          </w:tcPr>
          <w:p w:rsidR="00475E89" w:rsidRPr="00EC33CA" w:rsidRDefault="00475E89" w:rsidP="005808C9">
            <w:pPr>
              <w:rPr>
                <w:sz w:val="22"/>
                <w:szCs w:val="22"/>
              </w:rPr>
            </w:pPr>
          </w:p>
        </w:tc>
        <w:tc>
          <w:tcPr>
            <w:tcW w:w="2689" w:type="dxa"/>
            <w:vMerge/>
            <w:tcBorders>
              <w:top w:val="single" w:sz="4" w:space="0" w:color="auto"/>
              <w:left w:val="single" w:sz="4" w:space="0" w:color="auto"/>
              <w:bottom w:val="single" w:sz="4" w:space="0" w:color="auto"/>
              <w:right w:val="single" w:sz="4" w:space="0" w:color="auto"/>
            </w:tcBorders>
            <w:vAlign w:val="center"/>
            <w:hideMark/>
          </w:tcPr>
          <w:p w:rsidR="00475E89" w:rsidRPr="00EC33CA" w:rsidRDefault="00475E89" w:rsidP="005808C9">
            <w:pPr>
              <w:rPr>
                <w:sz w:val="22"/>
                <w:szCs w:val="22"/>
              </w:rPr>
            </w:pPr>
          </w:p>
        </w:tc>
        <w:tc>
          <w:tcPr>
            <w:tcW w:w="3806" w:type="dxa"/>
            <w:tcBorders>
              <w:top w:val="single" w:sz="4" w:space="0" w:color="auto"/>
              <w:left w:val="single" w:sz="4" w:space="0" w:color="auto"/>
              <w:bottom w:val="single" w:sz="4" w:space="0" w:color="auto"/>
              <w:right w:val="single" w:sz="4" w:space="0" w:color="auto"/>
            </w:tcBorders>
            <w:hideMark/>
          </w:tcPr>
          <w:p w:rsidR="00475E89" w:rsidRPr="00EC33CA" w:rsidRDefault="00475E89" w:rsidP="005808C9">
            <w:pPr>
              <w:rPr>
                <w:sz w:val="22"/>
                <w:szCs w:val="22"/>
              </w:rPr>
            </w:pPr>
            <w:r w:rsidRPr="00EC33CA">
              <w:rPr>
                <w:sz w:val="22"/>
                <w:szCs w:val="22"/>
              </w:rPr>
              <w:t xml:space="preserve">содержание зерен крупностью менее </w:t>
            </w:r>
            <w:r w:rsidRPr="00EC33CA">
              <w:rPr>
                <w:sz w:val="22"/>
                <w:szCs w:val="22"/>
              </w:rPr>
              <w:lastRenderedPageBreak/>
              <w:t>0,16 мм, в процентах по массе, не более</w:t>
            </w:r>
          </w:p>
        </w:tc>
        <w:tc>
          <w:tcPr>
            <w:tcW w:w="2546" w:type="dxa"/>
            <w:gridSpan w:val="2"/>
          </w:tcPr>
          <w:p w:rsidR="00475E89" w:rsidRPr="00EC33CA" w:rsidRDefault="00475E89" w:rsidP="005808C9">
            <w:pPr>
              <w:jc w:val="center"/>
              <w:rPr>
                <w:sz w:val="22"/>
                <w:szCs w:val="22"/>
              </w:rPr>
            </w:pPr>
          </w:p>
          <w:p w:rsidR="00475E89" w:rsidRPr="00EC33CA" w:rsidRDefault="00475E89" w:rsidP="005808C9">
            <w:pPr>
              <w:jc w:val="center"/>
              <w:rPr>
                <w:sz w:val="22"/>
                <w:szCs w:val="22"/>
              </w:rPr>
            </w:pPr>
          </w:p>
          <w:p w:rsidR="00475E89" w:rsidRPr="00EC33CA" w:rsidRDefault="00475E89" w:rsidP="005808C9">
            <w:pPr>
              <w:jc w:val="center"/>
              <w:rPr>
                <w:sz w:val="22"/>
                <w:szCs w:val="22"/>
              </w:rPr>
            </w:pPr>
            <w:r w:rsidRPr="00EC33CA">
              <w:rPr>
                <w:sz w:val="22"/>
                <w:szCs w:val="22"/>
              </w:rPr>
              <w:t>20</w:t>
            </w:r>
          </w:p>
        </w:tc>
      </w:tr>
      <w:tr w:rsidR="00475E89" w:rsidRPr="005532D7" w:rsidTr="005808C9">
        <w:trPr>
          <w:trHeight w:val="276"/>
        </w:trPr>
        <w:tc>
          <w:tcPr>
            <w:tcW w:w="752" w:type="dxa"/>
            <w:vMerge/>
            <w:tcBorders>
              <w:top w:val="single" w:sz="4" w:space="0" w:color="auto"/>
              <w:left w:val="single" w:sz="4" w:space="0" w:color="auto"/>
              <w:bottom w:val="single" w:sz="4" w:space="0" w:color="auto"/>
              <w:right w:val="single" w:sz="4" w:space="0" w:color="auto"/>
            </w:tcBorders>
            <w:vAlign w:val="center"/>
            <w:hideMark/>
          </w:tcPr>
          <w:p w:rsidR="00475E89" w:rsidRPr="00EC33CA" w:rsidRDefault="00475E89" w:rsidP="005808C9">
            <w:pPr>
              <w:rPr>
                <w:sz w:val="22"/>
                <w:szCs w:val="22"/>
              </w:rPr>
            </w:pPr>
          </w:p>
        </w:tc>
        <w:tc>
          <w:tcPr>
            <w:tcW w:w="2689" w:type="dxa"/>
            <w:vMerge/>
            <w:tcBorders>
              <w:top w:val="single" w:sz="4" w:space="0" w:color="auto"/>
              <w:left w:val="single" w:sz="4" w:space="0" w:color="auto"/>
              <w:bottom w:val="single" w:sz="4" w:space="0" w:color="auto"/>
              <w:right w:val="single" w:sz="4" w:space="0" w:color="auto"/>
            </w:tcBorders>
            <w:vAlign w:val="center"/>
            <w:hideMark/>
          </w:tcPr>
          <w:p w:rsidR="00475E89" w:rsidRPr="00EC33CA" w:rsidRDefault="00475E89" w:rsidP="005808C9">
            <w:pPr>
              <w:rPr>
                <w:sz w:val="22"/>
                <w:szCs w:val="22"/>
              </w:rPr>
            </w:pPr>
          </w:p>
        </w:tc>
        <w:tc>
          <w:tcPr>
            <w:tcW w:w="3806" w:type="dxa"/>
            <w:tcBorders>
              <w:top w:val="single" w:sz="4" w:space="0" w:color="auto"/>
              <w:left w:val="single" w:sz="4" w:space="0" w:color="auto"/>
              <w:bottom w:val="single" w:sz="4" w:space="0" w:color="auto"/>
              <w:right w:val="single" w:sz="4" w:space="0" w:color="auto"/>
            </w:tcBorders>
            <w:hideMark/>
          </w:tcPr>
          <w:p w:rsidR="00475E89" w:rsidRPr="00EC33CA" w:rsidRDefault="00475E89" w:rsidP="005808C9">
            <w:pPr>
              <w:rPr>
                <w:sz w:val="22"/>
                <w:szCs w:val="22"/>
              </w:rPr>
            </w:pPr>
            <w:r w:rsidRPr="00EC33CA">
              <w:rPr>
                <w:sz w:val="22"/>
                <w:szCs w:val="22"/>
              </w:rPr>
              <w:t xml:space="preserve">содержание пылевидных и глинистых частиц, в процентах по массе, не более </w:t>
            </w:r>
          </w:p>
        </w:tc>
        <w:tc>
          <w:tcPr>
            <w:tcW w:w="2546" w:type="dxa"/>
            <w:gridSpan w:val="2"/>
          </w:tcPr>
          <w:p w:rsidR="00475E89" w:rsidRPr="00EC33CA" w:rsidRDefault="00475E89" w:rsidP="005808C9">
            <w:pPr>
              <w:jc w:val="center"/>
              <w:rPr>
                <w:sz w:val="22"/>
                <w:szCs w:val="22"/>
              </w:rPr>
            </w:pPr>
          </w:p>
          <w:p w:rsidR="00475E89" w:rsidRPr="00EC33CA" w:rsidRDefault="00475E89" w:rsidP="005808C9">
            <w:pPr>
              <w:jc w:val="center"/>
              <w:rPr>
                <w:sz w:val="22"/>
                <w:szCs w:val="22"/>
              </w:rPr>
            </w:pPr>
          </w:p>
          <w:p w:rsidR="00475E89" w:rsidRPr="00EC33CA" w:rsidRDefault="00475E89" w:rsidP="005808C9">
            <w:pPr>
              <w:jc w:val="center"/>
              <w:rPr>
                <w:sz w:val="22"/>
                <w:szCs w:val="22"/>
              </w:rPr>
            </w:pPr>
            <w:r w:rsidRPr="00EC33CA">
              <w:rPr>
                <w:sz w:val="22"/>
                <w:szCs w:val="22"/>
              </w:rPr>
              <w:t>5</w:t>
            </w:r>
          </w:p>
        </w:tc>
      </w:tr>
      <w:tr w:rsidR="00475E89" w:rsidRPr="005532D7" w:rsidTr="005808C9">
        <w:trPr>
          <w:trHeight w:val="228"/>
        </w:trPr>
        <w:tc>
          <w:tcPr>
            <w:tcW w:w="752" w:type="dxa"/>
            <w:vMerge/>
            <w:tcBorders>
              <w:top w:val="single" w:sz="4" w:space="0" w:color="auto"/>
              <w:left w:val="single" w:sz="4" w:space="0" w:color="auto"/>
              <w:bottom w:val="single" w:sz="4" w:space="0" w:color="auto"/>
              <w:right w:val="single" w:sz="4" w:space="0" w:color="auto"/>
            </w:tcBorders>
            <w:vAlign w:val="center"/>
            <w:hideMark/>
          </w:tcPr>
          <w:p w:rsidR="00475E89" w:rsidRPr="00EC33CA" w:rsidRDefault="00475E89" w:rsidP="005808C9">
            <w:pPr>
              <w:rPr>
                <w:sz w:val="22"/>
                <w:szCs w:val="22"/>
              </w:rPr>
            </w:pPr>
          </w:p>
        </w:tc>
        <w:tc>
          <w:tcPr>
            <w:tcW w:w="2689" w:type="dxa"/>
            <w:vMerge/>
            <w:tcBorders>
              <w:top w:val="single" w:sz="4" w:space="0" w:color="auto"/>
              <w:left w:val="single" w:sz="4" w:space="0" w:color="auto"/>
              <w:bottom w:val="single" w:sz="4" w:space="0" w:color="auto"/>
              <w:right w:val="single" w:sz="4" w:space="0" w:color="auto"/>
            </w:tcBorders>
            <w:vAlign w:val="center"/>
            <w:hideMark/>
          </w:tcPr>
          <w:p w:rsidR="00475E89" w:rsidRPr="00EC33CA" w:rsidRDefault="00475E89" w:rsidP="005808C9">
            <w:pPr>
              <w:rPr>
                <w:sz w:val="22"/>
                <w:szCs w:val="22"/>
              </w:rPr>
            </w:pPr>
          </w:p>
        </w:tc>
        <w:tc>
          <w:tcPr>
            <w:tcW w:w="3806" w:type="dxa"/>
            <w:tcBorders>
              <w:top w:val="single" w:sz="4" w:space="0" w:color="auto"/>
              <w:left w:val="single" w:sz="4" w:space="0" w:color="auto"/>
              <w:bottom w:val="single" w:sz="4" w:space="0" w:color="auto"/>
              <w:right w:val="single" w:sz="4" w:space="0" w:color="auto"/>
            </w:tcBorders>
            <w:hideMark/>
          </w:tcPr>
          <w:p w:rsidR="00475E89" w:rsidRPr="00EC33CA" w:rsidRDefault="00475E89" w:rsidP="005808C9">
            <w:pPr>
              <w:rPr>
                <w:sz w:val="22"/>
                <w:szCs w:val="22"/>
              </w:rPr>
            </w:pPr>
            <w:r w:rsidRPr="00EC33CA">
              <w:rPr>
                <w:sz w:val="22"/>
                <w:szCs w:val="22"/>
              </w:rPr>
              <w:t xml:space="preserve">содержание глины в комках, в процентах по массе, не более  </w:t>
            </w:r>
          </w:p>
        </w:tc>
        <w:tc>
          <w:tcPr>
            <w:tcW w:w="2546" w:type="dxa"/>
            <w:gridSpan w:val="2"/>
          </w:tcPr>
          <w:p w:rsidR="00475E89" w:rsidRPr="00EC33CA" w:rsidRDefault="00475E89" w:rsidP="005808C9">
            <w:pPr>
              <w:jc w:val="center"/>
              <w:rPr>
                <w:sz w:val="22"/>
                <w:szCs w:val="22"/>
              </w:rPr>
            </w:pPr>
          </w:p>
          <w:p w:rsidR="00475E89" w:rsidRPr="00EC33CA" w:rsidRDefault="00475E89" w:rsidP="005808C9">
            <w:pPr>
              <w:jc w:val="center"/>
              <w:rPr>
                <w:sz w:val="22"/>
                <w:szCs w:val="22"/>
              </w:rPr>
            </w:pPr>
            <w:r w:rsidRPr="00EC33CA">
              <w:rPr>
                <w:sz w:val="22"/>
                <w:szCs w:val="22"/>
              </w:rPr>
              <w:t>0,5</w:t>
            </w:r>
          </w:p>
        </w:tc>
      </w:tr>
      <w:tr w:rsidR="00475E89" w:rsidRPr="005532D7" w:rsidTr="005808C9">
        <w:trPr>
          <w:trHeight w:val="264"/>
        </w:trPr>
        <w:tc>
          <w:tcPr>
            <w:tcW w:w="752" w:type="dxa"/>
            <w:vMerge/>
            <w:tcBorders>
              <w:top w:val="single" w:sz="4" w:space="0" w:color="auto"/>
              <w:left w:val="single" w:sz="4" w:space="0" w:color="auto"/>
              <w:bottom w:val="single" w:sz="4" w:space="0" w:color="auto"/>
              <w:right w:val="single" w:sz="4" w:space="0" w:color="auto"/>
            </w:tcBorders>
            <w:vAlign w:val="center"/>
            <w:hideMark/>
          </w:tcPr>
          <w:p w:rsidR="00475E89" w:rsidRPr="00EC33CA" w:rsidRDefault="00475E89" w:rsidP="005808C9">
            <w:pPr>
              <w:rPr>
                <w:sz w:val="22"/>
                <w:szCs w:val="22"/>
              </w:rPr>
            </w:pPr>
          </w:p>
        </w:tc>
        <w:tc>
          <w:tcPr>
            <w:tcW w:w="2689" w:type="dxa"/>
            <w:vMerge/>
            <w:tcBorders>
              <w:top w:val="single" w:sz="4" w:space="0" w:color="auto"/>
              <w:left w:val="single" w:sz="4" w:space="0" w:color="auto"/>
              <w:bottom w:val="single" w:sz="4" w:space="0" w:color="auto"/>
              <w:right w:val="single" w:sz="4" w:space="0" w:color="auto"/>
            </w:tcBorders>
            <w:vAlign w:val="center"/>
            <w:hideMark/>
          </w:tcPr>
          <w:p w:rsidR="00475E89" w:rsidRPr="00EC33CA" w:rsidRDefault="00475E89" w:rsidP="005808C9">
            <w:pPr>
              <w:rPr>
                <w:sz w:val="22"/>
                <w:szCs w:val="22"/>
              </w:rPr>
            </w:pPr>
          </w:p>
        </w:tc>
        <w:tc>
          <w:tcPr>
            <w:tcW w:w="3806" w:type="dxa"/>
            <w:tcBorders>
              <w:top w:val="single" w:sz="4" w:space="0" w:color="auto"/>
              <w:left w:val="single" w:sz="4" w:space="0" w:color="auto"/>
              <w:bottom w:val="single" w:sz="4" w:space="0" w:color="auto"/>
              <w:right w:val="single" w:sz="4" w:space="0" w:color="auto"/>
            </w:tcBorders>
            <w:hideMark/>
          </w:tcPr>
          <w:p w:rsidR="00475E89" w:rsidRPr="00EC33CA" w:rsidRDefault="00475E89" w:rsidP="005808C9">
            <w:pPr>
              <w:rPr>
                <w:sz w:val="22"/>
                <w:szCs w:val="22"/>
              </w:rPr>
            </w:pPr>
            <w:r w:rsidRPr="00EC33CA">
              <w:rPr>
                <w:sz w:val="22"/>
                <w:szCs w:val="22"/>
              </w:rPr>
              <w:t>Удельную эффективная активность естественных радионуклидов (Аэфф), Бк/кг, не более</w:t>
            </w:r>
          </w:p>
        </w:tc>
        <w:tc>
          <w:tcPr>
            <w:tcW w:w="2546" w:type="dxa"/>
            <w:gridSpan w:val="2"/>
          </w:tcPr>
          <w:p w:rsidR="00475E89" w:rsidRPr="00EC33CA" w:rsidRDefault="00475E89" w:rsidP="005808C9">
            <w:pPr>
              <w:jc w:val="center"/>
              <w:rPr>
                <w:sz w:val="22"/>
                <w:szCs w:val="22"/>
              </w:rPr>
            </w:pPr>
          </w:p>
          <w:p w:rsidR="00475E89" w:rsidRPr="00EC33CA" w:rsidRDefault="00475E89" w:rsidP="005808C9">
            <w:pPr>
              <w:jc w:val="center"/>
              <w:rPr>
                <w:sz w:val="22"/>
                <w:szCs w:val="22"/>
              </w:rPr>
            </w:pPr>
          </w:p>
          <w:p w:rsidR="00475E89" w:rsidRPr="00EC33CA" w:rsidRDefault="00475E89" w:rsidP="005808C9">
            <w:pPr>
              <w:jc w:val="center"/>
              <w:rPr>
                <w:sz w:val="22"/>
                <w:szCs w:val="22"/>
              </w:rPr>
            </w:pPr>
            <w:r w:rsidRPr="00EC33CA">
              <w:rPr>
                <w:sz w:val="22"/>
                <w:szCs w:val="22"/>
              </w:rPr>
              <w:t>1500</w:t>
            </w:r>
          </w:p>
        </w:tc>
      </w:tr>
      <w:tr w:rsidR="00475E89" w:rsidRPr="005532D7" w:rsidTr="005808C9">
        <w:trPr>
          <w:trHeight w:val="264"/>
        </w:trPr>
        <w:tc>
          <w:tcPr>
            <w:tcW w:w="9793" w:type="dxa"/>
            <w:gridSpan w:val="5"/>
            <w:tcBorders>
              <w:top w:val="single" w:sz="4" w:space="0" w:color="auto"/>
              <w:left w:val="single" w:sz="4" w:space="0" w:color="auto"/>
              <w:bottom w:val="single" w:sz="4" w:space="0" w:color="auto"/>
              <w:right w:val="single" w:sz="4" w:space="0" w:color="auto"/>
            </w:tcBorders>
          </w:tcPr>
          <w:p w:rsidR="00475E89" w:rsidRPr="00EC33CA" w:rsidRDefault="00475E89" w:rsidP="005808C9">
            <w:pPr>
              <w:jc w:val="center"/>
              <w:rPr>
                <w:sz w:val="22"/>
                <w:szCs w:val="22"/>
              </w:rPr>
            </w:pPr>
          </w:p>
        </w:tc>
      </w:tr>
      <w:tr w:rsidR="00475E89" w:rsidRPr="00AF738B" w:rsidTr="005808C9">
        <w:trPr>
          <w:trHeight w:val="295"/>
        </w:trPr>
        <w:tc>
          <w:tcPr>
            <w:tcW w:w="752" w:type="dxa"/>
            <w:vMerge w:val="restart"/>
            <w:tcBorders>
              <w:top w:val="single" w:sz="4" w:space="0" w:color="auto"/>
              <w:left w:val="single" w:sz="4" w:space="0" w:color="auto"/>
              <w:bottom w:val="single" w:sz="4" w:space="0" w:color="auto"/>
              <w:right w:val="single" w:sz="4" w:space="0" w:color="auto"/>
            </w:tcBorders>
            <w:hideMark/>
          </w:tcPr>
          <w:p w:rsidR="00475E89" w:rsidRPr="00EC33CA" w:rsidRDefault="00475E89" w:rsidP="005808C9">
            <w:pPr>
              <w:jc w:val="center"/>
              <w:rPr>
                <w:sz w:val="22"/>
                <w:szCs w:val="22"/>
              </w:rPr>
            </w:pPr>
            <w:r w:rsidRPr="00EC33CA">
              <w:rPr>
                <w:sz w:val="22"/>
                <w:szCs w:val="22"/>
              </w:rPr>
              <w:t>4.</w:t>
            </w:r>
          </w:p>
        </w:tc>
        <w:tc>
          <w:tcPr>
            <w:tcW w:w="2689" w:type="dxa"/>
            <w:vMerge w:val="restart"/>
            <w:tcBorders>
              <w:top w:val="single" w:sz="4" w:space="0" w:color="auto"/>
              <w:left w:val="single" w:sz="4" w:space="0" w:color="auto"/>
              <w:bottom w:val="single" w:sz="4" w:space="0" w:color="auto"/>
              <w:right w:val="single" w:sz="4" w:space="0" w:color="auto"/>
            </w:tcBorders>
            <w:hideMark/>
          </w:tcPr>
          <w:p w:rsidR="00475E89" w:rsidRPr="00EC33CA" w:rsidRDefault="00475E89" w:rsidP="005808C9">
            <w:pPr>
              <w:suppressLineNumbers/>
              <w:ind w:right="-108"/>
              <w:jc w:val="center"/>
              <w:rPr>
                <w:sz w:val="22"/>
              </w:rPr>
            </w:pPr>
            <w:r w:rsidRPr="00EC33CA">
              <w:rPr>
                <w:sz w:val="22"/>
              </w:rPr>
              <w:t xml:space="preserve">Камни бортовые красного и серого цветов БР.100.20.8. /бетон </w:t>
            </w:r>
          </w:p>
          <w:p w:rsidR="00475E89" w:rsidRPr="00EC33CA" w:rsidRDefault="00475E89" w:rsidP="005808C9">
            <w:pPr>
              <w:suppressLineNumbers/>
              <w:ind w:right="-108"/>
              <w:jc w:val="center"/>
              <w:rPr>
                <w:sz w:val="22"/>
              </w:rPr>
            </w:pPr>
            <w:r w:rsidRPr="00EC33CA">
              <w:rPr>
                <w:sz w:val="22"/>
              </w:rPr>
              <w:t>В22,5 (М300)</w:t>
            </w:r>
          </w:p>
          <w:p w:rsidR="00475E89" w:rsidRPr="00EC33CA" w:rsidRDefault="00475E89" w:rsidP="005808C9">
            <w:pPr>
              <w:suppressLineNumbers/>
              <w:ind w:right="-108"/>
              <w:jc w:val="center"/>
              <w:rPr>
                <w:sz w:val="22"/>
              </w:rPr>
            </w:pPr>
            <w:r w:rsidRPr="00EC33CA">
              <w:rPr>
                <w:sz w:val="22"/>
              </w:rPr>
              <w:t xml:space="preserve">по ГОСТ 6665-91 </w:t>
            </w:r>
          </w:p>
        </w:tc>
        <w:tc>
          <w:tcPr>
            <w:tcW w:w="3806" w:type="dxa"/>
            <w:tcBorders>
              <w:top w:val="single" w:sz="4" w:space="0" w:color="auto"/>
              <w:left w:val="single" w:sz="4" w:space="0" w:color="auto"/>
              <w:bottom w:val="single" w:sz="4" w:space="0" w:color="auto"/>
              <w:right w:val="single" w:sz="4" w:space="0" w:color="auto"/>
            </w:tcBorders>
            <w:hideMark/>
          </w:tcPr>
          <w:p w:rsidR="00475E89" w:rsidRPr="00EC33CA" w:rsidRDefault="00475E89" w:rsidP="005808C9">
            <w:pPr>
              <w:rPr>
                <w:sz w:val="22"/>
                <w:szCs w:val="22"/>
              </w:rPr>
            </w:pPr>
            <w:r w:rsidRPr="00EC33CA">
              <w:rPr>
                <w:sz w:val="22"/>
                <w:szCs w:val="22"/>
              </w:rPr>
              <w:t>На лицевой поверхности борта не должно быть: раковин диаметром более 6мм и глубиной более 3мм; местных наплывов бетона и впадин глубже 3мм; сколов бетона глубиной более 5мм и длиной более 50мм на 1 м ребра; расслоение бетона и обнажение арматуры; жировых и ржавых пятен.</w:t>
            </w:r>
          </w:p>
        </w:tc>
        <w:tc>
          <w:tcPr>
            <w:tcW w:w="2546" w:type="dxa"/>
            <w:gridSpan w:val="2"/>
            <w:tcBorders>
              <w:top w:val="single" w:sz="4" w:space="0" w:color="auto"/>
              <w:left w:val="single" w:sz="4" w:space="0" w:color="auto"/>
              <w:bottom w:val="single" w:sz="4" w:space="0" w:color="auto"/>
              <w:right w:val="single" w:sz="4" w:space="0" w:color="auto"/>
            </w:tcBorders>
            <w:hideMark/>
          </w:tcPr>
          <w:p w:rsidR="00475E89" w:rsidRPr="00EC33CA" w:rsidRDefault="00475E89" w:rsidP="005808C9">
            <w:pPr>
              <w:jc w:val="center"/>
              <w:rPr>
                <w:sz w:val="22"/>
                <w:szCs w:val="22"/>
              </w:rPr>
            </w:pPr>
            <w:r w:rsidRPr="00EC33CA">
              <w:rPr>
                <w:sz w:val="22"/>
                <w:szCs w:val="22"/>
              </w:rPr>
              <w:t>соответствие</w:t>
            </w:r>
          </w:p>
        </w:tc>
      </w:tr>
      <w:tr w:rsidR="00475E89" w:rsidRPr="00AF738B" w:rsidTr="005808C9">
        <w:trPr>
          <w:trHeight w:val="1012"/>
        </w:trPr>
        <w:tc>
          <w:tcPr>
            <w:tcW w:w="752" w:type="dxa"/>
            <w:vMerge/>
            <w:tcBorders>
              <w:top w:val="single" w:sz="4" w:space="0" w:color="auto"/>
              <w:left w:val="single" w:sz="4" w:space="0" w:color="auto"/>
              <w:bottom w:val="single" w:sz="4" w:space="0" w:color="auto"/>
              <w:right w:val="single" w:sz="4" w:space="0" w:color="auto"/>
            </w:tcBorders>
            <w:vAlign w:val="center"/>
            <w:hideMark/>
          </w:tcPr>
          <w:p w:rsidR="00475E89" w:rsidRPr="00EC33CA" w:rsidRDefault="00475E89" w:rsidP="005808C9">
            <w:pPr>
              <w:rPr>
                <w:sz w:val="22"/>
                <w:szCs w:val="22"/>
              </w:rPr>
            </w:pPr>
          </w:p>
        </w:tc>
        <w:tc>
          <w:tcPr>
            <w:tcW w:w="2689" w:type="dxa"/>
            <w:vMerge/>
            <w:tcBorders>
              <w:top w:val="single" w:sz="4" w:space="0" w:color="auto"/>
              <w:left w:val="single" w:sz="4" w:space="0" w:color="auto"/>
              <w:bottom w:val="single" w:sz="4" w:space="0" w:color="auto"/>
              <w:right w:val="single" w:sz="4" w:space="0" w:color="auto"/>
            </w:tcBorders>
            <w:vAlign w:val="center"/>
            <w:hideMark/>
          </w:tcPr>
          <w:p w:rsidR="00475E89" w:rsidRPr="00EC33CA" w:rsidRDefault="00475E89" w:rsidP="005808C9">
            <w:pPr>
              <w:rPr>
                <w:sz w:val="22"/>
              </w:rPr>
            </w:pPr>
          </w:p>
        </w:tc>
        <w:tc>
          <w:tcPr>
            <w:tcW w:w="3806" w:type="dxa"/>
            <w:tcBorders>
              <w:top w:val="single" w:sz="4" w:space="0" w:color="auto"/>
              <w:left w:val="single" w:sz="4" w:space="0" w:color="auto"/>
              <w:bottom w:val="single" w:sz="4" w:space="0" w:color="auto"/>
              <w:right w:val="single" w:sz="4" w:space="0" w:color="auto"/>
            </w:tcBorders>
            <w:hideMark/>
          </w:tcPr>
          <w:p w:rsidR="00475E89" w:rsidRPr="00EC33CA" w:rsidRDefault="00475E89" w:rsidP="005808C9">
            <w:pPr>
              <w:rPr>
                <w:sz w:val="22"/>
                <w:szCs w:val="22"/>
              </w:rPr>
            </w:pPr>
            <w:r w:rsidRPr="00EC33CA">
              <w:rPr>
                <w:sz w:val="22"/>
                <w:szCs w:val="22"/>
              </w:rPr>
              <w:t>Верхние, нижние и вертикальные грани камней должны быть взаимно перпендикулярны.</w:t>
            </w:r>
          </w:p>
        </w:tc>
        <w:tc>
          <w:tcPr>
            <w:tcW w:w="2546" w:type="dxa"/>
            <w:gridSpan w:val="2"/>
            <w:tcBorders>
              <w:top w:val="single" w:sz="4" w:space="0" w:color="auto"/>
              <w:left w:val="single" w:sz="4" w:space="0" w:color="auto"/>
              <w:right w:val="single" w:sz="4" w:space="0" w:color="auto"/>
            </w:tcBorders>
            <w:hideMark/>
          </w:tcPr>
          <w:p w:rsidR="00475E89" w:rsidRPr="00EC33CA" w:rsidRDefault="00475E89" w:rsidP="005808C9">
            <w:pPr>
              <w:jc w:val="center"/>
              <w:rPr>
                <w:sz w:val="22"/>
                <w:szCs w:val="22"/>
              </w:rPr>
            </w:pPr>
            <w:r w:rsidRPr="00EC33CA">
              <w:rPr>
                <w:sz w:val="22"/>
                <w:szCs w:val="22"/>
              </w:rPr>
              <w:t>соответствие</w:t>
            </w:r>
          </w:p>
        </w:tc>
      </w:tr>
      <w:tr w:rsidR="00475E89" w:rsidRPr="005532D7" w:rsidTr="005808C9">
        <w:trPr>
          <w:trHeight w:val="227"/>
        </w:trPr>
        <w:tc>
          <w:tcPr>
            <w:tcW w:w="9793" w:type="dxa"/>
            <w:gridSpan w:val="5"/>
            <w:tcBorders>
              <w:top w:val="single" w:sz="4" w:space="0" w:color="auto"/>
              <w:left w:val="single" w:sz="4" w:space="0" w:color="auto"/>
              <w:bottom w:val="single" w:sz="4" w:space="0" w:color="auto"/>
              <w:right w:val="single" w:sz="4" w:space="0" w:color="auto"/>
            </w:tcBorders>
            <w:vAlign w:val="center"/>
          </w:tcPr>
          <w:p w:rsidR="00475E89" w:rsidRPr="00EC33CA" w:rsidRDefault="00475E89" w:rsidP="005808C9">
            <w:pPr>
              <w:jc w:val="center"/>
              <w:rPr>
                <w:sz w:val="22"/>
                <w:szCs w:val="22"/>
              </w:rPr>
            </w:pPr>
          </w:p>
        </w:tc>
      </w:tr>
      <w:tr w:rsidR="00475E89" w:rsidRPr="005532D7" w:rsidTr="005808C9">
        <w:trPr>
          <w:trHeight w:val="3147"/>
        </w:trPr>
        <w:tc>
          <w:tcPr>
            <w:tcW w:w="752" w:type="dxa"/>
            <w:vMerge w:val="restart"/>
            <w:tcBorders>
              <w:top w:val="single" w:sz="4" w:space="0" w:color="auto"/>
              <w:left w:val="single" w:sz="4" w:space="0" w:color="auto"/>
              <w:right w:val="single" w:sz="4" w:space="0" w:color="auto"/>
            </w:tcBorders>
            <w:hideMark/>
          </w:tcPr>
          <w:p w:rsidR="00475E89" w:rsidRPr="00EC33CA" w:rsidRDefault="00475E89" w:rsidP="005808C9">
            <w:pPr>
              <w:jc w:val="center"/>
              <w:rPr>
                <w:sz w:val="22"/>
                <w:szCs w:val="22"/>
              </w:rPr>
            </w:pPr>
            <w:r w:rsidRPr="00EC33CA">
              <w:rPr>
                <w:sz w:val="22"/>
                <w:szCs w:val="22"/>
              </w:rPr>
              <w:t>5.</w:t>
            </w:r>
          </w:p>
        </w:tc>
        <w:tc>
          <w:tcPr>
            <w:tcW w:w="2689" w:type="dxa"/>
            <w:vMerge w:val="restart"/>
            <w:tcBorders>
              <w:top w:val="single" w:sz="4" w:space="0" w:color="auto"/>
              <w:left w:val="single" w:sz="4" w:space="0" w:color="auto"/>
              <w:right w:val="single" w:sz="4" w:space="0" w:color="auto"/>
            </w:tcBorders>
          </w:tcPr>
          <w:p w:rsidR="00475E89" w:rsidRPr="00EC33CA" w:rsidRDefault="00475E89" w:rsidP="005808C9">
            <w:pPr>
              <w:suppressLineNumbers/>
              <w:ind w:right="-108"/>
              <w:jc w:val="center"/>
              <w:rPr>
                <w:sz w:val="22"/>
                <w:szCs w:val="22"/>
              </w:rPr>
            </w:pPr>
          </w:p>
          <w:p w:rsidR="00475E89" w:rsidRPr="00EC33CA" w:rsidRDefault="00475E89" w:rsidP="005808C9">
            <w:pPr>
              <w:suppressLineNumbers/>
              <w:ind w:right="-108"/>
              <w:jc w:val="center"/>
              <w:rPr>
                <w:sz w:val="22"/>
                <w:szCs w:val="22"/>
              </w:rPr>
            </w:pPr>
            <w:r w:rsidRPr="00EC33CA">
              <w:rPr>
                <w:sz w:val="22"/>
                <w:szCs w:val="22"/>
              </w:rPr>
              <w:t>Диван на металлических ножках без подлокотников</w:t>
            </w:r>
          </w:p>
        </w:tc>
        <w:tc>
          <w:tcPr>
            <w:tcW w:w="6352" w:type="dxa"/>
            <w:gridSpan w:val="3"/>
            <w:tcBorders>
              <w:top w:val="single" w:sz="4" w:space="0" w:color="auto"/>
              <w:left w:val="single" w:sz="4" w:space="0" w:color="auto"/>
              <w:bottom w:val="single" w:sz="4" w:space="0" w:color="auto"/>
              <w:right w:val="single" w:sz="4" w:space="0" w:color="auto"/>
            </w:tcBorders>
          </w:tcPr>
          <w:p w:rsidR="00475E89" w:rsidRPr="00EC33CA" w:rsidRDefault="00475E89" w:rsidP="005808C9">
            <w:pPr>
              <w:rPr>
                <w:sz w:val="22"/>
                <w:szCs w:val="22"/>
              </w:rPr>
            </w:pPr>
            <w:r>
              <w:rPr>
                <w:sz w:val="22"/>
                <w:szCs w:val="22"/>
              </w:rPr>
              <w:pict>
                <v:shape id="_x0000_i1026" type="#_x0000_t75" style="width:232.5pt;height:232.5pt">
                  <v:imagedata r:id="rId10" o:title="диван садово парковый"/>
                </v:shape>
              </w:pict>
            </w:r>
          </w:p>
        </w:tc>
      </w:tr>
      <w:tr w:rsidR="00475E89" w:rsidRPr="00AF738B" w:rsidTr="005808C9">
        <w:trPr>
          <w:trHeight w:val="1649"/>
        </w:trPr>
        <w:tc>
          <w:tcPr>
            <w:tcW w:w="752" w:type="dxa"/>
            <w:vMerge/>
            <w:tcBorders>
              <w:left w:val="single" w:sz="4" w:space="0" w:color="auto"/>
              <w:right w:val="single" w:sz="4" w:space="0" w:color="auto"/>
            </w:tcBorders>
          </w:tcPr>
          <w:p w:rsidR="00475E89" w:rsidRPr="00EC33CA" w:rsidRDefault="00475E89" w:rsidP="005808C9">
            <w:pPr>
              <w:jc w:val="center"/>
              <w:rPr>
                <w:sz w:val="22"/>
                <w:szCs w:val="22"/>
              </w:rPr>
            </w:pPr>
          </w:p>
        </w:tc>
        <w:tc>
          <w:tcPr>
            <w:tcW w:w="2689" w:type="dxa"/>
            <w:vMerge/>
            <w:tcBorders>
              <w:left w:val="single" w:sz="4" w:space="0" w:color="auto"/>
              <w:right w:val="single" w:sz="4" w:space="0" w:color="auto"/>
            </w:tcBorders>
          </w:tcPr>
          <w:p w:rsidR="00475E89" w:rsidRPr="00EC33CA" w:rsidRDefault="00475E89" w:rsidP="005808C9">
            <w:pPr>
              <w:suppressLineNumbers/>
              <w:ind w:right="-108"/>
              <w:jc w:val="center"/>
              <w:rPr>
                <w:sz w:val="22"/>
                <w:szCs w:val="22"/>
              </w:rPr>
            </w:pPr>
          </w:p>
        </w:tc>
        <w:tc>
          <w:tcPr>
            <w:tcW w:w="4298" w:type="dxa"/>
            <w:gridSpan w:val="2"/>
            <w:tcBorders>
              <w:top w:val="single" w:sz="4" w:space="0" w:color="auto"/>
              <w:left w:val="single" w:sz="4" w:space="0" w:color="auto"/>
              <w:bottom w:val="single" w:sz="4" w:space="0" w:color="auto"/>
              <w:right w:val="single" w:sz="4" w:space="0" w:color="auto"/>
            </w:tcBorders>
          </w:tcPr>
          <w:p w:rsidR="00475E89" w:rsidRPr="00EC33CA" w:rsidRDefault="00475E89" w:rsidP="005808C9">
            <w:pPr>
              <w:shd w:val="clear" w:color="auto" w:fill="FFFFFF"/>
              <w:jc w:val="center"/>
              <w:rPr>
                <w:rFonts w:eastAsia="Calibri"/>
                <w:sz w:val="22"/>
                <w:szCs w:val="22"/>
                <w:lang w:eastAsia="en-US"/>
              </w:rPr>
            </w:pPr>
            <w:r w:rsidRPr="00EC33CA">
              <w:rPr>
                <w:rFonts w:eastAsia="Calibri"/>
                <w:sz w:val="22"/>
                <w:szCs w:val="22"/>
                <w:lang w:eastAsia="en-US"/>
              </w:rPr>
              <w:t>Размеры:</w:t>
            </w:r>
          </w:p>
          <w:p w:rsidR="00475E89" w:rsidRPr="00EC33CA" w:rsidRDefault="00475E89" w:rsidP="005808C9">
            <w:pPr>
              <w:shd w:val="clear" w:color="auto" w:fill="FFFFFF"/>
              <w:jc w:val="center"/>
              <w:rPr>
                <w:rFonts w:eastAsia="Calibri"/>
                <w:sz w:val="22"/>
                <w:szCs w:val="22"/>
                <w:lang w:eastAsia="en-US"/>
              </w:rPr>
            </w:pPr>
          </w:p>
          <w:p w:rsidR="00475E89" w:rsidRPr="00EC33CA" w:rsidRDefault="00475E89" w:rsidP="005808C9">
            <w:pPr>
              <w:shd w:val="clear" w:color="auto" w:fill="FFFFFF"/>
              <w:jc w:val="center"/>
              <w:rPr>
                <w:rFonts w:eastAsia="Calibri"/>
                <w:sz w:val="22"/>
                <w:szCs w:val="22"/>
                <w:lang w:eastAsia="en-US"/>
              </w:rPr>
            </w:pPr>
            <w:r w:rsidRPr="00EC33CA">
              <w:rPr>
                <w:rFonts w:eastAsia="Calibri"/>
                <w:sz w:val="22"/>
                <w:szCs w:val="22"/>
                <w:lang w:eastAsia="en-US"/>
              </w:rPr>
              <w:t>Длина –</w:t>
            </w:r>
          </w:p>
          <w:p w:rsidR="00475E89" w:rsidRPr="00EC33CA" w:rsidRDefault="00475E89" w:rsidP="005808C9">
            <w:pPr>
              <w:shd w:val="clear" w:color="auto" w:fill="FFFFFF"/>
              <w:jc w:val="center"/>
              <w:rPr>
                <w:rFonts w:eastAsia="Calibri"/>
                <w:sz w:val="22"/>
                <w:szCs w:val="22"/>
                <w:lang w:eastAsia="en-US"/>
              </w:rPr>
            </w:pPr>
          </w:p>
          <w:p w:rsidR="00475E89" w:rsidRPr="00EC33CA" w:rsidRDefault="00475E89" w:rsidP="005808C9">
            <w:pPr>
              <w:shd w:val="clear" w:color="auto" w:fill="FFFFFF"/>
              <w:jc w:val="center"/>
              <w:rPr>
                <w:rFonts w:eastAsia="Calibri"/>
                <w:sz w:val="22"/>
                <w:szCs w:val="22"/>
                <w:lang w:eastAsia="en-US"/>
              </w:rPr>
            </w:pPr>
            <w:r w:rsidRPr="00EC33CA">
              <w:rPr>
                <w:rFonts w:eastAsia="Calibri"/>
                <w:sz w:val="22"/>
                <w:szCs w:val="22"/>
                <w:lang w:eastAsia="en-US"/>
              </w:rPr>
              <w:t>Ширина –</w:t>
            </w:r>
          </w:p>
          <w:p w:rsidR="00475E89" w:rsidRPr="00EC33CA" w:rsidRDefault="00475E89" w:rsidP="005808C9">
            <w:pPr>
              <w:shd w:val="clear" w:color="auto" w:fill="FFFFFF"/>
              <w:jc w:val="center"/>
              <w:rPr>
                <w:rFonts w:eastAsia="Calibri"/>
                <w:sz w:val="22"/>
                <w:szCs w:val="22"/>
                <w:lang w:eastAsia="en-US"/>
              </w:rPr>
            </w:pPr>
          </w:p>
          <w:p w:rsidR="00475E89" w:rsidRPr="00EC33CA" w:rsidRDefault="00475E89" w:rsidP="005808C9">
            <w:pPr>
              <w:shd w:val="clear" w:color="auto" w:fill="FFFFFF"/>
              <w:jc w:val="center"/>
            </w:pPr>
            <w:r w:rsidRPr="00EC33CA">
              <w:rPr>
                <w:rFonts w:eastAsia="Calibri"/>
                <w:sz w:val="22"/>
                <w:szCs w:val="22"/>
                <w:lang w:eastAsia="en-US"/>
              </w:rPr>
              <w:t>Высота –</w:t>
            </w:r>
          </w:p>
        </w:tc>
        <w:tc>
          <w:tcPr>
            <w:tcW w:w="2054" w:type="dxa"/>
            <w:tcBorders>
              <w:top w:val="single" w:sz="4" w:space="0" w:color="auto"/>
              <w:left w:val="single" w:sz="4" w:space="0" w:color="auto"/>
              <w:bottom w:val="single" w:sz="4" w:space="0" w:color="auto"/>
              <w:right w:val="single" w:sz="4" w:space="0" w:color="auto"/>
            </w:tcBorders>
          </w:tcPr>
          <w:p w:rsidR="00475E89" w:rsidRPr="00EC33CA" w:rsidRDefault="00475E89" w:rsidP="005808C9">
            <w:pPr>
              <w:jc w:val="center"/>
              <w:rPr>
                <w:sz w:val="22"/>
                <w:szCs w:val="22"/>
              </w:rPr>
            </w:pPr>
          </w:p>
          <w:p w:rsidR="00475E89" w:rsidRPr="00EC33CA" w:rsidRDefault="00475E89" w:rsidP="005808C9">
            <w:pPr>
              <w:jc w:val="center"/>
              <w:rPr>
                <w:sz w:val="22"/>
                <w:szCs w:val="22"/>
              </w:rPr>
            </w:pPr>
          </w:p>
          <w:p w:rsidR="00475E89" w:rsidRPr="00EC33CA" w:rsidRDefault="00475E89" w:rsidP="005808C9">
            <w:pPr>
              <w:jc w:val="center"/>
              <w:rPr>
                <w:sz w:val="22"/>
                <w:szCs w:val="22"/>
              </w:rPr>
            </w:pPr>
            <w:r w:rsidRPr="00EC33CA">
              <w:rPr>
                <w:sz w:val="22"/>
                <w:szCs w:val="22"/>
              </w:rPr>
              <w:t>не менее 1800 мм</w:t>
            </w:r>
          </w:p>
          <w:p w:rsidR="00475E89" w:rsidRPr="00EC33CA" w:rsidRDefault="00475E89" w:rsidP="005808C9">
            <w:pPr>
              <w:jc w:val="center"/>
              <w:rPr>
                <w:sz w:val="22"/>
                <w:szCs w:val="22"/>
              </w:rPr>
            </w:pPr>
          </w:p>
          <w:p w:rsidR="00475E89" w:rsidRPr="00EC33CA" w:rsidRDefault="00475E89" w:rsidP="005808C9">
            <w:pPr>
              <w:jc w:val="center"/>
              <w:rPr>
                <w:sz w:val="22"/>
                <w:szCs w:val="22"/>
              </w:rPr>
            </w:pPr>
            <w:r w:rsidRPr="00EC33CA">
              <w:rPr>
                <w:sz w:val="22"/>
                <w:szCs w:val="22"/>
              </w:rPr>
              <w:t>не менее 500 мм</w:t>
            </w:r>
          </w:p>
          <w:p w:rsidR="00475E89" w:rsidRPr="00EC33CA" w:rsidRDefault="00475E89" w:rsidP="005808C9">
            <w:pPr>
              <w:jc w:val="center"/>
              <w:rPr>
                <w:sz w:val="22"/>
                <w:szCs w:val="22"/>
              </w:rPr>
            </w:pPr>
          </w:p>
          <w:p w:rsidR="00475E89" w:rsidRPr="00EC33CA" w:rsidRDefault="00475E89" w:rsidP="005808C9">
            <w:pPr>
              <w:jc w:val="center"/>
              <w:rPr>
                <w:sz w:val="22"/>
                <w:szCs w:val="22"/>
              </w:rPr>
            </w:pPr>
            <w:r w:rsidRPr="00EC33CA">
              <w:rPr>
                <w:sz w:val="22"/>
                <w:szCs w:val="22"/>
              </w:rPr>
              <w:t>не менее 800 мм</w:t>
            </w:r>
          </w:p>
          <w:p w:rsidR="00475E89" w:rsidRPr="00EC33CA" w:rsidRDefault="00475E89" w:rsidP="005808C9">
            <w:pPr>
              <w:jc w:val="center"/>
              <w:rPr>
                <w:sz w:val="22"/>
                <w:szCs w:val="22"/>
              </w:rPr>
            </w:pPr>
          </w:p>
        </w:tc>
      </w:tr>
      <w:tr w:rsidR="00475E89" w:rsidRPr="005532D7" w:rsidTr="005808C9">
        <w:trPr>
          <w:trHeight w:val="4800"/>
        </w:trPr>
        <w:tc>
          <w:tcPr>
            <w:tcW w:w="752" w:type="dxa"/>
            <w:vMerge/>
            <w:tcBorders>
              <w:left w:val="single" w:sz="4" w:space="0" w:color="auto"/>
              <w:bottom w:val="single" w:sz="4" w:space="0" w:color="auto"/>
              <w:right w:val="single" w:sz="4" w:space="0" w:color="auto"/>
            </w:tcBorders>
          </w:tcPr>
          <w:p w:rsidR="00475E89" w:rsidRPr="00EC33CA" w:rsidRDefault="00475E89" w:rsidP="005808C9">
            <w:pPr>
              <w:jc w:val="center"/>
              <w:rPr>
                <w:sz w:val="22"/>
                <w:szCs w:val="22"/>
              </w:rPr>
            </w:pPr>
          </w:p>
        </w:tc>
        <w:tc>
          <w:tcPr>
            <w:tcW w:w="2689" w:type="dxa"/>
            <w:vMerge/>
            <w:tcBorders>
              <w:left w:val="single" w:sz="4" w:space="0" w:color="auto"/>
              <w:bottom w:val="single" w:sz="4" w:space="0" w:color="auto"/>
              <w:right w:val="single" w:sz="4" w:space="0" w:color="auto"/>
            </w:tcBorders>
          </w:tcPr>
          <w:p w:rsidR="00475E89" w:rsidRPr="00EC33CA" w:rsidRDefault="00475E89" w:rsidP="005808C9">
            <w:pPr>
              <w:suppressLineNumbers/>
              <w:ind w:right="-108"/>
              <w:jc w:val="center"/>
              <w:rPr>
                <w:sz w:val="22"/>
                <w:szCs w:val="22"/>
              </w:rPr>
            </w:pPr>
          </w:p>
        </w:tc>
        <w:tc>
          <w:tcPr>
            <w:tcW w:w="4298" w:type="dxa"/>
            <w:gridSpan w:val="2"/>
            <w:tcBorders>
              <w:top w:val="single" w:sz="4" w:space="0" w:color="auto"/>
              <w:left w:val="single" w:sz="4" w:space="0" w:color="auto"/>
              <w:bottom w:val="single" w:sz="4" w:space="0" w:color="auto"/>
              <w:right w:val="single" w:sz="4" w:space="0" w:color="auto"/>
            </w:tcBorders>
          </w:tcPr>
          <w:p w:rsidR="00475E89" w:rsidRPr="00EC33CA" w:rsidRDefault="00475E89" w:rsidP="005808C9">
            <w:pPr>
              <w:shd w:val="clear" w:color="auto" w:fill="FFFFFF"/>
              <w:spacing w:after="160" w:line="259" w:lineRule="auto"/>
              <w:jc w:val="center"/>
              <w:rPr>
                <w:rFonts w:eastAsia="Calibri"/>
                <w:sz w:val="22"/>
                <w:szCs w:val="22"/>
                <w:lang w:eastAsia="en-US"/>
              </w:rPr>
            </w:pPr>
            <w:r w:rsidRPr="00EC33CA">
              <w:rPr>
                <w:rFonts w:eastAsia="Calibri"/>
                <w:sz w:val="22"/>
                <w:szCs w:val="22"/>
                <w:lang w:eastAsia="en-US"/>
              </w:rPr>
              <w:t>Конструкция должна быть выполнена из металлического профиля и ошлифованного и окрашенного бруса, сечением не менее 60х40 мм. Доска сухая, строганная, хвойных пород, не ниже «А» класса. Крепежные и закладные элементы должны быть оцинкованы.</w:t>
            </w:r>
          </w:p>
          <w:p w:rsidR="00475E89" w:rsidRPr="00EC33CA" w:rsidRDefault="00475E89" w:rsidP="005808C9">
            <w:pPr>
              <w:shd w:val="clear" w:color="auto" w:fill="FFFFFF"/>
              <w:spacing w:after="160" w:line="259" w:lineRule="auto"/>
              <w:jc w:val="center"/>
              <w:rPr>
                <w:rFonts w:eastAsia="Calibri"/>
                <w:sz w:val="22"/>
                <w:szCs w:val="22"/>
                <w:lang w:eastAsia="en-US"/>
              </w:rPr>
            </w:pPr>
            <w:r w:rsidRPr="00EC33CA">
              <w:rPr>
                <w:rFonts w:eastAsia="Calibri"/>
                <w:sz w:val="22"/>
                <w:szCs w:val="22"/>
                <w:lang w:eastAsia="en-US"/>
              </w:rPr>
              <w:t>Края скамьи должны быть тщательно отшлифованы.</w:t>
            </w:r>
          </w:p>
          <w:p w:rsidR="00475E89" w:rsidRPr="00EC33CA" w:rsidRDefault="00475E89" w:rsidP="005808C9">
            <w:pPr>
              <w:shd w:val="clear" w:color="auto" w:fill="FFFFFF"/>
              <w:spacing w:after="160" w:line="259" w:lineRule="auto"/>
              <w:jc w:val="center"/>
              <w:rPr>
                <w:rFonts w:eastAsia="Calibri"/>
                <w:sz w:val="22"/>
                <w:szCs w:val="22"/>
                <w:lang w:eastAsia="en-US"/>
              </w:rPr>
            </w:pPr>
            <w:r w:rsidRPr="00EC33CA">
              <w:rPr>
                <w:rFonts w:eastAsia="Calibri"/>
                <w:sz w:val="22"/>
                <w:szCs w:val="22"/>
                <w:lang w:eastAsia="en-US"/>
              </w:rPr>
              <w:t>Сиденье и спинка скамейки покрыты цветным акриловым лаком, металл - полимерно-порошковой краской, устойчивой к сложным атмосферным условиям, истиранию, воздействию ультрафиолета, в соответствии с требованиями ГОСТ 9.401-2018.</w:t>
            </w:r>
          </w:p>
          <w:p w:rsidR="00475E89" w:rsidRPr="00EC33CA" w:rsidRDefault="00475E89" w:rsidP="005808C9">
            <w:pPr>
              <w:shd w:val="clear" w:color="auto" w:fill="FFFFFF"/>
              <w:spacing w:after="160" w:line="259" w:lineRule="auto"/>
              <w:jc w:val="center"/>
              <w:rPr>
                <w:rFonts w:eastAsia="Calibri"/>
                <w:sz w:val="22"/>
                <w:szCs w:val="22"/>
                <w:lang w:eastAsia="en-US"/>
              </w:rPr>
            </w:pPr>
          </w:p>
        </w:tc>
        <w:tc>
          <w:tcPr>
            <w:tcW w:w="2054" w:type="dxa"/>
            <w:tcBorders>
              <w:top w:val="single" w:sz="4" w:space="0" w:color="auto"/>
              <w:left w:val="single" w:sz="4" w:space="0" w:color="auto"/>
              <w:bottom w:val="single" w:sz="4" w:space="0" w:color="auto"/>
              <w:right w:val="single" w:sz="4" w:space="0" w:color="auto"/>
            </w:tcBorders>
          </w:tcPr>
          <w:p w:rsidR="00475E89" w:rsidRPr="00B72AA6" w:rsidRDefault="00475E89" w:rsidP="005808C9">
            <w:pPr>
              <w:jc w:val="center"/>
              <w:rPr>
                <w:sz w:val="22"/>
                <w:szCs w:val="22"/>
                <w:highlight w:val="yellow"/>
              </w:rPr>
            </w:pPr>
          </w:p>
          <w:p w:rsidR="00475E89" w:rsidRPr="00B72AA6" w:rsidRDefault="00475E89" w:rsidP="005808C9">
            <w:pPr>
              <w:jc w:val="center"/>
              <w:rPr>
                <w:sz w:val="22"/>
                <w:szCs w:val="22"/>
                <w:highlight w:val="yellow"/>
              </w:rPr>
            </w:pPr>
          </w:p>
          <w:p w:rsidR="00475E89" w:rsidRPr="00B72AA6" w:rsidRDefault="00475E89" w:rsidP="005808C9">
            <w:pPr>
              <w:jc w:val="center"/>
              <w:rPr>
                <w:sz w:val="22"/>
                <w:szCs w:val="22"/>
                <w:highlight w:val="yellow"/>
              </w:rPr>
            </w:pPr>
          </w:p>
          <w:p w:rsidR="00475E89" w:rsidRPr="00B72AA6" w:rsidRDefault="00475E89" w:rsidP="005808C9">
            <w:pPr>
              <w:jc w:val="center"/>
              <w:rPr>
                <w:sz w:val="22"/>
                <w:szCs w:val="22"/>
                <w:highlight w:val="yellow"/>
              </w:rPr>
            </w:pPr>
          </w:p>
          <w:p w:rsidR="00475E89" w:rsidRPr="00B72AA6" w:rsidRDefault="00475E89" w:rsidP="005808C9">
            <w:pPr>
              <w:jc w:val="center"/>
              <w:rPr>
                <w:sz w:val="22"/>
                <w:szCs w:val="22"/>
                <w:highlight w:val="yellow"/>
              </w:rPr>
            </w:pPr>
          </w:p>
          <w:p w:rsidR="00475E89" w:rsidRPr="00B72AA6" w:rsidRDefault="00475E89" w:rsidP="005808C9">
            <w:pPr>
              <w:jc w:val="center"/>
              <w:rPr>
                <w:sz w:val="22"/>
                <w:szCs w:val="22"/>
                <w:highlight w:val="yellow"/>
              </w:rPr>
            </w:pPr>
          </w:p>
          <w:p w:rsidR="00475E89" w:rsidRPr="00B72AA6" w:rsidRDefault="00475E89" w:rsidP="005808C9">
            <w:pPr>
              <w:jc w:val="center"/>
              <w:rPr>
                <w:sz w:val="22"/>
                <w:szCs w:val="22"/>
                <w:highlight w:val="yellow"/>
              </w:rPr>
            </w:pPr>
          </w:p>
          <w:p w:rsidR="00475E89" w:rsidRPr="00B72AA6" w:rsidRDefault="00475E89" w:rsidP="005808C9">
            <w:pPr>
              <w:jc w:val="center"/>
              <w:rPr>
                <w:sz w:val="22"/>
                <w:szCs w:val="22"/>
                <w:highlight w:val="yellow"/>
              </w:rPr>
            </w:pPr>
          </w:p>
          <w:p w:rsidR="00475E89" w:rsidRPr="00B72AA6" w:rsidRDefault="00475E89" w:rsidP="005808C9">
            <w:pPr>
              <w:jc w:val="center"/>
              <w:rPr>
                <w:sz w:val="22"/>
                <w:szCs w:val="22"/>
                <w:highlight w:val="yellow"/>
              </w:rPr>
            </w:pPr>
          </w:p>
          <w:p w:rsidR="00475E89" w:rsidRPr="00B72AA6" w:rsidRDefault="00475E89" w:rsidP="005808C9">
            <w:pPr>
              <w:jc w:val="center"/>
              <w:rPr>
                <w:sz w:val="22"/>
                <w:szCs w:val="22"/>
                <w:highlight w:val="yellow"/>
              </w:rPr>
            </w:pPr>
          </w:p>
          <w:p w:rsidR="00475E89" w:rsidRPr="00B72AA6" w:rsidRDefault="00475E89" w:rsidP="005808C9">
            <w:pPr>
              <w:jc w:val="center"/>
              <w:rPr>
                <w:sz w:val="22"/>
                <w:szCs w:val="22"/>
                <w:highlight w:val="yellow"/>
              </w:rPr>
            </w:pPr>
          </w:p>
          <w:p w:rsidR="00475E89" w:rsidRPr="00B72AA6" w:rsidRDefault="00475E89" w:rsidP="005808C9">
            <w:pPr>
              <w:jc w:val="center"/>
              <w:rPr>
                <w:sz w:val="22"/>
                <w:szCs w:val="22"/>
                <w:highlight w:val="yellow"/>
              </w:rPr>
            </w:pPr>
          </w:p>
          <w:p w:rsidR="00475E89" w:rsidRPr="00B72AA6" w:rsidRDefault="00475E89" w:rsidP="005808C9">
            <w:pPr>
              <w:jc w:val="center"/>
              <w:rPr>
                <w:sz w:val="22"/>
                <w:szCs w:val="22"/>
                <w:highlight w:val="yellow"/>
              </w:rPr>
            </w:pPr>
          </w:p>
          <w:p w:rsidR="00475E89" w:rsidRPr="00B72AA6" w:rsidRDefault="00475E89" w:rsidP="005808C9">
            <w:pPr>
              <w:jc w:val="center"/>
              <w:rPr>
                <w:sz w:val="22"/>
                <w:szCs w:val="22"/>
                <w:highlight w:val="yellow"/>
              </w:rPr>
            </w:pPr>
          </w:p>
          <w:p w:rsidR="00475E89" w:rsidRPr="00B72AA6" w:rsidRDefault="00475E89" w:rsidP="005808C9">
            <w:pPr>
              <w:jc w:val="center"/>
              <w:rPr>
                <w:sz w:val="22"/>
                <w:szCs w:val="22"/>
                <w:highlight w:val="yellow"/>
              </w:rPr>
            </w:pPr>
            <w:r w:rsidRPr="00EC33CA">
              <w:rPr>
                <w:sz w:val="22"/>
                <w:szCs w:val="22"/>
              </w:rPr>
              <w:t>Соответствие</w:t>
            </w:r>
          </w:p>
        </w:tc>
      </w:tr>
      <w:tr w:rsidR="00475E89" w:rsidRPr="005532D7" w:rsidTr="005808C9">
        <w:trPr>
          <w:trHeight w:val="61"/>
        </w:trPr>
        <w:tc>
          <w:tcPr>
            <w:tcW w:w="9793" w:type="dxa"/>
            <w:gridSpan w:val="5"/>
            <w:tcBorders>
              <w:top w:val="single" w:sz="4" w:space="0" w:color="auto"/>
              <w:left w:val="single" w:sz="4" w:space="0" w:color="auto"/>
              <w:bottom w:val="single" w:sz="4" w:space="0" w:color="auto"/>
              <w:right w:val="single" w:sz="4" w:space="0" w:color="auto"/>
            </w:tcBorders>
          </w:tcPr>
          <w:p w:rsidR="00475E89" w:rsidRPr="00EC33CA" w:rsidRDefault="00475E89" w:rsidP="005808C9">
            <w:pPr>
              <w:jc w:val="center"/>
              <w:rPr>
                <w:sz w:val="22"/>
                <w:szCs w:val="22"/>
              </w:rPr>
            </w:pPr>
          </w:p>
        </w:tc>
      </w:tr>
      <w:tr w:rsidR="00475E89" w:rsidRPr="005532D7" w:rsidTr="005808C9">
        <w:trPr>
          <w:trHeight w:val="1785"/>
        </w:trPr>
        <w:tc>
          <w:tcPr>
            <w:tcW w:w="752" w:type="dxa"/>
            <w:vMerge w:val="restart"/>
            <w:tcBorders>
              <w:top w:val="single" w:sz="4" w:space="0" w:color="auto"/>
              <w:left w:val="single" w:sz="4" w:space="0" w:color="auto"/>
              <w:right w:val="single" w:sz="4" w:space="0" w:color="auto"/>
            </w:tcBorders>
            <w:hideMark/>
          </w:tcPr>
          <w:p w:rsidR="00475E89" w:rsidRPr="00EC33CA" w:rsidRDefault="00475E89" w:rsidP="005808C9">
            <w:pPr>
              <w:rPr>
                <w:sz w:val="22"/>
                <w:szCs w:val="22"/>
              </w:rPr>
            </w:pPr>
          </w:p>
          <w:p w:rsidR="00475E89" w:rsidRPr="00EC33CA" w:rsidRDefault="00475E89" w:rsidP="005808C9">
            <w:pPr>
              <w:rPr>
                <w:sz w:val="22"/>
                <w:szCs w:val="22"/>
              </w:rPr>
            </w:pPr>
            <w:r w:rsidRPr="00EC33CA">
              <w:rPr>
                <w:sz w:val="22"/>
                <w:szCs w:val="22"/>
              </w:rPr>
              <w:t>6.</w:t>
            </w:r>
          </w:p>
        </w:tc>
        <w:tc>
          <w:tcPr>
            <w:tcW w:w="2689" w:type="dxa"/>
            <w:vMerge w:val="restart"/>
            <w:tcBorders>
              <w:top w:val="single" w:sz="4" w:space="0" w:color="auto"/>
              <w:left w:val="single" w:sz="4" w:space="0" w:color="auto"/>
              <w:right w:val="single" w:sz="4" w:space="0" w:color="auto"/>
            </w:tcBorders>
          </w:tcPr>
          <w:p w:rsidR="00475E89" w:rsidRPr="00EC33CA" w:rsidRDefault="00475E89" w:rsidP="005808C9">
            <w:pPr>
              <w:suppressLineNumbers/>
              <w:ind w:right="-108"/>
              <w:rPr>
                <w:sz w:val="22"/>
                <w:szCs w:val="22"/>
              </w:rPr>
            </w:pPr>
          </w:p>
          <w:p w:rsidR="00475E89" w:rsidRPr="00EC33CA" w:rsidRDefault="00475E89" w:rsidP="005808C9">
            <w:pPr>
              <w:suppressLineNumbers/>
              <w:ind w:right="-108"/>
              <w:rPr>
                <w:sz w:val="22"/>
                <w:szCs w:val="22"/>
              </w:rPr>
            </w:pPr>
            <w:r w:rsidRPr="00EC33CA">
              <w:rPr>
                <w:sz w:val="22"/>
                <w:szCs w:val="22"/>
              </w:rPr>
              <w:t>Урна  деревянная с метал. вставкой на ж/б основании)</w:t>
            </w:r>
          </w:p>
          <w:p w:rsidR="00475E89" w:rsidRPr="00EC33CA" w:rsidRDefault="00475E89" w:rsidP="005808C9">
            <w:pPr>
              <w:rPr>
                <w:sz w:val="22"/>
              </w:rPr>
            </w:pPr>
          </w:p>
        </w:tc>
        <w:tc>
          <w:tcPr>
            <w:tcW w:w="6352" w:type="dxa"/>
            <w:gridSpan w:val="3"/>
            <w:tcBorders>
              <w:top w:val="single" w:sz="4" w:space="0" w:color="auto"/>
              <w:left w:val="single" w:sz="4" w:space="0" w:color="auto"/>
              <w:bottom w:val="single" w:sz="4" w:space="0" w:color="auto"/>
              <w:right w:val="single" w:sz="4" w:space="0" w:color="auto"/>
            </w:tcBorders>
          </w:tcPr>
          <w:p w:rsidR="00475E89" w:rsidRPr="00EC33CA" w:rsidRDefault="00475E89" w:rsidP="005808C9">
            <w:pPr>
              <w:jc w:val="center"/>
              <w:rPr>
                <w:sz w:val="22"/>
              </w:rPr>
            </w:pPr>
          </w:p>
          <w:p w:rsidR="00475E89" w:rsidRPr="00EC33CA" w:rsidRDefault="00475E89" w:rsidP="005808C9">
            <w:pPr>
              <w:rPr>
                <w:sz w:val="22"/>
              </w:rPr>
            </w:pPr>
            <w:r>
              <w:rPr>
                <w:sz w:val="22"/>
              </w:rPr>
              <w:pict>
                <v:shape id="_x0000_i1027" type="#_x0000_t75" style="width:223.5pt;height:223.5pt">
                  <v:imagedata r:id="rId11" o:title="урна"/>
                </v:shape>
              </w:pict>
            </w:r>
          </w:p>
        </w:tc>
      </w:tr>
      <w:tr w:rsidR="00475E89" w:rsidRPr="005532D7" w:rsidTr="005808C9">
        <w:trPr>
          <w:trHeight w:val="723"/>
        </w:trPr>
        <w:tc>
          <w:tcPr>
            <w:tcW w:w="752" w:type="dxa"/>
            <w:vMerge/>
            <w:tcBorders>
              <w:top w:val="single" w:sz="4" w:space="0" w:color="auto"/>
              <w:left w:val="single" w:sz="4" w:space="0" w:color="auto"/>
              <w:right w:val="single" w:sz="4" w:space="0" w:color="auto"/>
            </w:tcBorders>
            <w:vAlign w:val="center"/>
          </w:tcPr>
          <w:p w:rsidR="00475E89" w:rsidRPr="00B72AA6" w:rsidRDefault="00475E89" w:rsidP="005808C9">
            <w:pPr>
              <w:rPr>
                <w:sz w:val="22"/>
                <w:szCs w:val="22"/>
                <w:highlight w:val="yellow"/>
              </w:rPr>
            </w:pPr>
          </w:p>
        </w:tc>
        <w:tc>
          <w:tcPr>
            <w:tcW w:w="2689" w:type="dxa"/>
            <w:vMerge/>
            <w:tcBorders>
              <w:top w:val="single" w:sz="4" w:space="0" w:color="auto"/>
              <w:left w:val="single" w:sz="4" w:space="0" w:color="auto"/>
              <w:right w:val="single" w:sz="4" w:space="0" w:color="auto"/>
            </w:tcBorders>
            <w:vAlign w:val="center"/>
          </w:tcPr>
          <w:p w:rsidR="00475E89" w:rsidRPr="00B72AA6" w:rsidRDefault="00475E89" w:rsidP="005808C9">
            <w:pPr>
              <w:suppressLineNumbers/>
              <w:ind w:right="-108"/>
              <w:rPr>
                <w:sz w:val="22"/>
                <w:szCs w:val="22"/>
                <w:highlight w:val="yellow"/>
              </w:rPr>
            </w:pPr>
          </w:p>
        </w:tc>
        <w:tc>
          <w:tcPr>
            <w:tcW w:w="4298" w:type="dxa"/>
            <w:gridSpan w:val="2"/>
            <w:tcBorders>
              <w:top w:val="single" w:sz="4" w:space="0" w:color="auto"/>
              <w:left w:val="single" w:sz="4" w:space="0" w:color="auto"/>
              <w:bottom w:val="single" w:sz="4" w:space="0" w:color="auto"/>
              <w:right w:val="single" w:sz="4" w:space="0" w:color="auto"/>
            </w:tcBorders>
          </w:tcPr>
          <w:p w:rsidR="00475E89" w:rsidRPr="00AF738B" w:rsidRDefault="00475E89" w:rsidP="005808C9">
            <w:pPr>
              <w:jc w:val="center"/>
            </w:pPr>
          </w:p>
          <w:p w:rsidR="00475E89" w:rsidRPr="00AF738B" w:rsidRDefault="00475E89" w:rsidP="005808C9">
            <w:pPr>
              <w:shd w:val="clear" w:color="auto" w:fill="FFFFFF"/>
              <w:jc w:val="both"/>
              <w:rPr>
                <w:rFonts w:eastAsia="Calibri"/>
                <w:sz w:val="22"/>
                <w:szCs w:val="22"/>
                <w:lang w:eastAsia="en-US"/>
              </w:rPr>
            </w:pPr>
            <w:r w:rsidRPr="00AF738B">
              <w:rPr>
                <w:rFonts w:eastAsia="Calibri"/>
                <w:sz w:val="22"/>
                <w:szCs w:val="22"/>
                <w:lang w:eastAsia="en-US"/>
              </w:rPr>
              <w:t xml:space="preserve">Размеры бака для мусора: </w:t>
            </w:r>
          </w:p>
          <w:p w:rsidR="00475E89" w:rsidRPr="00AF738B" w:rsidRDefault="00475E89" w:rsidP="005808C9">
            <w:pPr>
              <w:shd w:val="clear" w:color="auto" w:fill="FFFFFF"/>
              <w:jc w:val="both"/>
              <w:rPr>
                <w:rFonts w:eastAsia="Calibri"/>
                <w:sz w:val="22"/>
                <w:szCs w:val="22"/>
                <w:lang w:eastAsia="en-US"/>
              </w:rPr>
            </w:pPr>
            <w:r w:rsidRPr="00AF738B">
              <w:rPr>
                <w:rFonts w:eastAsia="Calibri"/>
                <w:sz w:val="22"/>
                <w:szCs w:val="22"/>
                <w:lang w:eastAsia="en-US"/>
              </w:rPr>
              <w:t xml:space="preserve">Глубина – </w:t>
            </w:r>
          </w:p>
          <w:p w:rsidR="00475E89" w:rsidRPr="00AF738B" w:rsidRDefault="00475E89" w:rsidP="005808C9">
            <w:pPr>
              <w:shd w:val="clear" w:color="auto" w:fill="FFFFFF"/>
              <w:jc w:val="both"/>
              <w:rPr>
                <w:rFonts w:eastAsia="Calibri"/>
                <w:sz w:val="22"/>
                <w:szCs w:val="22"/>
                <w:lang w:eastAsia="en-US"/>
              </w:rPr>
            </w:pPr>
          </w:p>
          <w:p w:rsidR="00475E89" w:rsidRPr="00AF738B" w:rsidRDefault="00475E89" w:rsidP="005808C9">
            <w:pPr>
              <w:shd w:val="clear" w:color="auto" w:fill="FFFFFF"/>
              <w:jc w:val="both"/>
              <w:rPr>
                <w:rFonts w:eastAsia="Calibri"/>
                <w:sz w:val="22"/>
                <w:szCs w:val="22"/>
                <w:lang w:eastAsia="en-US"/>
              </w:rPr>
            </w:pPr>
            <w:r w:rsidRPr="00AF738B">
              <w:rPr>
                <w:rFonts w:eastAsia="Calibri"/>
                <w:sz w:val="22"/>
                <w:szCs w:val="22"/>
                <w:lang w:eastAsia="en-US"/>
              </w:rPr>
              <w:t xml:space="preserve">Ширина – </w:t>
            </w:r>
          </w:p>
          <w:p w:rsidR="00475E89" w:rsidRPr="00AF738B" w:rsidRDefault="00475E89" w:rsidP="005808C9">
            <w:pPr>
              <w:shd w:val="clear" w:color="auto" w:fill="FFFFFF"/>
              <w:jc w:val="both"/>
              <w:rPr>
                <w:rFonts w:eastAsia="Calibri"/>
                <w:sz w:val="22"/>
                <w:szCs w:val="22"/>
                <w:lang w:eastAsia="en-US"/>
              </w:rPr>
            </w:pPr>
          </w:p>
          <w:p w:rsidR="00475E89" w:rsidRPr="00AF738B" w:rsidRDefault="00475E89" w:rsidP="005808C9">
            <w:pPr>
              <w:shd w:val="clear" w:color="auto" w:fill="FFFFFF"/>
              <w:jc w:val="both"/>
              <w:rPr>
                <w:rFonts w:eastAsia="Calibri"/>
                <w:sz w:val="22"/>
                <w:szCs w:val="22"/>
                <w:lang w:eastAsia="en-US"/>
              </w:rPr>
            </w:pPr>
            <w:r w:rsidRPr="00AF738B">
              <w:rPr>
                <w:rFonts w:eastAsia="Calibri"/>
                <w:sz w:val="22"/>
                <w:szCs w:val="22"/>
                <w:lang w:eastAsia="en-US"/>
              </w:rPr>
              <w:t>Высота –</w:t>
            </w:r>
          </w:p>
          <w:p w:rsidR="00475E89" w:rsidRPr="00AF738B" w:rsidRDefault="00475E89" w:rsidP="005808C9">
            <w:pPr>
              <w:shd w:val="clear" w:color="auto" w:fill="FFFFFF"/>
              <w:jc w:val="both"/>
              <w:rPr>
                <w:rFonts w:eastAsia="Calibri"/>
                <w:sz w:val="22"/>
                <w:szCs w:val="22"/>
                <w:lang w:eastAsia="en-US"/>
              </w:rPr>
            </w:pPr>
          </w:p>
          <w:p w:rsidR="00475E89" w:rsidRPr="00AF738B" w:rsidRDefault="00475E89" w:rsidP="005808C9">
            <w:pPr>
              <w:shd w:val="clear" w:color="auto" w:fill="FFFFFF"/>
              <w:jc w:val="both"/>
            </w:pPr>
            <w:r w:rsidRPr="00AF738B">
              <w:rPr>
                <w:rFonts w:eastAsia="Calibri"/>
                <w:sz w:val="22"/>
                <w:szCs w:val="22"/>
                <w:lang w:eastAsia="en-US"/>
              </w:rPr>
              <w:t xml:space="preserve">Объем -  </w:t>
            </w:r>
          </w:p>
        </w:tc>
        <w:tc>
          <w:tcPr>
            <w:tcW w:w="2054" w:type="dxa"/>
            <w:tcBorders>
              <w:top w:val="single" w:sz="4" w:space="0" w:color="auto"/>
              <w:left w:val="single" w:sz="4" w:space="0" w:color="auto"/>
              <w:bottom w:val="single" w:sz="4" w:space="0" w:color="auto"/>
              <w:right w:val="single" w:sz="4" w:space="0" w:color="auto"/>
            </w:tcBorders>
          </w:tcPr>
          <w:p w:rsidR="00475E89" w:rsidRPr="00AF738B" w:rsidRDefault="00475E89" w:rsidP="005808C9">
            <w:pPr>
              <w:jc w:val="center"/>
              <w:rPr>
                <w:sz w:val="22"/>
              </w:rPr>
            </w:pPr>
          </w:p>
          <w:p w:rsidR="00475E89" w:rsidRPr="00AF738B" w:rsidRDefault="00475E89" w:rsidP="005808C9">
            <w:pPr>
              <w:jc w:val="center"/>
              <w:rPr>
                <w:sz w:val="22"/>
              </w:rPr>
            </w:pPr>
          </w:p>
          <w:p w:rsidR="00475E89" w:rsidRPr="00AF738B" w:rsidRDefault="00475E89" w:rsidP="005808C9">
            <w:pPr>
              <w:rPr>
                <w:sz w:val="22"/>
              </w:rPr>
            </w:pPr>
            <w:r w:rsidRPr="00AF738B">
              <w:rPr>
                <w:sz w:val="22"/>
              </w:rPr>
              <w:t>не менее 245 мм</w:t>
            </w:r>
          </w:p>
          <w:p w:rsidR="00475E89" w:rsidRPr="00AF738B" w:rsidRDefault="00475E89" w:rsidP="005808C9">
            <w:pPr>
              <w:rPr>
                <w:sz w:val="22"/>
              </w:rPr>
            </w:pPr>
          </w:p>
          <w:p w:rsidR="00475E89" w:rsidRPr="00AF738B" w:rsidRDefault="00475E89" w:rsidP="005808C9">
            <w:pPr>
              <w:rPr>
                <w:sz w:val="22"/>
              </w:rPr>
            </w:pPr>
            <w:r w:rsidRPr="00AF738B">
              <w:rPr>
                <w:sz w:val="22"/>
              </w:rPr>
              <w:t>не менее 245 мм</w:t>
            </w:r>
          </w:p>
          <w:p w:rsidR="00475E89" w:rsidRPr="00AF738B" w:rsidRDefault="00475E89" w:rsidP="005808C9">
            <w:pPr>
              <w:rPr>
                <w:sz w:val="22"/>
              </w:rPr>
            </w:pPr>
          </w:p>
          <w:p w:rsidR="00475E89" w:rsidRPr="00AF738B" w:rsidRDefault="00475E89" w:rsidP="005808C9">
            <w:pPr>
              <w:rPr>
                <w:sz w:val="22"/>
              </w:rPr>
            </w:pPr>
            <w:r w:rsidRPr="00AF738B">
              <w:rPr>
                <w:sz w:val="22"/>
              </w:rPr>
              <w:t>не менее 450 мм</w:t>
            </w:r>
          </w:p>
          <w:p w:rsidR="00475E89" w:rsidRPr="00AF738B" w:rsidRDefault="00475E89" w:rsidP="005808C9">
            <w:pPr>
              <w:rPr>
                <w:sz w:val="22"/>
              </w:rPr>
            </w:pPr>
          </w:p>
          <w:p w:rsidR="00475E89" w:rsidRPr="00AF738B" w:rsidRDefault="00475E89" w:rsidP="005808C9">
            <w:pPr>
              <w:rPr>
                <w:sz w:val="22"/>
              </w:rPr>
            </w:pPr>
            <w:r w:rsidRPr="00AF738B">
              <w:rPr>
                <w:sz w:val="22"/>
              </w:rPr>
              <w:t>не менее 25 (л);</w:t>
            </w:r>
          </w:p>
        </w:tc>
      </w:tr>
      <w:tr w:rsidR="00475E89" w:rsidRPr="005532D7" w:rsidTr="005808C9">
        <w:trPr>
          <w:trHeight w:val="70"/>
        </w:trPr>
        <w:tc>
          <w:tcPr>
            <w:tcW w:w="752" w:type="dxa"/>
            <w:vMerge/>
            <w:tcBorders>
              <w:left w:val="single" w:sz="4" w:space="0" w:color="auto"/>
              <w:bottom w:val="single" w:sz="4" w:space="0" w:color="auto"/>
              <w:right w:val="single" w:sz="4" w:space="0" w:color="auto"/>
            </w:tcBorders>
            <w:vAlign w:val="center"/>
          </w:tcPr>
          <w:p w:rsidR="00475E89" w:rsidRPr="00B72AA6" w:rsidRDefault="00475E89" w:rsidP="005808C9">
            <w:pPr>
              <w:rPr>
                <w:sz w:val="22"/>
                <w:szCs w:val="22"/>
                <w:highlight w:val="yellow"/>
              </w:rPr>
            </w:pPr>
          </w:p>
        </w:tc>
        <w:tc>
          <w:tcPr>
            <w:tcW w:w="2689" w:type="dxa"/>
            <w:vMerge/>
            <w:tcBorders>
              <w:left w:val="single" w:sz="4" w:space="0" w:color="auto"/>
              <w:bottom w:val="single" w:sz="4" w:space="0" w:color="auto"/>
              <w:right w:val="single" w:sz="4" w:space="0" w:color="auto"/>
            </w:tcBorders>
            <w:vAlign w:val="center"/>
          </w:tcPr>
          <w:p w:rsidR="00475E89" w:rsidRPr="00B72AA6" w:rsidRDefault="00475E89" w:rsidP="005808C9">
            <w:pPr>
              <w:suppressLineNumbers/>
              <w:ind w:right="-108"/>
              <w:rPr>
                <w:sz w:val="22"/>
                <w:szCs w:val="22"/>
                <w:highlight w:val="yellow"/>
              </w:rPr>
            </w:pPr>
          </w:p>
        </w:tc>
        <w:tc>
          <w:tcPr>
            <w:tcW w:w="4298" w:type="dxa"/>
            <w:gridSpan w:val="2"/>
            <w:tcBorders>
              <w:top w:val="single" w:sz="4" w:space="0" w:color="auto"/>
              <w:left w:val="single" w:sz="4" w:space="0" w:color="auto"/>
              <w:bottom w:val="single" w:sz="4" w:space="0" w:color="auto"/>
              <w:right w:val="single" w:sz="4" w:space="0" w:color="auto"/>
            </w:tcBorders>
          </w:tcPr>
          <w:p w:rsidR="00475E89" w:rsidRPr="00AF738B" w:rsidRDefault="00475E89" w:rsidP="005808C9">
            <w:pPr>
              <w:shd w:val="clear" w:color="auto" w:fill="FFFFFF"/>
              <w:spacing w:after="160" w:line="259" w:lineRule="auto"/>
              <w:jc w:val="both"/>
              <w:rPr>
                <w:rFonts w:eastAsia="Calibri"/>
                <w:sz w:val="22"/>
                <w:szCs w:val="22"/>
                <w:lang w:eastAsia="en-US"/>
              </w:rPr>
            </w:pPr>
            <w:r w:rsidRPr="00AF738B">
              <w:rPr>
                <w:rFonts w:eastAsia="Calibri"/>
                <w:sz w:val="22"/>
                <w:szCs w:val="22"/>
                <w:lang w:eastAsia="en-US"/>
              </w:rPr>
              <w:t>Урна должна иметь возможность крепиться анкерами к земле но урна деревянная с метал. вставкой на ж/б основании.</w:t>
            </w:r>
          </w:p>
          <w:p w:rsidR="00475E89" w:rsidRPr="00AF738B" w:rsidRDefault="00475E89" w:rsidP="005808C9">
            <w:pPr>
              <w:shd w:val="clear" w:color="auto" w:fill="FFFFFF"/>
              <w:spacing w:after="160" w:line="259" w:lineRule="auto"/>
              <w:jc w:val="both"/>
              <w:rPr>
                <w:rFonts w:eastAsia="Calibri"/>
                <w:sz w:val="22"/>
                <w:szCs w:val="22"/>
                <w:lang w:eastAsia="en-US"/>
              </w:rPr>
            </w:pPr>
            <w:r w:rsidRPr="00AF738B">
              <w:rPr>
                <w:rFonts w:eastAsia="Calibri"/>
                <w:sz w:val="22"/>
                <w:szCs w:val="22"/>
                <w:lang w:eastAsia="en-US"/>
              </w:rPr>
              <w:t xml:space="preserve">Дно основного бака урны должно иметь </w:t>
            </w:r>
            <w:r>
              <w:rPr>
                <w:rFonts w:eastAsia="Calibri"/>
                <w:sz w:val="22"/>
                <w:szCs w:val="22"/>
                <w:lang w:eastAsia="en-US"/>
              </w:rPr>
              <w:lastRenderedPageBreak/>
              <w:t xml:space="preserve">технологические </w:t>
            </w:r>
            <w:r w:rsidRPr="00AF738B">
              <w:rPr>
                <w:rFonts w:eastAsia="Calibri"/>
                <w:sz w:val="22"/>
                <w:szCs w:val="22"/>
                <w:lang w:eastAsia="en-US"/>
              </w:rPr>
              <w:t>отверстия для слива воды.</w:t>
            </w:r>
          </w:p>
        </w:tc>
        <w:tc>
          <w:tcPr>
            <w:tcW w:w="2054" w:type="dxa"/>
            <w:tcBorders>
              <w:top w:val="single" w:sz="4" w:space="0" w:color="auto"/>
              <w:left w:val="single" w:sz="4" w:space="0" w:color="auto"/>
              <w:bottom w:val="single" w:sz="4" w:space="0" w:color="auto"/>
              <w:right w:val="single" w:sz="4" w:space="0" w:color="auto"/>
            </w:tcBorders>
          </w:tcPr>
          <w:p w:rsidR="00475E89" w:rsidRPr="00AF738B" w:rsidRDefault="00475E89" w:rsidP="005808C9">
            <w:pPr>
              <w:jc w:val="center"/>
              <w:rPr>
                <w:sz w:val="22"/>
              </w:rPr>
            </w:pPr>
          </w:p>
          <w:p w:rsidR="00475E89" w:rsidRPr="00AF738B" w:rsidRDefault="00475E89" w:rsidP="005808C9">
            <w:pPr>
              <w:jc w:val="center"/>
              <w:rPr>
                <w:sz w:val="22"/>
              </w:rPr>
            </w:pPr>
          </w:p>
          <w:p w:rsidR="00475E89" w:rsidRPr="00AF738B" w:rsidRDefault="00475E89" w:rsidP="005808C9">
            <w:pPr>
              <w:jc w:val="center"/>
              <w:rPr>
                <w:sz w:val="22"/>
              </w:rPr>
            </w:pPr>
            <w:r w:rsidRPr="00AF738B">
              <w:rPr>
                <w:sz w:val="22"/>
              </w:rPr>
              <w:t>Соответствие</w:t>
            </w:r>
          </w:p>
        </w:tc>
      </w:tr>
    </w:tbl>
    <w:p w:rsidR="00475E89" w:rsidRPr="005532D7" w:rsidRDefault="00475E89" w:rsidP="00475E89">
      <w:pPr>
        <w:jc w:val="both"/>
        <w:rPr>
          <w:b/>
          <w:sz w:val="24"/>
          <w:szCs w:val="24"/>
        </w:rPr>
      </w:pPr>
    </w:p>
    <w:p w:rsidR="00475E89" w:rsidRPr="00D15E33" w:rsidRDefault="00475E89" w:rsidP="00475E89">
      <w:pPr>
        <w:jc w:val="both"/>
        <w:rPr>
          <w:b/>
          <w:sz w:val="24"/>
          <w:szCs w:val="24"/>
        </w:rPr>
      </w:pPr>
    </w:p>
    <w:p w:rsidR="00475E89" w:rsidRPr="002716BC" w:rsidRDefault="00475E89" w:rsidP="00475E89">
      <w:pPr>
        <w:ind w:firstLine="567"/>
        <w:jc w:val="both"/>
        <w:rPr>
          <w:sz w:val="24"/>
          <w:szCs w:val="24"/>
        </w:rPr>
      </w:pPr>
      <w:r w:rsidRPr="00D15E33">
        <w:rPr>
          <w:b/>
          <w:sz w:val="24"/>
          <w:szCs w:val="24"/>
        </w:rPr>
        <w:t>Описание показателей товара</w:t>
      </w:r>
      <w:r>
        <w:rPr>
          <w:b/>
          <w:sz w:val="24"/>
          <w:szCs w:val="24"/>
        </w:rPr>
        <w:t xml:space="preserve"> (материала)</w:t>
      </w:r>
      <w:r w:rsidRPr="00D15E33">
        <w:rPr>
          <w:b/>
          <w:sz w:val="24"/>
          <w:szCs w:val="24"/>
        </w:rPr>
        <w:t xml:space="preserve"> </w:t>
      </w:r>
      <w:r w:rsidRPr="00D15E33">
        <w:rPr>
          <w:sz w:val="24"/>
          <w:szCs w:val="24"/>
        </w:rPr>
        <w:t xml:space="preserve">участником должно быть </w:t>
      </w:r>
      <w:r w:rsidRPr="002716BC">
        <w:rPr>
          <w:sz w:val="24"/>
          <w:szCs w:val="24"/>
        </w:rPr>
        <w:t xml:space="preserve">выполнено в соответствии с инструкцией по заполнению заявки на участие в аукционе, содержащейся </w:t>
      </w:r>
      <w:r w:rsidRPr="009968DA">
        <w:rPr>
          <w:sz w:val="24"/>
          <w:szCs w:val="24"/>
        </w:rPr>
        <w:t>в Разделе 4 аукционной документации.</w:t>
      </w:r>
    </w:p>
    <w:p w:rsidR="00475E89" w:rsidRDefault="00475E89" w:rsidP="00475E89">
      <w:pPr>
        <w:ind w:firstLine="567"/>
        <w:jc w:val="both"/>
        <w:rPr>
          <w:sz w:val="24"/>
        </w:rPr>
      </w:pPr>
      <w:r w:rsidRPr="002716BC">
        <w:rPr>
          <w:sz w:val="24"/>
        </w:rPr>
        <w:t>В инструкции по заполнению первой части аукционной заявки заказчиком учтено, что Ф</w:t>
      </w:r>
      <w:r>
        <w:rPr>
          <w:sz w:val="24"/>
        </w:rPr>
        <w:t>едеральный закон от 05.04.2013 №</w:t>
      </w:r>
      <w:r w:rsidRPr="002716BC">
        <w:rPr>
          <w:sz w:val="24"/>
        </w:rPr>
        <w:t xml:space="preserve"> 44-ФЗ</w:t>
      </w:r>
      <w:r>
        <w:rPr>
          <w:sz w:val="24"/>
        </w:rPr>
        <w:t xml:space="preserve"> «</w:t>
      </w:r>
      <w:r w:rsidRPr="002716BC">
        <w:rPr>
          <w:sz w:val="24"/>
        </w:rPr>
        <w:t>О контрактной системе в сфере закупок товаров, работ, услуг для обеспечения госуд</w:t>
      </w:r>
      <w:r>
        <w:rPr>
          <w:sz w:val="24"/>
        </w:rPr>
        <w:t>арственных и муниципальных нужд»</w:t>
      </w:r>
      <w:r w:rsidRPr="002716BC">
        <w:rPr>
          <w:sz w:val="24"/>
        </w:rPr>
        <w:t xml:space="preserve"> (далее – Федеральный закон о контрактной системе) не обязывает участника закупки при составлении первой части заявки иметь в наличии товар, предлагаемый к использованию при выполнении</w:t>
      </w:r>
      <w:r w:rsidRPr="00E45D61">
        <w:rPr>
          <w:sz w:val="24"/>
        </w:rPr>
        <w:t xml:space="preserve"> работ, для представления сведений о результате испытаний, и не установлено требования об указании только лишь конкретных значений показателей.</w:t>
      </w:r>
    </w:p>
    <w:p w:rsidR="00475E89" w:rsidRPr="006C1BBB" w:rsidRDefault="00475E89" w:rsidP="00475E89">
      <w:pPr>
        <w:ind w:firstLine="567"/>
        <w:jc w:val="both"/>
        <w:rPr>
          <w:sz w:val="24"/>
          <w:szCs w:val="24"/>
        </w:rPr>
      </w:pPr>
      <w:r w:rsidRPr="00F97E32">
        <w:rPr>
          <w:sz w:val="24"/>
          <w:szCs w:val="24"/>
        </w:rPr>
        <w:t>У</w:t>
      </w:r>
      <w:r w:rsidRPr="00D80451">
        <w:rPr>
          <w:sz w:val="24"/>
          <w:szCs w:val="24"/>
        </w:rPr>
        <w:t>казания на товарные знаки, знаки обслуживания, фирменные наименования оборудования, материалов</w:t>
      </w:r>
      <w:r w:rsidRPr="00F97E32">
        <w:rPr>
          <w:sz w:val="24"/>
          <w:szCs w:val="24"/>
        </w:rPr>
        <w:t xml:space="preserve"> чертежах, пояснениях, сметах</w:t>
      </w:r>
      <w:r w:rsidRPr="00D80451">
        <w:rPr>
          <w:sz w:val="24"/>
          <w:szCs w:val="24"/>
        </w:rPr>
        <w:t xml:space="preserve"> следует читать со словами «или эквивалент».</w:t>
      </w:r>
      <w:r>
        <w:rPr>
          <w:sz w:val="24"/>
          <w:szCs w:val="24"/>
        </w:rPr>
        <w:t xml:space="preserve"> Присутствующие в Приложении «Сметн.док» к документации об аукционе</w:t>
      </w:r>
      <w:r w:rsidRPr="00633DE4">
        <w:rPr>
          <w:sz w:val="24"/>
          <w:szCs w:val="24"/>
        </w:rPr>
        <w:t xml:space="preserve"> упоминания товарных знаков, фирменных наименований товара, производителей товара в калькуляциях, ценовых предложениях из интернет</w:t>
      </w:r>
      <w:r>
        <w:rPr>
          <w:sz w:val="24"/>
          <w:szCs w:val="24"/>
        </w:rPr>
        <w:t xml:space="preserve">-ресурсов не являются требованиями к используемым товарам (материалам) и служат лишь для обоснования начальной (максимальной) цены контракта. </w:t>
      </w:r>
    </w:p>
    <w:p w:rsidR="00475E89" w:rsidRPr="00D50E29" w:rsidRDefault="00475E89" w:rsidP="00475E89">
      <w:pPr>
        <w:ind w:firstLine="567"/>
        <w:jc w:val="both"/>
        <w:rPr>
          <w:sz w:val="24"/>
          <w:szCs w:val="24"/>
        </w:rPr>
      </w:pPr>
      <w:r>
        <w:rPr>
          <w:sz w:val="24"/>
          <w:szCs w:val="24"/>
        </w:rPr>
        <w:t>И</w:t>
      </w:r>
      <w:r w:rsidRPr="00D50E29">
        <w:rPr>
          <w:sz w:val="24"/>
          <w:szCs w:val="24"/>
        </w:rPr>
        <w:t>спользуемые при выполнении работ товары должны быть новыми (товарами, которые не были в употреблении, в ремонте, в том числе которые не были восстановлены, у которых не были восстановлены потребительские свойства).</w:t>
      </w:r>
    </w:p>
    <w:p w:rsidR="00475E89" w:rsidRDefault="00475E89" w:rsidP="00475E89">
      <w:pPr>
        <w:ind w:firstLine="567"/>
        <w:jc w:val="both"/>
        <w:rPr>
          <w:sz w:val="24"/>
          <w:szCs w:val="24"/>
        </w:rPr>
      </w:pPr>
    </w:p>
    <w:p w:rsidR="00475E89" w:rsidRPr="00BE16E3" w:rsidRDefault="00475E89" w:rsidP="00475E89">
      <w:pPr>
        <w:jc w:val="center"/>
        <w:rPr>
          <w:sz w:val="24"/>
          <w:szCs w:val="24"/>
        </w:rPr>
      </w:pPr>
      <w:r>
        <w:rPr>
          <w:sz w:val="24"/>
          <w:szCs w:val="24"/>
        </w:rPr>
        <w:br w:type="page"/>
      </w:r>
    </w:p>
    <w:p w:rsidR="00475E89" w:rsidRPr="00D80451" w:rsidRDefault="00475E89" w:rsidP="00475E89">
      <w:pPr>
        <w:jc w:val="center"/>
        <w:rPr>
          <w:b/>
          <w:sz w:val="24"/>
          <w:szCs w:val="24"/>
        </w:rPr>
      </w:pPr>
      <w:r>
        <w:rPr>
          <w:b/>
          <w:sz w:val="24"/>
          <w:szCs w:val="24"/>
        </w:rPr>
        <w:t>РАЗДЕЛ 2.</w:t>
      </w:r>
    </w:p>
    <w:p w:rsidR="00475E89" w:rsidRDefault="00475E89" w:rsidP="00475E89">
      <w:pPr>
        <w:jc w:val="center"/>
        <w:rPr>
          <w:b/>
          <w:sz w:val="24"/>
          <w:szCs w:val="24"/>
        </w:rPr>
      </w:pPr>
      <w:r w:rsidRPr="009C2A2E">
        <w:rPr>
          <w:b/>
          <w:sz w:val="24"/>
          <w:szCs w:val="24"/>
        </w:rPr>
        <w:t>ОБОСНОВАНИЕ НАЧАЛЬНОЙ (МАКСИМАЛЬНОЙ) ЦЕНЫ КОНТРАКТА.</w:t>
      </w:r>
    </w:p>
    <w:p w:rsidR="00475E89" w:rsidRDefault="00475E89" w:rsidP="00475E89">
      <w:pPr>
        <w:jc w:val="center"/>
        <w:rPr>
          <w:b/>
          <w:sz w:val="24"/>
          <w:szCs w:val="24"/>
        </w:rPr>
      </w:pPr>
    </w:p>
    <w:p w:rsidR="00475E89" w:rsidRPr="009C2A2E" w:rsidRDefault="00475E89" w:rsidP="00475E89">
      <w:pPr>
        <w:jc w:val="center"/>
        <w:rPr>
          <w:b/>
          <w:sz w:val="24"/>
          <w:szCs w:val="24"/>
        </w:rPr>
      </w:pPr>
    </w:p>
    <w:tbl>
      <w:tblPr>
        <w:tblpPr w:leftFromText="180" w:rightFromText="180" w:vertAnchor="text" w:horzAnchor="margin" w:tblpY="104"/>
        <w:tblW w:w="10211" w:type="dxa"/>
        <w:tblLayout w:type="fixed"/>
        <w:tblCellMar>
          <w:left w:w="0" w:type="dxa"/>
          <w:right w:w="0" w:type="dxa"/>
        </w:tblCellMar>
        <w:tblLook w:val="04A0" w:firstRow="1" w:lastRow="0" w:firstColumn="1" w:lastColumn="0" w:noHBand="0" w:noVBand="1"/>
      </w:tblPr>
      <w:tblGrid>
        <w:gridCol w:w="2132"/>
        <w:gridCol w:w="8079"/>
      </w:tblGrid>
      <w:tr w:rsidR="00475E89" w:rsidTr="005808C9">
        <w:trPr>
          <w:trHeight w:val="677"/>
        </w:trPr>
        <w:tc>
          <w:tcPr>
            <w:tcW w:w="2132" w:type="dxa"/>
            <w:tcBorders>
              <w:top w:val="single" w:sz="4" w:space="0" w:color="auto"/>
              <w:left w:val="single" w:sz="4" w:space="0" w:color="auto"/>
              <w:bottom w:val="nil"/>
              <w:right w:val="nil"/>
            </w:tcBorders>
            <w:shd w:val="clear" w:color="auto" w:fill="FFFFFF"/>
            <w:hideMark/>
          </w:tcPr>
          <w:p w:rsidR="00475E89" w:rsidRPr="002414FE" w:rsidRDefault="00475E89" w:rsidP="005808C9">
            <w:pPr>
              <w:pStyle w:val="af0"/>
              <w:spacing w:after="0"/>
              <w:rPr>
                <w:rStyle w:val="112"/>
                <w:rFonts w:eastAsia="Calibri"/>
                <w:bCs/>
                <w:lang w:val="ru-RU"/>
              </w:rPr>
            </w:pPr>
            <w:r w:rsidRPr="002414FE">
              <w:rPr>
                <w:rStyle w:val="112"/>
                <w:rFonts w:eastAsia="Calibri"/>
                <w:bCs/>
                <w:lang w:val="ru-RU"/>
              </w:rPr>
              <w:t>Основные характеристики объекта закупки</w:t>
            </w:r>
          </w:p>
        </w:tc>
        <w:tc>
          <w:tcPr>
            <w:tcW w:w="8079" w:type="dxa"/>
            <w:tcBorders>
              <w:top w:val="single" w:sz="4" w:space="0" w:color="auto"/>
              <w:left w:val="single" w:sz="4" w:space="0" w:color="auto"/>
              <w:bottom w:val="nil"/>
              <w:right w:val="single" w:sz="4" w:space="0" w:color="auto"/>
            </w:tcBorders>
            <w:shd w:val="clear" w:color="auto" w:fill="FFFFFF"/>
          </w:tcPr>
          <w:p w:rsidR="00475E89" w:rsidRPr="00B72AA6" w:rsidRDefault="00475E89" w:rsidP="005808C9">
            <w:pPr>
              <w:jc w:val="both"/>
              <w:rPr>
                <w:rStyle w:val="112"/>
              </w:rPr>
            </w:pPr>
            <w:r w:rsidRPr="00B72AA6">
              <w:rPr>
                <w:sz w:val="24"/>
                <w:szCs w:val="24"/>
              </w:rPr>
              <w:t xml:space="preserve">Благоустройство общественной территории в деревне Касиновка  Щигровского района Курской области </w:t>
            </w:r>
          </w:p>
        </w:tc>
      </w:tr>
      <w:tr w:rsidR="00475E89" w:rsidTr="005808C9">
        <w:trPr>
          <w:trHeight w:val="1000"/>
        </w:trPr>
        <w:tc>
          <w:tcPr>
            <w:tcW w:w="2132" w:type="dxa"/>
            <w:tcBorders>
              <w:top w:val="single" w:sz="4" w:space="0" w:color="auto"/>
              <w:left w:val="single" w:sz="4" w:space="0" w:color="auto"/>
              <w:bottom w:val="nil"/>
              <w:right w:val="nil"/>
            </w:tcBorders>
            <w:shd w:val="clear" w:color="auto" w:fill="FFFFFF"/>
            <w:hideMark/>
          </w:tcPr>
          <w:p w:rsidR="00475E89" w:rsidRPr="002414FE" w:rsidRDefault="00475E89" w:rsidP="005808C9">
            <w:pPr>
              <w:pStyle w:val="af0"/>
              <w:spacing w:after="0"/>
              <w:rPr>
                <w:sz w:val="24"/>
                <w:szCs w:val="24"/>
                <w:lang w:val="ru-RU"/>
              </w:rPr>
            </w:pPr>
            <w:r w:rsidRPr="002414FE">
              <w:rPr>
                <w:color w:val="000000"/>
                <w:sz w:val="24"/>
                <w:szCs w:val="24"/>
                <w:lang w:val="ru-RU"/>
              </w:rPr>
              <w:t>Используемый метод определения НМЦК с обоснованием:</w:t>
            </w:r>
          </w:p>
        </w:tc>
        <w:tc>
          <w:tcPr>
            <w:tcW w:w="8079" w:type="dxa"/>
            <w:tcBorders>
              <w:top w:val="single" w:sz="4" w:space="0" w:color="auto"/>
              <w:left w:val="single" w:sz="4" w:space="0" w:color="auto"/>
              <w:bottom w:val="nil"/>
              <w:right w:val="single" w:sz="4" w:space="0" w:color="auto"/>
            </w:tcBorders>
            <w:shd w:val="clear" w:color="auto" w:fill="FFFFFF"/>
            <w:hideMark/>
          </w:tcPr>
          <w:p w:rsidR="00475E89" w:rsidRPr="002414FE" w:rsidRDefault="00475E89" w:rsidP="005808C9">
            <w:pPr>
              <w:pStyle w:val="af0"/>
              <w:spacing w:after="0"/>
              <w:ind w:firstLine="283"/>
              <w:jc w:val="both"/>
              <w:rPr>
                <w:color w:val="000000"/>
                <w:sz w:val="24"/>
                <w:szCs w:val="24"/>
                <w:lang w:val="ru-RU"/>
              </w:rPr>
            </w:pPr>
            <w:r w:rsidRPr="002414FE">
              <w:rPr>
                <w:color w:val="000000"/>
                <w:sz w:val="24"/>
                <w:szCs w:val="24"/>
                <w:lang w:val="ru-RU"/>
              </w:rPr>
              <w:t xml:space="preserve">Проектно-сметный метод, на основании ч.9 ст.22 </w:t>
            </w:r>
            <w:r>
              <w:rPr>
                <w:color w:val="000000"/>
                <w:sz w:val="24"/>
                <w:szCs w:val="24"/>
                <w:lang w:val="ru-RU"/>
              </w:rPr>
              <w:t>Закона о контрактной системе</w:t>
            </w:r>
            <w:r w:rsidRPr="002414FE">
              <w:rPr>
                <w:color w:val="000000"/>
                <w:sz w:val="24"/>
                <w:szCs w:val="24"/>
                <w:lang w:val="ru-RU"/>
              </w:rPr>
              <w:t>.</w:t>
            </w:r>
          </w:p>
        </w:tc>
      </w:tr>
      <w:tr w:rsidR="00475E89" w:rsidTr="005808C9">
        <w:trPr>
          <w:trHeight w:val="2687"/>
        </w:trPr>
        <w:tc>
          <w:tcPr>
            <w:tcW w:w="2132" w:type="dxa"/>
            <w:tcBorders>
              <w:top w:val="single" w:sz="4" w:space="0" w:color="auto"/>
              <w:left w:val="single" w:sz="4" w:space="0" w:color="auto"/>
              <w:bottom w:val="single" w:sz="4" w:space="0" w:color="auto"/>
              <w:right w:val="nil"/>
            </w:tcBorders>
            <w:shd w:val="clear" w:color="auto" w:fill="FFFFFF"/>
          </w:tcPr>
          <w:p w:rsidR="00475E89" w:rsidRPr="002414FE" w:rsidRDefault="00475E89" w:rsidP="005808C9">
            <w:pPr>
              <w:pStyle w:val="af0"/>
              <w:spacing w:after="0"/>
              <w:rPr>
                <w:rStyle w:val="112"/>
                <w:rFonts w:eastAsia="Calibri"/>
                <w:bCs/>
                <w:lang w:val="ru-RU"/>
              </w:rPr>
            </w:pPr>
          </w:p>
          <w:p w:rsidR="00475E89" w:rsidRPr="002414FE" w:rsidRDefault="00475E89" w:rsidP="005808C9">
            <w:pPr>
              <w:pStyle w:val="af0"/>
              <w:spacing w:after="0"/>
              <w:rPr>
                <w:rStyle w:val="112"/>
                <w:rFonts w:eastAsia="Calibri"/>
                <w:bCs/>
                <w:lang w:val="ru-RU"/>
              </w:rPr>
            </w:pPr>
            <w:r w:rsidRPr="002414FE">
              <w:rPr>
                <w:rStyle w:val="112"/>
                <w:rFonts w:eastAsia="Calibri"/>
                <w:bCs/>
                <w:lang w:val="ru-RU"/>
              </w:rPr>
              <w:t>Расчет НМЦК</w:t>
            </w:r>
          </w:p>
        </w:tc>
        <w:tc>
          <w:tcPr>
            <w:tcW w:w="8079" w:type="dxa"/>
            <w:tcBorders>
              <w:top w:val="single" w:sz="4" w:space="0" w:color="auto"/>
              <w:left w:val="single" w:sz="4" w:space="0" w:color="auto"/>
              <w:bottom w:val="single" w:sz="4" w:space="0" w:color="auto"/>
              <w:right w:val="single" w:sz="4" w:space="0" w:color="auto"/>
            </w:tcBorders>
            <w:shd w:val="clear" w:color="auto" w:fill="FFFFFF"/>
          </w:tcPr>
          <w:p w:rsidR="00475E89" w:rsidRDefault="00475E89" w:rsidP="005808C9">
            <w:pPr>
              <w:keepNext/>
              <w:keepLines/>
              <w:ind w:firstLine="283"/>
              <w:jc w:val="both"/>
              <w:rPr>
                <w:color w:val="000000"/>
                <w:sz w:val="24"/>
                <w:szCs w:val="24"/>
              </w:rPr>
            </w:pPr>
            <w:r w:rsidRPr="005532D7">
              <w:rPr>
                <w:color w:val="000000"/>
                <w:sz w:val="24"/>
                <w:szCs w:val="24"/>
              </w:rPr>
              <w:t>Начальная (максимальная) цена контракта установлена</w:t>
            </w:r>
            <w:r>
              <w:rPr>
                <w:color w:val="000000"/>
                <w:sz w:val="24"/>
                <w:szCs w:val="24"/>
              </w:rPr>
              <w:t xml:space="preserve"> в соответствии с Сметной документацией </w:t>
            </w:r>
            <w:r w:rsidRPr="0031313B">
              <w:rPr>
                <w:color w:val="000000"/>
                <w:sz w:val="24"/>
                <w:szCs w:val="24"/>
              </w:rPr>
              <w:t>«Благоустройство общественной территории в   д. Касиновка  Щигровского района Курской области» (I этап),</w:t>
            </w:r>
            <w:r>
              <w:t xml:space="preserve"> </w:t>
            </w:r>
            <w:r w:rsidRPr="0031313B">
              <w:rPr>
                <w:color w:val="000000"/>
                <w:sz w:val="24"/>
                <w:szCs w:val="24"/>
              </w:rPr>
              <w:t>прошедшей проверку соответствия в АУКО «Государственная экспертиза проектов Курской области»</w:t>
            </w:r>
            <w:r>
              <w:rPr>
                <w:color w:val="000000"/>
                <w:sz w:val="24"/>
                <w:szCs w:val="24"/>
              </w:rPr>
              <w:t xml:space="preserve"> и</w:t>
            </w:r>
            <w:r>
              <w:rPr>
                <w:b/>
                <w:color w:val="000000"/>
                <w:sz w:val="24"/>
                <w:szCs w:val="24"/>
              </w:rPr>
              <w:t xml:space="preserve"> </w:t>
            </w:r>
            <w:r w:rsidRPr="002A1A92">
              <w:rPr>
                <w:color w:val="000000"/>
                <w:sz w:val="24"/>
                <w:szCs w:val="24"/>
              </w:rPr>
              <w:t>представленн</w:t>
            </w:r>
            <w:r>
              <w:rPr>
                <w:color w:val="000000"/>
                <w:sz w:val="24"/>
                <w:szCs w:val="24"/>
              </w:rPr>
              <w:t>ой</w:t>
            </w:r>
            <w:r w:rsidRPr="002A1A92">
              <w:rPr>
                <w:color w:val="000000"/>
                <w:sz w:val="24"/>
                <w:szCs w:val="24"/>
              </w:rPr>
              <w:t xml:space="preserve"> Приложении «Сметн.док.» к </w:t>
            </w:r>
            <w:r>
              <w:rPr>
                <w:color w:val="000000"/>
                <w:sz w:val="24"/>
                <w:szCs w:val="24"/>
              </w:rPr>
              <w:t xml:space="preserve">настоящей </w:t>
            </w:r>
            <w:r w:rsidRPr="002A1A92">
              <w:rPr>
                <w:color w:val="000000"/>
                <w:sz w:val="24"/>
                <w:szCs w:val="24"/>
              </w:rPr>
              <w:t>документации</w:t>
            </w:r>
            <w:r w:rsidRPr="005532D7">
              <w:rPr>
                <w:color w:val="000000"/>
                <w:sz w:val="24"/>
                <w:szCs w:val="24"/>
              </w:rPr>
              <w:t>.</w:t>
            </w:r>
          </w:p>
          <w:p w:rsidR="00475E89" w:rsidRPr="005532D7" w:rsidRDefault="00475E89" w:rsidP="005808C9">
            <w:pPr>
              <w:keepNext/>
              <w:keepLines/>
              <w:ind w:firstLine="283"/>
              <w:jc w:val="both"/>
              <w:rPr>
                <w:color w:val="000000"/>
                <w:sz w:val="24"/>
                <w:szCs w:val="24"/>
              </w:rPr>
            </w:pPr>
            <w:r>
              <w:rPr>
                <w:color w:val="000000"/>
                <w:sz w:val="24"/>
                <w:szCs w:val="24"/>
              </w:rPr>
              <w:t>Из общей сметной стоимости исключены прочие затраты (на изготовление проектной документации, проверку её достоверности и затраты на проведение торгов)</w:t>
            </w:r>
          </w:p>
          <w:p w:rsidR="00475E89" w:rsidRPr="008D23F3" w:rsidRDefault="00475E89" w:rsidP="005808C9">
            <w:pPr>
              <w:keepNext/>
              <w:keepLines/>
              <w:ind w:firstLine="283"/>
              <w:jc w:val="both"/>
              <w:rPr>
                <w:color w:val="000000"/>
                <w:sz w:val="24"/>
                <w:szCs w:val="24"/>
              </w:rPr>
            </w:pPr>
            <w:r>
              <w:rPr>
                <w:color w:val="000000"/>
                <w:sz w:val="24"/>
                <w:szCs w:val="24"/>
              </w:rPr>
              <w:t>В результате, НМЦК составила</w:t>
            </w:r>
            <w:r w:rsidRPr="005532D7">
              <w:rPr>
                <w:color w:val="000000"/>
                <w:sz w:val="24"/>
                <w:szCs w:val="24"/>
              </w:rPr>
              <w:t xml:space="preserve">: </w:t>
            </w:r>
            <w:r w:rsidRPr="00A15093">
              <w:rPr>
                <w:b/>
                <w:color w:val="000000"/>
                <w:sz w:val="24"/>
                <w:szCs w:val="24"/>
              </w:rPr>
              <w:t xml:space="preserve">1 206 250 руб. (Один миллион двести шесть тысяч двести пятьдесят) рублей 00 коп. </w:t>
            </w:r>
            <w:r w:rsidRPr="0031313B">
              <w:rPr>
                <w:b/>
                <w:color w:val="000000"/>
                <w:sz w:val="24"/>
                <w:szCs w:val="24"/>
              </w:rPr>
              <w:t>(с учетом НДС)</w:t>
            </w:r>
          </w:p>
          <w:p w:rsidR="00475E89" w:rsidRPr="002062CC" w:rsidRDefault="00475E89" w:rsidP="005808C9">
            <w:pPr>
              <w:keepNext/>
              <w:keepLines/>
              <w:tabs>
                <w:tab w:val="left" w:pos="685"/>
              </w:tabs>
              <w:ind w:firstLine="283"/>
              <w:jc w:val="both"/>
              <w:rPr>
                <w:rStyle w:val="112"/>
                <w:rFonts w:eastAsia="Calibri"/>
                <w:b/>
              </w:rPr>
            </w:pPr>
          </w:p>
        </w:tc>
      </w:tr>
      <w:tr w:rsidR="00475E89" w:rsidTr="005808C9">
        <w:trPr>
          <w:trHeight w:val="272"/>
        </w:trPr>
        <w:tc>
          <w:tcPr>
            <w:tcW w:w="2132" w:type="dxa"/>
            <w:tcBorders>
              <w:top w:val="single" w:sz="4" w:space="0" w:color="auto"/>
              <w:left w:val="single" w:sz="4" w:space="0" w:color="auto"/>
              <w:bottom w:val="single" w:sz="4" w:space="0" w:color="auto"/>
              <w:right w:val="nil"/>
            </w:tcBorders>
            <w:shd w:val="clear" w:color="auto" w:fill="FFFFFF"/>
            <w:hideMark/>
          </w:tcPr>
          <w:p w:rsidR="00475E89" w:rsidRPr="0031313B" w:rsidRDefault="00475E89" w:rsidP="005808C9">
            <w:pPr>
              <w:pStyle w:val="af0"/>
              <w:spacing w:after="0"/>
              <w:rPr>
                <w:rStyle w:val="112"/>
                <w:rFonts w:eastAsia="Calibri"/>
                <w:bCs/>
                <w:lang w:val="ru-RU"/>
              </w:rPr>
            </w:pPr>
            <w:r w:rsidRPr="0031313B">
              <w:rPr>
                <w:color w:val="000000"/>
                <w:sz w:val="24"/>
                <w:szCs w:val="24"/>
                <w:lang w:val="ru-RU"/>
              </w:rPr>
              <w:t>Дата подготовки обоснования НМЦК:</w:t>
            </w:r>
          </w:p>
        </w:tc>
        <w:tc>
          <w:tcPr>
            <w:tcW w:w="8079" w:type="dxa"/>
            <w:tcBorders>
              <w:top w:val="single" w:sz="4" w:space="0" w:color="auto"/>
              <w:left w:val="single" w:sz="4" w:space="0" w:color="auto"/>
              <w:bottom w:val="single" w:sz="4" w:space="0" w:color="auto"/>
              <w:right w:val="single" w:sz="4" w:space="0" w:color="auto"/>
            </w:tcBorders>
            <w:shd w:val="clear" w:color="auto" w:fill="FFFFFF"/>
            <w:hideMark/>
          </w:tcPr>
          <w:p w:rsidR="00475E89" w:rsidRPr="0031313B" w:rsidRDefault="00475E89" w:rsidP="005808C9">
            <w:pPr>
              <w:ind w:hanging="2"/>
              <w:jc w:val="both"/>
              <w:rPr>
                <w:rStyle w:val="112"/>
                <w:rFonts w:eastAsia="Calibri"/>
              </w:rPr>
            </w:pPr>
          </w:p>
          <w:p w:rsidR="00475E89" w:rsidRPr="0031313B" w:rsidRDefault="00475E89" w:rsidP="005808C9">
            <w:pPr>
              <w:ind w:firstLine="425"/>
              <w:jc w:val="both"/>
              <w:rPr>
                <w:rStyle w:val="112"/>
                <w:rFonts w:eastAsia="Calibri"/>
              </w:rPr>
            </w:pPr>
            <w:r w:rsidRPr="0031313B">
              <w:rPr>
                <w:rStyle w:val="112"/>
                <w:rFonts w:eastAsia="Calibri"/>
              </w:rPr>
              <w:t>20.01.2020г.</w:t>
            </w:r>
          </w:p>
          <w:p w:rsidR="00475E89" w:rsidRPr="0031313B" w:rsidRDefault="00475E89" w:rsidP="005808C9">
            <w:pPr>
              <w:ind w:hanging="2"/>
              <w:jc w:val="both"/>
              <w:rPr>
                <w:rStyle w:val="112"/>
                <w:rFonts w:eastAsia="Calibri"/>
              </w:rPr>
            </w:pPr>
          </w:p>
        </w:tc>
      </w:tr>
    </w:tbl>
    <w:p w:rsidR="00475E89" w:rsidRDefault="00475E89" w:rsidP="00475E89">
      <w:pPr>
        <w:pBdr>
          <w:top w:val="single" w:sz="4" w:space="2" w:color="auto"/>
        </w:pBdr>
        <w:rPr>
          <w:rFonts w:eastAsia="Calibri"/>
          <w:color w:val="000000"/>
          <w:sz w:val="23"/>
          <w:szCs w:val="23"/>
          <w:shd w:val="clear" w:color="auto" w:fill="FFFFFF"/>
        </w:rPr>
      </w:pPr>
    </w:p>
    <w:p w:rsidR="00475E89" w:rsidRDefault="00475E89" w:rsidP="00475E89">
      <w:pPr>
        <w:pBdr>
          <w:top w:val="single" w:sz="4" w:space="2" w:color="auto"/>
        </w:pBdr>
        <w:rPr>
          <w:rFonts w:eastAsia="Calibri"/>
          <w:color w:val="000000"/>
          <w:sz w:val="23"/>
          <w:szCs w:val="23"/>
          <w:shd w:val="clear" w:color="auto" w:fill="FFFFFF"/>
        </w:rPr>
      </w:pPr>
    </w:p>
    <w:p w:rsidR="00475E89" w:rsidRPr="00AE0AE7" w:rsidRDefault="00475E89" w:rsidP="00475E89">
      <w:pPr>
        <w:pBdr>
          <w:top w:val="single" w:sz="4" w:space="2" w:color="auto"/>
        </w:pBdr>
        <w:rPr>
          <w:rFonts w:eastAsia="Calibri"/>
          <w:color w:val="000000"/>
          <w:sz w:val="23"/>
          <w:szCs w:val="23"/>
        </w:rPr>
      </w:pPr>
      <w:r>
        <w:rPr>
          <w:rStyle w:val="112"/>
          <w:rFonts w:eastAsia="Calibri"/>
        </w:rPr>
        <w:br w:type="page"/>
      </w:r>
    </w:p>
    <w:p w:rsidR="00475E89" w:rsidRDefault="00475E89" w:rsidP="00475E89">
      <w:pPr>
        <w:jc w:val="center"/>
        <w:rPr>
          <w:b/>
          <w:sz w:val="24"/>
          <w:szCs w:val="24"/>
        </w:rPr>
      </w:pPr>
    </w:p>
    <w:p w:rsidR="00475E89" w:rsidRPr="00955552" w:rsidRDefault="00475E89" w:rsidP="00475E89">
      <w:pPr>
        <w:jc w:val="center"/>
        <w:rPr>
          <w:b/>
          <w:sz w:val="24"/>
          <w:szCs w:val="24"/>
        </w:rPr>
      </w:pPr>
      <w:r w:rsidRPr="00955552">
        <w:rPr>
          <w:b/>
          <w:sz w:val="24"/>
          <w:szCs w:val="24"/>
        </w:rPr>
        <w:t>РАЗДЕЛ 3.</w:t>
      </w:r>
    </w:p>
    <w:p w:rsidR="00475E89" w:rsidRDefault="00475E89" w:rsidP="00475E89">
      <w:pPr>
        <w:jc w:val="center"/>
        <w:rPr>
          <w:b/>
          <w:sz w:val="24"/>
          <w:szCs w:val="24"/>
        </w:rPr>
      </w:pPr>
      <w:r w:rsidRPr="00955552">
        <w:rPr>
          <w:b/>
          <w:sz w:val="24"/>
          <w:szCs w:val="24"/>
        </w:rPr>
        <w:t>ИНФОРМАЦИОННАЯ КАРТА ЭЛЕКТРОННОГО АУКЦИОНА.</w:t>
      </w:r>
    </w:p>
    <w:p w:rsidR="00475E89" w:rsidRPr="00955552" w:rsidRDefault="00475E89" w:rsidP="00475E89">
      <w:pPr>
        <w:jc w:val="center"/>
        <w:rPr>
          <w:b/>
          <w:sz w:val="24"/>
          <w:szCs w:val="24"/>
        </w:rPr>
      </w:pPr>
    </w:p>
    <w:tbl>
      <w:tblPr>
        <w:tblW w:w="4891" w:type="pc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1"/>
        <w:gridCol w:w="8968"/>
      </w:tblGrid>
      <w:tr w:rsidR="00475E89" w:rsidRPr="00C61430" w:rsidTr="005808C9">
        <w:tc>
          <w:tcPr>
            <w:tcW w:w="348" w:type="pct"/>
            <w:shd w:val="clear" w:color="auto" w:fill="D9D9D9"/>
          </w:tcPr>
          <w:p w:rsidR="00475E89" w:rsidRPr="00C61430" w:rsidRDefault="00475E89" w:rsidP="005808C9">
            <w:pPr>
              <w:jc w:val="center"/>
              <w:rPr>
                <w:b/>
                <w:sz w:val="24"/>
                <w:szCs w:val="24"/>
              </w:rPr>
            </w:pPr>
            <w:r w:rsidRPr="00C61430">
              <w:rPr>
                <w:b/>
                <w:sz w:val="24"/>
                <w:szCs w:val="24"/>
              </w:rPr>
              <w:t>1.</w:t>
            </w:r>
          </w:p>
        </w:tc>
        <w:tc>
          <w:tcPr>
            <w:tcW w:w="4652" w:type="pct"/>
            <w:shd w:val="clear" w:color="auto" w:fill="D9D9D9"/>
          </w:tcPr>
          <w:p w:rsidR="00475E89" w:rsidRPr="00C61430" w:rsidRDefault="00475E89" w:rsidP="005808C9">
            <w:pPr>
              <w:rPr>
                <w:b/>
                <w:sz w:val="24"/>
                <w:szCs w:val="24"/>
              </w:rPr>
            </w:pPr>
            <w:r w:rsidRPr="00C61430">
              <w:rPr>
                <w:b/>
                <w:sz w:val="24"/>
                <w:szCs w:val="24"/>
              </w:rPr>
              <w:t>Наименование, место нахождения, почтовый адрес, адрес электронной почты, номер контактного телефона, ответственное лицо заказчика</w:t>
            </w:r>
          </w:p>
        </w:tc>
      </w:tr>
      <w:tr w:rsidR="00475E89" w:rsidRPr="00C61430" w:rsidTr="005808C9">
        <w:tc>
          <w:tcPr>
            <w:tcW w:w="5000" w:type="pct"/>
            <w:gridSpan w:val="2"/>
          </w:tcPr>
          <w:p w:rsidR="00475E89" w:rsidRDefault="00475E89" w:rsidP="005808C9">
            <w:pPr>
              <w:keepNext/>
              <w:tabs>
                <w:tab w:val="left" w:pos="540"/>
              </w:tabs>
              <w:ind w:firstLine="602"/>
              <w:jc w:val="both"/>
              <w:rPr>
                <w:sz w:val="24"/>
                <w:szCs w:val="24"/>
              </w:rPr>
            </w:pPr>
            <w:r>
              <w:rPr>
                <w:sz w:val="24"/>
                <w:szCs w:val="24"/>
              </w:rPr>
              <w:t xml:space="preserve">Заказчик: </w:t>
            </w:r>
            <w:r w:rsidRPr="006731F5">
              <w:rPr>
                <w:sz w:val="24"/>
                <w:szCs w:val="24"/>
              </w:rPr>
              <w:t xml:space="preserve">Администрация </w:t>
            </w:r>
            <w:r>
              <w:rPr>
                <w:sz w:val="24"/>
                <w:szCs w:val="24"/>
              </w:rPr>
              <w:t>Касиновского сельсовета Щигровского района Курской области.</w:t>
            </w:r>
          </w:p>
          <w:p w:rsidR="00475E89" w:rsidRDefault="00475E89" w:rsidP="005808C9">
            <w:pPr>
              <w:ind w:firstLine="567"/>
              <w:rPr>
                <w:bCs/>
                <w:sz w:val="24"/>
                <w:szCs w:val="24"/>
              </w:rPr>
            </w:pPr>
            <w:r>
              <w:rPr>
                <w:sz w:val="24"/>
                <w:szCs w:val="24"/>
              </w:rPr>
              <w:t xml:space="preserve">Место нахождения, почтовый адрес Заказчика: Российская Федерация, </w:t>
            </w:r>
            <w:r w:rsidRPr="00A15093">
              <w:rPr>
                <w:bCs/>
                <w:sz w:val="24"/>
                <w:szCs w:val="24"/>
              </w:rPr>
              <w:t xml:space="preserve">306522, Курская область, Щигровский район,    д. Касиновка </w:t>
            </w:r>
          </w:p>
          <w:p w:rsidR="00475E89" w:rsidRPr="00A15093" w:rsidRDefault="00475E89" w:rsidP="005808C9">
            <w:pPr>
              <w:ind w:firstLine="567"/>
              <w:rPr>
                <w:bCs/>
                <w:sz w:val="24"/>
                <w:szCs w:val="24"/>
              </w:rPr>
            </w:pPr>
            <w:r>
              <w:rPr>
                <w:sz w:val="24"/>
                <w:szCs w:val="24"/>
              </w:rPr>
              <w:t xml:space="preserve">Адрес электронной почты: </w:t>
            </w:r>
            <w:hyperlink r:id="rId12" w:history="1">
              <w:r w:rsidRPr="00A15093">
                <w:rPr>
                  <w:rStyle w:val="a8"/>
                  <w:bCs/>
                  <w:lang w:val="en-US"/>
                </w:rPr>
                <w:t>kasinovka</w:t>
              </w:r>
              <w:r w:rsidRPr="00A15093">
                <w:rPr>
                  <w:rStyle w:val="a8"/>
                  <w:bCs/>
                </w:rPr>
                <w:t>-</w:t>
              </w:r>
              <w:r w:rsidRPr="00A15093">
                <w:rPr>
                  <w:rStyle w:val="a8"/>
                  <w:bCs/>
                  <w:lang w:val="en-US"/>
                </w:rPr>
                <w:t>adm</w:t>
              </w:r>
              <w:r w:rsidRPr="00A15093">
                <w:rPr>
                  <w:rStyle w:val="a8"/>
                  <w:bCs/>
                </w:rPr>
                <w:t>@</w:t>
              </w:r>
              <w:r w:rsidRPr="00A15093">
                <w:rPr>
                  <w:rStyle w:val="a8"/>
                  <w:bCs/>
                  <w:lang w:val="en-US"/>
                </w:rPr>
                <w:t>yandex</w:t>
              </w:r>
              <w:r w:rsidRPr="00A15093">
                <w:rPr>
                  <w:rStyle w:val="a8"/>
                  <w:bCs/>
                </w:rPr>
                <w:t>.</w:t>
              </w:r>
              <w:r w:rsidRPr="00A15093">
                <w:rPr>
                  <w:rStyle w:val="a8"/>
                  <w:bCs/>
                  <w:lang w:val="en-US"/>
                </w:rPr>
                <w:t>ru</w:t>
              </w:r>
            </w:hyperlink>
            <w:r w:rsidRPr="00A15093">
              <w:rPr>
                <w:bCs/>
                <w:sz w:val="24"/>
                <w:szCs w:val="24"/>
              </w:rPr>
              <w:t xml:space="preserve">, </w:t>
            </w:r>
            <w:hyperlink r:id="rId13" w:history="1">
              <w:r w:rsidRPr="00A15093">
                <w:rPr>
                  <w:rStyle w:val="a8"/>
                  <w:bCs/>
                </w:rPr>
                <w:t>adm.kasin@mail.ru</w:t>
              </w:r>
            </w:hyperlink>
            <w:r w:rsidRPr="00A15093">
              <w:rPr>
                <w:bCs/>
                <w:sz w:val="24"/>
                <w:szCs w:val="24"/>
              </w:rPr>
              <w:t xml:space="preserve"> </w:t>
            </w:r>
          </w:p>
          <w:p w:rsidR="00475E89" w:rsidRPr="00CB199B" w:rsidRDefault="00475E89" w:rsidP="005808C9">
            <w:pPr>
              <w:ind w:firstLine="567"/>
              <w:rPr>
                <w:sz w:val="24"/>
                <w:szCs w:val="24"/>
              </w:rPr>
            </w:pPr>
            <w:r>
              <w:rPr>
                <w:sz w:val="24"/>
                <w:szCs w:val="24"/>
              </w:rPr>
              <w:t>Тел./факс:</w:t>
            </w:r>
            <w:r w:rsidRPr="00CB199B">
              <w:rPr>
                <w:sz w:val="24"/>
                <w:szCs w:val="24"/>
              </w:rPr>
              <w:t xml:space="preserve"> </w:t>
            </w:r>
            <w:hyperlink r:id="rId14" w:history="1">
              <w:r w:rsidRPr="00A15093">
                <w:rPr>
                  <w:rStyle w:val="a8"/>
                  <w:bCs/>
                </w:rPr>
                <w:t>8 (47145) 4-66-10</w:t>
              </w:r>
            </w:hyperlink>
          </w:p>
          <w:p w:rsidR="00475E89" w:rsidRPr="00904358" w:rsidRDefault="00475E89" w:rsidP="005808C9">
            <w:pPr>
              <w:ind w:firstLine="602"/>
              <w:rPr>
                <w:sz w:val="24"/>
              </w:rPr>
            </w:pPr>
            <w:r>
              <w:rPr>
                <w:sz w:val="24"/>
                <w:szCs w:val="24"/>
              </w:rPr>
              <w:t>О</w:t>
            </w:r>
            <w:r w:rsidRPr="0051208F">
              <w:rPr>
                <w:sz w:val="24"/>
                <w:szCs w:val="24"/>
              </w:rPr>
              <w:t>тветственное лицо</w:t>
            </w:r>
            <w:r w:rsidRPr="009968DA">
              <w:rPr>
                <w:sz w:val="24"/>
                <w:szCs w:val="24"/>
              </w:rPr>
              <w:t>: Степанова Екатерина Петровна –</w:t>
            </w:r>
            <w:r>
              <w:rPr>
                <w:sz w:val="24"/>
                <w:szCs w:val="24"/>
              </w:rPr>
              <w:t xml:space="preserve"> </w:t>
            </w:r>
            <w:r w:rsidRPr="009968DA">
              <w:rPr>
                <w:sz w:val="24"/>
                <w:szCs w:val="24"/>
              </w:rPr>
              <w:t>контрактный управляющий.</w:t>
            </w:r>
          </w:p>
        </w:tc>
      </w:tr>
      <w:tr w:rsidR="00475E89" w:rsidRPr="00C61430" w:rsidTr="005808C9">
        <w:trPr>
          <w:trHeight w:val="461"/>
        </w:trPr>
        <w:tc>
          <w:tcPr>
            <w:tcW w:w="348" w:type="pct"/>
            <w:shd w:val="clear" w:color="auto" w:fill="D9D9D9"/>
          </w:tcPr>
          <w:p w:rsidR="00475E89" w:rsidRPr="00C61430" w:rsidRDefault="00475E89" w:rsidP="005808C9">
            <w:pPr>
              <w:jc w:val="center"/>
              <w:rPr>
                <w:b/>
                <w:sz w:val="24"/>
                <w:szCs w:val="24"/>
              </w:rPr>
            </w:pPr>
            <w:r w:rsidRPr="00C61430">
              <w:rPr>
                <w:b/>
                <w:sz w:val="24"/>
                <w:szCs w:val="24"/>
              </w:rPr>
              <w:t xml:space="preserve">2. </w:t>
            </w:r>
          </w:p>
        </w:tc>
        <w:tc>
          <w:tcPr>
            <w:tcW w:w="4652" w:type="pct"/>
            <w:shd w:val="clear" w:color="auto" w:fill="D9D9D9"/>
          </w:tcPr>
          <w:p w:rsidR="00475E89" w:rsidRPr="00C61430" w:rsidRDefault="00475E89" w:rsidP="005808C9">
            <w:pPr>
              <w:rPr>
                <w:b/>
                <w:sz w:val="24"/>
                <w:szCs w:val="24"/>
              </w:rPr>
            </w:pPr>
            <w:r w:rsidRPr="00C61430">
              <w:rPr>
                <w:b/>
                <w:sz w:val="24"/>
                <w:szCs w:val="24"/>
              </w:rPr>
              <w:t>Наименование и описание объекта закупки.</w:t>
            </w:r>
          </w:p>
        </w:tc>
      </w:tr>
      <w:tr w:rsidR="00475E89" w:rsidRPr="00C61430" w:rsidTr="005808C9">
        <w:tc>
          <w:tcPr>
            <w:tcW w:w="5000" w:type="pct"/>
            <w:gridSpan w:val="2"/>
          </w:tcPr>
          <w:p w:rsidR="00475E89" w:rsidRPr="001E07D5" w:rsidRDefault="00475E89" w:rsidP="005808C9">
            <w:pPr>
              <w:tabs>
                <w:tab w:val="left" w:pos="6960"/>
              </w:tabs>
              <w:ind w:firstLine="602"/>
              <w:rPr>
                <w:rFonts w:eastAsia="Calibri"/>
                <w:sz w:val="21"/>
                <w:szCs w:val="21"/>
                <w:lang w:eastAsia="en-US"/>
              </w:rPr>
            </w:pPr>
            <w:r w:rsidRPr="00C61430">
              <w:rPr>
                <w:sz w:val="24"/>
                <w:szCs w:val="24"/>
              </w:rPr>
              <w:t>Наименование объекта закупки</w:t>
            </w:r>
            <w:r w:rsidRPr="001E07D5">
              <w:rPr>
                <w:sz w:val="24"/>
                <w:szCs w:val="24"/>
              </w:rPr>
              <w:t xml:space="preserve">: </w:t>
            </w:r>
            <w:r w:rsidRPr="004226BC">
              <w:rPr>
                <w:sz w:val="24"/>
                <w:szCs w:val="24"/>
              </w:rPr>
              <w:t xml:space="preserve">Благоустройство общественной территории в деревне Касиновка  Щигровского района Курской области </w:t>
            </w:r>
            <w:r w:rsidRPr="001E07D5">
              <w:rPr>
                <w:sz w:val="24"/>
                <w:szCs w:val="24"/>
              </w:rPr>
              <w:t xml:space="preserve">Классификация товаров, работ, </w:t>
            </w:r>
            <w:r w:rsidRPr="009968DA">
              <w:rPr>
                <w:sz w:val="24"/>
                <w:szCs w:val="24"/>
              </w:rPr>
              <w:t xml:space="preserve">услуг </w:t>
            </w:r>
            <w:r>
              <w:rPr>
                <w:sz w:val="24"/>
                <w:szCs w:val="24"/>
              </w:rPr>
              <w:t xml:space="preserve">   </w:t>
            </w:r>
            <w:r w:rsidRPr="009968DA">
              <w:rPr>
                <w:sz w:val="24"/>
                <w:szCs w:val="24"/>
              </w:rPr>
              <w:t xml:space="preserve">(ОКПД 2): </w:t>
            </w:r>
            <w:r w:rsidRPr="009968DA">
              <w:rPr>
                <w:rFonts w:eastAsia="Calibri"/>
                <w:sz w:val="24"/>
                <w:szCs w:val="24"/>
                <w:lang w:eastAsia="en-US"/>
              </w:rPr>
              <w:t>42.11.10.129</w:t>
            </w:r>
          </w:p>
          <w:p w:rsidR="00475E89" w:rsidRDefault="00475E89" w:rsidP="005808C9">
            <w:pPr>
              <w:tabs>
                <w:tab w:val="left" w:pos="6960"/>
              </w:tabs>
              <w:ind w:firstLine="602"/>
              <w:jc w:val="both"/>
              <w:rPr>
                <w:color w:val="000000"/>
                <w:sz w:val="24"/>
                <w:szCs w:val="24"/>
              </w:rPr>
            </w:pPr>
            <w:r w:rsidRPr="001E07D5">
              <w:rPr>
                <w:sz w:val="24"/>
                <w:szCs w:val="24"/>
              </w:rPr>
              <w:t xml:space="preserve">Идентификационный код закупки: </w:t>
            </w:r>
            <w:r w:rsidRPr="006A21F3">
              <w:rPr>
                <w:sz w:val="24"/>
                <w:szCs w:val="24"/>
              </w:rPr>
              <w:t>203462800193446280100100220004211244</w:t>
            </w:r>
          </w:p>
          <w:p w:rsidR="00475E89" w:rsidRDefault="00475E89" w:rsidP="005808C9">
            <w:pPr>
              <w:tabs>
                <w:tab w:val="left" w:pos="6960"/>
              </w:tabs>
              <w:ind w:firstLine="602"/>
              <w:jc w:val="both"/>
              <w:rPr>
                <w:sz w:val="24"/>
                <w:szCs w:val="24"/>
              </w:rPr>
            </w:pPr>
            <w:r w:rsidRPr="002D2E24">
              <w:rPr>
                <w:sz w:val="24"/>
                <w:szCs w:val="24"/>
              </w:rPr>
              <w:t>Характеристика товаров, работ, услуг</w:t>
            </w:r>
            <w:r w:rsidRPr="00B60A12">
              <w:rPr>
                <w:sz w:val="24"/>
                <w:szCs w:val="24"/>
              </w:rPr>
              <w:t xml:space="preserve"> (функциональные, технические и к</w:t>
            </w:r>
            <w:r>
              <w:rPr>
                <w:sz w:val="24"/>
                <w:szCs w:val="24"/>
              </w:rPr>
              <w:t xml:space="preserve">оличественные характеристики): </w:t>
            </w:r>
            <w:r w:rsidRPr="00876763">
              <w:rPr>
                <w:sz w:val="24"/>
                <w:szCs w:val="24"/>
              </w:rPr>
              <w:t>работ</w:t>
            </w:r>
            <w:r>
              <w:rPr>
                <w:sz w:val="24"/>
                <w:szCs w:val="24"/>
              </w:rPr>
              <w:t>ы</w:t>
            </w:r>
            <w:r w:rsidRPr="00876763">
              <w:rPr>
                <w:sz w:val="24"/>
                <w:szCs w:val="24"/>
              </w:rPr>
              <w:t xml:space="preserve"> по </w:t>
            </w:r>
            <w:r>
              <w:rPr>
                <w:sz w:val="24"/>
                <w:szCs w:val="24"/>
              </w:rPr>
              <w:t>б</w:t>
            </w:r>
            <w:r w:rsidRPr="00723584">
              <w:rPr>
                <w:sz w:val="24"/>
                <w:szCs w:val="24"/>
              </w:rPr>
              <w:t>лагоустройств</w:t>
            </w:r>
            <w:r>
              <w:rPr>
                <w:sz w:val="24"/>
                <w:szCs w:val="24"/>
              </w:rPr>
              <w:t xml:space="preserve">у </w:t>
            </w:r>
            <w:r w:rsidRPr="009F0454">
              <w:rPr>
                <w:sz w:val="24"/>
                <w:szCs w:val="24"/>
              </w:rPr>
              <w:t>общественной территории</w:t>
            </w:r>
            <w:r>
              <w:rPr>
                <w:sz w:val="24"/>
                <w:szCs w:val="24"/>
              </w:rPr>
              <w:t xml:space="preserve"> должны быть выполнены </w:t>
            </w:r>
            <w:r w:rsidRPr="00B60A12">
              <w:rPr>
                <w:sz w:val="24"/>
                <w:szCs w:val="24"/>
              </w:rPr>
              <w:t>в соответствии с Техническим заданием, представленным в Разделе 1 документации об электронном аукционе, и проектом контракта.</w:t>
            </w:r>
          </w:p>
          <w:p w:rsidR="00475E89" w:rsidRPr="007457DF" w:rsidRDefault="00475E89" w:rsidP="005808C9">
            <w:pPr>
              <w:tabs>
                <w:tab w:val="left" w:pos="6960"/>
              </w:tabs>
              <w:ind w:firstLine="602"/>
              <w:jc w:val="both"/>
              <w:rPr>
                <w:sz w:val="24"/>
                <w:szCs w:val="24"/>
              </w:rPr>
            </w:pPr>
            <w:r>
              <w:rPr>
                <w:sz w:val="24"/>
                <w:szCs w:val="24"/>
              </w:rPr>
              <w:t>С</w:t>
            </w:r>
            <w:r w:rsidRPr="00A80C4E">
              <w:rPr>
                <w:sz w:val="24"/>
                <w:szCs w:val="24"/>
              </w:rPr>
              <w:t xml:space="preserve"> учётом положений Градос</w:t>
            </w:r>
            <w:r>
              <w:rPr>
                <w:sz w:val="24"/>
                <w:szCs w:val="24"/>
              </w:rPr>
              <w:t>троительного кодекса РФ,</w:t>
            </w:r>
            <w:r w:rsidRPr="00A80C4E">
              <w:rPr>
                <w:sz w:val="24"/>
                <w:szCs w:val="24"/>
              </w:rPr>
              <w:t xml:space="preserve"> </w:t>
            </w:r>
            <w:r w:rsidRPr="002E281A">
              <w:rPr>
                <w:sz w:val="24"/>
                <w:szCs w:val="24"/>
              </w:rPr>
              <w:t xml:space="preserve">входящие в объект настоящей закупки работы </w:t>
            </w:r>
            <w:r w:rsidRPr="002E281A">
              <w:rPr>
                <w:b/>
                <w:sz w:val="24"/>
                <w:szCs w:val="24"/>
              </w:rPr>
              <w:t>не относятся к работам по строительству, реконструкции, капитальному ремонту, сносу объекта капитального строительства</w:t>
            </w:r>
            <w:r w:rsidRPr="002E281A">
              <w:rPr>
                <w:sz w:val="24"/>
                <w:szCs w:val="24"/>
              </w:rPr>
              <w:t>.</w:t>
            </w:r>
            <w:r>
              <w:rPr>
                <w:sz w:val="24"/>
                <w:szCs w:val="24"/>
              </w:rPr>
              <w:t xml:space="preserve"> </w:t>
            </w:r>
          </w:p>
          <w:p w:rsidR="00475E89" w:rsidRPr="002407D6" w:rsidRDefault="00475E89" w:rsidP="005808C9">
            <w:pPr>
              <w:ind w:firstLine="602"/>
              <w:jc w:val="both"/>
              <w:rPr>
                <w:sz w:val="24"/>
                <w:szCs w:val="24"/>
              </w:rPr>
            </w:pPr>
            <w:r w:rsidRPr="00B60A12">
              <w:rPr>
                <w:sz w:val="24"/>
                <w:szCs w:val="24"/>
              </w:rPr>
              <w:t>Место выпол</w:t>
            </w:r>
            <w:r>
              <w:rPr>
                <w:sz w:val="24"/>
                <w:szCs w:val="24"/>
              </w:rPr>
              <w:t>нения работ</w:t>
            </w:r>
            <w:r w:rsidRPr="00B60A12">
              <w:rPr>
                <w:sz w:val="24"/>
                <w:szCs w:val="24"/>
              </w:rPr>
              <w:t>:</w:t>
            </w:r>
            <w:r>
              <w:rPr>
                <w:sz w:val="24"/>
                <w:szCs w:val="24"/>
              </w:rPr>
              <w:t xml:space="preserve"> </w:t>
            </w:r>
            <w:r w:rsidRPr="0007651C">
              <w:rPr>
                <w:sz w:val="24"/>
                <w:szCs w:val="24"/>
              </w:rPr>
              <w:t>Российская Феде</w:t>
            </w:r>
            <w:r>
              <w:rPr>
                <w:sz w:val="24"/>
                <w:szCs w:val="24"/>
              </w:rPr>
              <w:t>рация, Курская обл, Щигровский р-н,               д. Касиновка, общественные территории,</w:t>
            </w:r>
            <w:r w:rsidRPr="00876763">
              <w:rPr>
                <w:sz w:val="24"/>
                <w:szCs w:val="24"/>
              </w:rPr>
              <w:t xml:space="preserve"> </w:t>
            </w:r>
            <w:r>
              <w:rPr>
                <w:sz w:val="24"/>
                <w:szCs w:val="24"/>
              </w:rPr>
              <w:t xml:space="preserve">расположенные по адресам: Курская область, </w:t>
            </w:r>
            <w:r w:rsidRPr="00B90143">
              <w:rPr>
                <w:sz w:val="24"/>
                <w:szCs w:val="24"/>
              </w:rPr>
              <w:t>Щигровский р-н, д. Касиновка</w:t>
            </w:r>
            <w:r>
              <w:rPr>
                <w:sz w:val="24"/>
                <w:szCs w:val="24"/>
              </w:rPr>
              <w:t xml:space="preserve">, </w:t>
            </w:r>
          </w:p>
          <w:p w:rsidR="00475E89" w:rsidRPr="00762341" w:rsidRDefault="00475E89" w:rsidP="005808C9">
            <w:pPr>
              <w:ind w:firstLine="567"/>
              <w:jc w:val="both"/>
              <w:rPr>
                <w:sz w:val="24"/>
                <w:szCs w:val="24"/>
              </w:rPr>
            </w:pPr>
            <w:r w:rsidRPr="009968DA">
              <w:rPr>
                <w:sz w:val="24"/>
                <w:szCs w:val="24"/>
              </w:rPr>
              <w:t>Сроки выполнения работ: с 15 апреля 2020 г. по 05.08.2020 г.</w:t>
            </w:r>
          </w:p>
          <w:p w:rsidR="00475E89" w:rsidRPr="00066A92" w:rsidRDefault="00475E89" w:rsidP="005808C9">
            <w:pPr>
              <w:ind w:firstLine="602"/>
              <w:jc w:val="both"/>
              <w:rPr>
                <w:sz w:val="24"/>
                <w:szCs w:val="24"/>
              </w:rPr>
            </w:pPr>
          </w:p>
        </w:tc>
      </w:tr>
      <w:tr w:rsidR="00475E89" w:rsidRPr="00C61430" w:rsidTr="005808C9">
        <w:trPr>
          <w:trHeight w:val="465"/>
        </w:trPr>
        <w:tc>
          <w:tcPr>
            <w:tcW w:w="348" w:type="pct"/>
            <w:shd w:val="clear" w:color="auto" w:fill="D9D9D9"/>
          </w:tcPr>
          <w:p w:rsidR="00475E89" w:rsidRPr="00C61430" w:rsidRDefault="00475E89" w:rsidP="005808C9">
            <w:pPr>
              <w:jc w:val="center"/>
              <w:rPr>
                <w:b/>
                <w:sz w:val="24"/>
                <w:szCs w:val="24"/>
              </w:rPr>
            </w:pPr>
            <w:r w:rsidRPr="00C61430">
              <w:rPr>
                <w:b/>
                <w:sz w:val="24"/>
                <w:szCs w:val="24"/>
              </w:rPr>
              <w:t xml:space="preserve">3. </w:t>
            </w:r>
          </w:p>
        </w:tc>
        <w:tc>
          <w:tcPr>
            <w:tcW w:w="4652" w:type="pct"/>
            <w:shd w:val="clear" w:color="auto" w:fill="D9D9D9"/>
          </w:tcPr>
          <w:p w:rsidR="00475E89" w:rsidRPr="00C61430" w:rsidRDefault="00475E89" w:rsidP="005808C9">
            <w:pPr>
              <w:rPr>
                <w:b/>
                <w:sz w:val="24"/>
                <w:szCs w:val="24"/>
              </w:rPr>
            </w:pPr>
            <w:r w:rsidRPr="00C61430">
              <w:rPr>
                <w:b/>
                <w:sz w:val="24"/>
                <w:szCs w:val="24"/>
              </w:rPr>
              <w:t>Начальная (максимальная) цена контракта</w:t>
            </w:r>
          </w:p>
        </w:tc>
      </w:tr>
      <w:tr w:rsidR="00475E89" w:rsidRPr="00C61430" w:rsidTr="005808C9">
        <w:tc>
          <w:tcPr>
            <w:tcW w:w="5000" w:type="pct"/>
            <w:gridSpan w:val="2"/>
          </w:tcPr>
          <w:p w:rsidR="00475E89" w:rsidRPr="00766A53" w:rsidRDefault="00475E89" w:rsidP="005808C9">
            <w:pPr>
              <w:keepNext/>
              <w:keepLines/>
              <w:ind w:firstLine="602"/>
              <w:jc w:val="both"/>
              <w:rPr>
                <w:b/>
                <w:color w:val="000000"/>
                <w:sz w:val="24"/>
                <w:szCs w:val="24"/>
                <w:highlight w:val="red"/>
              </w:rPr>
            </w:pPr>
            <w:r w:rsidRPr="009968DA">
              <w:rPr>
                <w:b/>
                <w:color w:val="000000"/>
                <w:sz w:val="24"/>
                <w:szCs w:val="24"/>
              </w:rPr>
              <w:t>1 206 250 руб. (Один миллион двести шесть тысяч двести пятьдесят) рублей 00 коп.</w:t>
            </w:r>
            <w:r w:rsidRPr="009968DA">
              <w:rPr>
                <w:rStyle w:val="112"/>
                <w:b/>
              </w:rPr>
              <w:t>,</w:t>
            </w:r>
            <w:r>
              <w:rPr>
                <w:b/>
                <w:sz w:val="24"/>
              </w:rPr>
              <w:t xml:space="preserve"> </w:t>
            </w:r>
            <w:r w:rsidRPr="003C77A8">
              <w:rPr>
                <w:sz w:val="24"/>
                <w:szCs w:val="24"/>
              </w:rPr>
              <w:t>включая СМР, расходы</w:t>
            </w:r>
            <w:r w:rsidRPr="00F81783">
              <w:rPr>
                <w:sz w:val="24"/>
                <w:szCs w:val="24"/>
              </w:rPr>
              <w:t xml:space="preserve"> связанные с исполнением контракта, а также налоги, сборы и другие обязательные платежи.</w:t>
            </w:r>
          </w:p>
        </w:tc>
      </w:tr>
      <w:tr w:rsidR="00475E89" w:rsidRPr="00C61430" w:rsidTr="005808C9">
        <w:tc>
          <w:tcPr>
            <w:tcW w:w="348" w:type="pct"/>
            <w:shd w:val="clear" w:color="auto" w:fill="D9D9D9"/>
          </w:tcPr>
          <w:p w:rsidR="00475E89" w:rsidRPr="00C61430" w:rsidRDefault="00475E89" w:rsidP="005808C9">
            <w:pPr>
              <w:jc w:val="center"/>
              <w:rPr>
                <w:b/>
                <w:sz w:val="24"/>
                <w:szCs w:val="24"/>
              </w:rPr>
            </w:pPr>
            <w:r w:rsidRPr="00C61430">
              <w:rPr>
                <w:b/>
                <w:sz w:val="24"/>
                <w:szCs w:val="24"/>
              </w:rPr>
              <w:t>4.</w:t>
            </w:r>
          </w:p>
        </w:tc>
        <w:tc>
          <w:tcPr>
            <w:tcW w:w="4652" w:type="pct"/>
            <w:shd w:val="clear" w:color="auto" w:fill="D9D9D9"/>
          </w:tcPr>
          <w:p w:rsidR="00475E89" w:rsidRPr="00E1130E" w:rsidRDefault="00475E89" w:rsidP="005808C9">
            <w:pPr>
              <w:rPr>
                <w:b/>
                <w:sz w:val="24"/>
                <w:szCs w:val="24"/>
              </w:rPr>
            </w:pPr>
            <w:r w:rsidRPr="00E1130E">
              <w:rPr>
                <w:b/>
                <w:sz w:val="24"/>
                <w:szCs w:val="24"/>
              </w:rPr>
              <w:t>Источник финанси</w:t>
            </w:r>
            <w:r>
              <w:rPr>
                <w:b/>
                <w:sz w:val="24"/>
                <w:szCs w:val="24"/>
              </w:rPr>
              <w:t>рования закупки. Порядок приёмки и оплаты</w:t>
            </w:r>
            <w:r w:rsidRPr="00E1130E">
              <w:rPr>
                <w:b/>
                <w:sz w:val="24"/>
                <w:szCs w:val="24"/>
              </w:rPr>
              <w:t>.</w:t>
            </w:r>
          </w:p>
        </w:tc>
      </w:tr>
      <w:tr w:rsidR="00475E89" w:rsidRPr="00C61430" w:rsidTr="005808C9">
        <w:tc>
          <w:tcPr>
            <w:tcW w:w="5000" w:type="pct"/>
            <w:gridSpan w:val="2"/>
          </w:tcPr>
          <w:p w:rsidR="00475E89" w:rsidRDefault="00475E89" w:rsidP="005808C9">
            <w:pPr>
              <w:ind w:firstLine="602"/>
              <w:jc w:val="both"/>
              <w:rPr>
                <w:sz w:val="24"/>
                <w:szCs w:val="24"/>
              </w:rPr>
            </w:pPr>
            <w:r w:rsidRPr="00B113F2">
              <w:rPr>
                <w:sz w:val="24"/>
                <w:szCs w:val="24"/>
              </w:rPr>
              <w:t xml:space="preserve">Финансирование закупки осуществляется из средств </w:t>
            </w:r>
            <w:r w:rsidRPr="008945F9">
              <w:rPr>
                <w:sz w:val="24"/>
                <w:szCs w:val="24"/>
              </w:rPr>
              <w:t>местн</w:t>
            </w:r>
            <w:r>
              <w:rPr>
                <w:sz w:val="24"/>
                <w:szCs w:val="24"/>
              </w:rPr>
              <w:t>ого бюджет</w:t>
            </w:r>
            <w:r w:rsidRPr="00330BE2">
              <w:rPr>
                <w:sz w:val="24"/>
                <w:szCs w:val="24"/>
              </w:rPr>
              <w:t xml:space="preserve"> </w:t>
            </w:r>
            <w:r>
              <w:rPr>
                <w:sz w:val="24"/>
                <w:szCs w:val="24"/>
              </w:rPr>
              <w:t xml:space="preserve">Касиновского сельсовета Щигровского  </w:t>
            </w:r>
            <w:r w:rsidRPr="00330BE2">
              <w:rPr>
                <w:sz w:val="24"/>
                <w:szCs w:val="24"/>
              </w:rPr>
              <w:t>района Курской области.</w:t>
            </w:r>
          </w:p>
          <w:p w:rsidR="00475E89" w:rsidRPr="00633DE4" w:rsidRDefault="00475E89" w:rsidP="005808C9">
            <w:pPr>
              <w:ind w:firstLine="602"/>
              <w:jc w:val="both"/>
              <w:rPr>
                <w:sz w:val="24"/>
                <w:szCs w:val="24"/>
              </w:rPr>
            </w:pPr>
            <w:r w:rsidRPr="00633DE4">
              <w:rPr>
                <w:sz w:val="24"/>
                <w:szCs w:val="24"/>
              </w:rPr>
              <w:t>Оплата работ производится</w:t>
            </w:r>
            <w:r>
              <w:rPr>
                <w:sz w:val="24"/>
                <w:szCs w:val="24"/>
              </w:rPr>
              <w:t xml:space="preserve"> в соответствии с </w:t>
            </w:r>
            <w:r w:rsidRPr="00633DE4">
              <w:rPr>
                <w:sz w:val="24"/>
                <w:szCs w:val="24"/>
              </w:rPr>
              <w:t xml:space="preserve">проектом </w:t>
            </w:r>
            <w:r>
              <w:rPr>
                <w:sz w:val="24"/>
                <w:szCs w:val="24"/>
              </w:rPr>
              <w:t xml:space="preserve">муниципального </w:t>
            </w:r>
            <w:r w:rsidRPr="00633DE4">
              <w:rPr>
                <w:sz w:val="24"/>
                <w:szCs w:val="24"/>
              </w:rPr>
              <w:t>контракта.</w:t>
            </w:r>
          </w:p>
          <w:p w:rsidR="00475E89" w:rsidRPr="00C203DB" w:rsidRDefault="00475E89" w:rsidP="005808C9">
            <w:pPr>
              <w:tabs>
                <w:tab w:val="left" w:pos="1134"/>
              </w:tabs>
              <w:ind w:firstLine="600"/>
              <w:jc w:val="both"/>
              <w:rPr>
                <w:b/>
                <w:sz w:val="24"/>
                <w:szCs w:val="24"/>
              </w:rPr>
            </w:pPr>
            <w:r w:rsidRPr="00C203DB">
              <w:rPr>
                <w:b/>
                <w:sz w:val="24"/>
                <w:szCs w:val="24"/>
              </w:rPr>
              <w:t>Форма оплаты: безналичный расчет. Аванс не предусмотрен.</w:t>
            </w:r>
          </w:p>
          <w:p w:rsidR="00475E89" w:rsidRPr="00994C7F" w:rsidRDefault="00475E89" w:rsidP="005808C9">
            <w:pPr>
              <w:tabs>
                <w:tab w:val="left" w:pos="1134"/>
              </w:tabs>
              <w:ind w:firstLine="600"/>
              <w:jc w:val="both"/>
              <w:rPr>
                <w:sz w:val="24"/>
                <w:szCs w:val="24"/>
              </w:rPr>
            </w:pPr>
            <w:r w:rsidRPr="00A41814">
              <w:rPr>
                <w:sz w:val="24"/>
                <w:szCs w:val="24"/>
              </w:rPr>
              <w:t xml:space="preserve">По результатам приемки объемов работ оформляются и подписываются документы по приемке выполненных работ: акт приемки выполненных работ (форма КС-2) и справка о стоимости выполненных работ и затрат (форма КС-3), утвержденные Постановлением Госкомстата РФ от 11 ноября 1999 г. № 100. </w:t>
            </w:r>
            <w:r w:rsidRPr="00994C7F">
              <w:rPr>
                <w:sz w:val="24"/>
                <w:szCs w:val="24"/>
              </w:rPr>
              <w:t>Названные документы оформляются по смете, утвержденной Заказчиком, с учетом коэффициента снижения цены по результатам торгов. Либо Заказчиком выдается предписание об устранении дефектов с указанием даты повторной приемки.</w:t>
            </w:r>
          </w:p>
          <w:p w:rsidR="00475E89" w:rsidRPr="00A41814" w:rsidRDefault="00475E89" w:rsidP="005808C9">
            <w:pPr>
              <w:tabs>
                <w:tab w:val="left" w:pos="1134"/>
              </w:tabs>
              <w:ind w:firstLine="600"/>
              <w:jc w:val="both"/>
              <w:rPr>
                <w:sz w:val="24"/>
                <w:szCs w:val="24"/>
              </w:rPr>
            </w:pPr>
            <w:r w:rsidRPr="00A41814">
              <w:rPr>
                <w:sz w:val="24"/>
                <w:szCs w:val="24"/>
              </w:rPr>
              <w:t xml:space="preserve">Оценка качества выполненных работ осуществляется в ходе регулярных проверок (ежедневно) представителем Заказчика самостоятельно, либо с представителем Подрядчика. В случае обнаружения дефектов, несоответствия качества выполненных </w:t>
            </w:r>
            <w:r w:rsidRPr="00A41814">
              <w:rPr>
                <w:sz w:val="24"/>
                <w:szCs w:val="24"/>
              </w:rPr>
              <w:lastRenderedPageBreak/>
              <w:t xml:space="preserve">Подрядчиком работ, представитель Заказчика отказывает Подрядчику в приемке работ и назначает дату повторной приемки. Акт выполненных работ Заказчиком не подписывается до момента устранения выявленных нарушений. </w:t>
            </w:r>
          </w:p>
          <w:p w:rsidR="00475E89" w:rsidRPr="00A41814" w:rsidRDefault="00475E89" w:rsidP="005808C9">
            <w:pPr>
              <w:tabs>
                <w:tab w:val="left" w:pos="1134"/>
              </w:tabs>
              <w:ind w:firstLine="600"/>
              <w:jc w:val="both"/>
              <w:rPr>
                <w:sz w:val="24"/>
                <w:szCs w:val="24"/>
              </w:rPr>
            </w:pPr>
            <w:r w:rsidRPr="00A41814">
              <w:rPr>
                <w:sz w:val="24"/>
                <w:szCs w:val="24"/>
              </w:rPr>
              <w:t>Заказчик подписывает документы по приемке выполненных работ: акт ф. КС-2 и справку ф. КС-3 в течение 3 рабочих дней с момента предоставления их Подрядчиком.</w:t>
            </w:r>
          </w:p>
          <w:p w:rsidR="00475E89" w:rsidRPr="00213D3D" w:rsidRDefault="00475E89" w:rsidP="005808C9">
            <w:pPr>
              <w:tabs>
                <w:tab w:val="left" w:pos="1134"/>
              </w:tabs>
              <w:ind w:firstLine="602"/>
              <w:jc w:val="both"/>
              <w:rPr>
                <w:sz w:val="24"/>
                <w:szCs w:val="24"/>
              </w:rPr>
            </w:pPr>
            <w:r w:rsidRPr="00994C7F">
              <w:rPr>
                <w:sz w:val="24"/>
                <w:szCs w:val="24"/>
              </w:rPr>
              <w:t xml:space="preserve">Оплата работ осуществляется на расчетный счет Подрядчика при выполнении Подрядчиком условий, предусмотренных в Контракте, при наличии акта приемки выполненных работ (ф.КС-2), справки о </w:t>
            </w:r>
            <w:r>
              <w:rPr>
                <w:sz w:val="24"/>
                <w:szCs w:val="24"/>
              </w:rPr>
              <w:t>стоимости выполненных работ (ф.</w:t>
            </w:r>
            <w:r w:rsidRPr="00994C7F">
              <w:rPr>
                <w:sz w:val="24"/>
                <w:szCs w:val="24"/>
              </w:rPr>
              <w:t>КС-3), на основании представленного Подрядчиком счета или счета-фактуры (если выставление счёта-фактуры необходимо согласно принятой Подрядчиком формы налогообложения), оформленных и подписанных надлежащим образом. Сумма промежуточного платежа, причитающегося Подрядчику, определяется как сумма принятых Заказчиком фактических объемов работ. Промежуточные платежи могут проводиться Заказчиком не чаще, чем один раз в месяц.</w:t>
            </w:r>
          </w:p>
          <w:p w:rsidR="00475E89" w:rsidRPr="00A41814" w:rsidRDefault="00475E89" w:rsidP="005808C9">
            <w:pPr>
              <w:tabs>
                <w:tab w:val="left" w:pos="1134"/>
              </w:tabs>
              <w:ind w:firstLine="602"/>
              <w:jc w:val="both"/>
              <w:rPr>
                <w:sz w:val="24"/>
                <w:szCs w:val="24"/>
              </w:rPr>
            </w:pPr>
            <w:r w:rsidRPr="00A41814">
              <w:rPr>
                <w:sz w:val="24"/>
                <w:szCs w:val="24"/>
              </w:rPr>
              <w:t xml:space="preserve">Расчеты по Контракту осуществляются Заказчиком </w:t>
            </w:r>
            <w:r w:rsidRPr="00A41814">
              <w:rPr>
                <w:b/>
                <w:sz w:val="24"/>
                <w:szCs w:val="24"/>
              </w:rPr>
              <w:t xml:space="preserve">в срок не более 30 (тридцати) </w:t>
            </w:r>
            <w:r w:rsidRPr="00A41814">
              <w:rPr>
                <w:sz w:val="24"/>
                <w:szCs w:val="24"/>
              </w:rPr>
              <w:t>дней после подписания Заказчиком документов о приёмке: акта о приемке выполненных работ (ф. КС-2), справки о стоимости выполненных работ и затрат (ф. КС-3), в пределах лимитов бюджетных обязательств, доведенных Заказчику на текущий финансовый год.</w:t>
            </w:r>
          </w:p>
          <w:p w:rsidR="00475E89" w:rsidRPr="00B113F2" w:rsidRDefault="00475E89" w:rsidP="005808C9">
            <w:pPr>
              <w:autoSpaceDN w:val="0"/>
              <w:adjustRightInd w:val="0"/>
              <w:ind w:firstLine="602"/>
              <w:jc w:val="both"/>
              <w:rPr>
                <w:rFonts w:eastAsia="Calibri"/>
                <w:sz w:val="24"/>
                <w:szCs w:val="24"/>
              </w:rPr>
            </w:pPr>
            <w:r w:rsidRPr="00A41814">
              <w:rPr>
                <w:rFonts w:eastAsia="Calibri"/>
                <w:sz w:val="24"/>
                <w:szCs w:val="24"/>
              </w:rPr>
              <w:t xml:space="preserve">Подписанные Заказчиком и Подрядчиком </w:t>
            </w:r>
            <w:r w:rsidRPr="00A41814">
              <w:rPr>
                <w:sz w:val="24"/>
                <w:szCs w:val="24"/>
              </w:rPr>
              <w:t xml:space="preserve">документы о приемки выполненных работ </w:t>
            </w:r>
            <w:r w:rsidRPr="00A41814">
              <w:rPr>
                <w:rFonts w:eastAsia="Calibri"/>
                <w:sz w:val="24"/>
                <w:szCs w:val="24"/>
              </w:rPr>
              <w:t>и предъявленный Подрядчиком Заказчику счет на оплату являются основанием для оплаты Подрядчику выполненных работ.</w:t>
            </w:r>
          </w:p>
        </w:tc>
      </w:tr>
      <w:tr w:rsidR="00475E89" w:rsidRPr="00C61430" w:rsidTr="005808C9">
        <w:tc>
          <w:tcPr>
            <w:tcW w:w="348" w:type="pct"/>
            <w:shd w:val="clear" w:color="auto" w:fill="D9D9D9"/>
          </w:tcPr>
          <w:p w:rsidR="00475E89" w:rsidRPr="00C61430" w:rsidRDefault="00475E89" w:rsidP="005808C9">
            <w:pPr>
              <w:jc w:val="center"/>
              <w:rPr>
                <w:b/>
                <w:sz w:val="24"/>
                <w:szCs w:val="24"/>
              </w:rPr>
            </w:pPr>
            <w:r w:rsidRPr="00C61430">
              <w:rPr>
                <w:b/>
                <w:sz w:val="24"/>
                <w:szCs w:val="24"/>
              </w:rPr>
              <w:lastRenderedPageBreak/>
              <w:t>5.</w:t>
            </w:r>
          </w:p>
        </w:tc>
        <w:tc>
          <w:tcPr>
            <w:tcW w:w="4652" w:type="pct"/>
            <w:shd w:val="clear" w:color="auto" w:fill="D9D9D9"/>
          </w:tcPr>
          <w:p w:rsidR="00475E89" w:rsidRPr="00C61430" w:rsidRDefault="00475E89" w:rsidP="005808C9">
            <w:pPr>
              <w:jc w:val="both"/>
              <w:rPr>
                <w:sz w:val="24"/>
                <w:szCs w:val="24"/>
              </w:rPr>
            </w:pPr>
            <w:r w:rsidRPr="00C61430">
              <w:rPr>
                <w:b/>
                <w:sz w:val="24"/>
                <w:szCs w:val="24"/>
              </w:rPr>
              <w:t>Место и порядок подачи заявок на участие в аукционе</w:t>
            </w:r>
          </w:p>
        </w:tc>
      </w:tr>
      <w:tr w:rsidR="00475E89" w:rsidRPr="00C61430" w:rsidTr="005808C9">
        <w:tc>
          <w:tcPr>
            <w:tcW w:w="5000" w:type="pct"/>
            <w:gridSpan w:val="2"/>
          </w:tcPr>
          <w:p w:rsidR="00475E89" w:rsidRPr="00AD7E67" w:rsidRDefault="00475E89" w:rsidP="005808C9">
            <w:pPr>
              <w:pStyle w:val="afffff2"/>
              <w:tabs>
                <w:tab w:val="left" w:pos="926"/>
              </w:tabs>
              <w:autoSpaceDE w:val="0"/>
              <w:autoSpaceDN w:val="0"/>
              <w:adjustRightInd w:val="0"/>
              <w:ind w:left="0" w:firstLine="602"/>
              <w:jc w:val="both"/>
              <w:rPr>
                <w:bCs/>
                <w:sz w:val="24"/>
                <w:szCs w:val="24"/>
              </w:rPr>
            </w:pPr>
            <w:r w:rsidRPr="00AD7E67">
              <w:rPr>
                <w:bCs/>
                <w:sz w:val="24"/>
                <w:szCs w:val="24"/>
              </w:rPr>
              <w:t xml:space="preserve">Место подачи заявок: Единая Электронная Торговая Площадка, по адресу в информационно-телекоммуникационной сети </w:t>
            </w:r>
            <w:r>
              <w:rPr>
                <w:bCs/>
                <w:sz w:val="24"/>
                <w:szCs w:val="24"/>
              </w:rPr>
              <w:t xml:space="preserve">«Интернет»: </w:t>
            </w:r>
            <w:hyperlink r:id="rId15" w:history="1">
              <w:r w:rsidRPr="00DE7866">
                <w:rPr>
                  <w:rStyle w:val="a8"/>
                  <w:bCs/>
                </w:rPr>
                <w:t>https://www.rts-tender.ru</w:t>
              </w:r>
            </w:hyperlink>
          </w:p>
          <w:p w:rsidR="00475E89" w:rsidRPr="00980650" w:rsidRDefault="00475E89" w:rsidP="005808C9">
            <w:pPr>
              <w:pStyle w:val="afffff2"/>
              <w:tabs>
                <w:tab w:val="left" w:pos="856"/>
              </w:tabs>
              <w:autoSpaceDE w:val="0"/>
              <w:autoSpaceDN w:val="0"/>
              <w:adjustRightInd w:val="0"/>
              <w:ind w:left="0" w:firstLine="602"/>
              <w:jc w:val="both"/>
              <w:rPr>
                <w:sz w:val="24"/>
                <w:szCs w:val="24"/>
              </w:rPr>
            </w:pPr>
            <w:r w:rsidRPr="00AD7E67">
              <w:rPr>
                <w:bCs/>
                <w:sz w:val="24"/>
                <w:szCs w:val="24"/>
              </w:rPr>
              <w:t xml:space="preserve">Подача заявок на участие в электронном аукционе осуществляется только лицами, </w:t>
            </w:r>
            <w:r w:rsidRPr="00AD7E67">
              <w:rPr>
                <w:sz w:val="24"/>
                <w:szCs w:val="24"/>
              </w:rPr>
              <w:t>зарегистрированными в единой информационной системе и аккредитованными на электронной площадке</w:t>
            </w:r>
            <w:r w:rsidRPr="00980650">
              <w:rPr>
                <w:bCs/>
                <w:i/>
                <w:sz w:val="24"/>
                <w:szCs w:val="24"/>
              </w:rPr>
              <w:t xml:space="preserve">. </w:t>
            </w:r>
            <w:r w:rsidRPr="00A41814">
              <w:rPr>
                <w:bCs/>
                <w:sz w:val="24"/>
                <w:szCs w:val="24"/>
              </w:rPr>
              <w:t>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Федерального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Федерального закона о контрактной системе оператором электронной площадки в реестре участников закупок, аккредитованных на электронной площадке.</w:t>
            </w:r>
          </w:p>
          <w:p w:rsidR="00475E89" w:rsidRPr="00AD7E67" w:rsidRDefault="00475E89" w:rsidP="005808C9">
            <w:pPr>
              <w:pStyle w:val="afffff2"/>
              <w:tabs>
                <w:tab w:val="left" w:pos="1010"/>
              </w:tabs>
              <w:autoSpaceDE w:val="0"/>
              <w:autoSpaceDN w:val="0"/>
              <w:adjustRightInd w:val="0"/>
              <w:ind w:left="0" w:firstLine="602"/>
              <w:jc w:val="both"/>
              <w:rPr>
                <w:bCs/>
                <w:sz w:val="24"/>
                <w:szCs w:val="24"/>
              </w:rPr>
            </w:pPr>
            <w:r w:rsidRPr="00AD7E67">
              <w:rPr>
                <w:bCs/>
                <w:sz w:val="24"/>
                <w:szCs w:val="24"/>
              </w:rPr>
              <w:t xml:space="preserve">Заявка на участие в электронном аукционе направляется участником аукциона оператору электронной площадки в форме двух электронных документов, содержащих части заявки, предусмотренные </w:t>
            </w:r>
            <w:r w:rsidRPr="00166D4D">
              <w:rPr>
                <w:bCs/>
                <w:sz w:val="24"/>
                <w:szCs w:val="24"/>
              </w:rPr>
              <w:t>Разделом 4 настоящей документации. Указанные</w:t>
            </w:r>
            <w:r w:rsidRPr="00AD7E67">
              <w:rPr>
                <w:bCs/>
                <w:sz w:val="24"/>
                <w:szCs w:val="24"/>
              </w:rPr>
              <w:t xml:space="preserve"> электронные документы подаются одновременно.</w:t>
            </w:r>
          </w:p>
          <w:p w:rsidR="00475E89" w:rsidRPr="00AD7E67" w:rsidRDefault="00475E89" w:rsidP="005808C9">
            <w:pPr>
              <w:tabs>
                <w:tab w:val="left" w:pos="1010"/>
              </w:tabs>
              <w:autoSpaceDN w:val="0"/>
              <w:adjustRightInd w:val="0"/>
              <w:ind w:firstLine="602"/>
              <w:jc w:val="both"/>
              <w:rPr>
                <w:bCs/>
                <w:sz w:val="24"/>
                <w:szCs w:val="24"/>
              </w:rPr>
            </w:pPr>
            <w:r w:rsidRPr="00AD7E67">
              <w:rPr>
                <w:bCs/>
                <w:sz w:val="24"/>
                <w:szCs w:val="24"/>
              </w:rPr>
              <w:t>Участник электронного аукциона вправе подать только одну заявку на участие в таком аукционе.</w:t>
            </w:r>
          </w:p>
          <w:p w:rsidR="00475E89" w:rsidRPr="00AD7E67" w:rsidRDefault="00475E89" w:rsidP="005808C9">
            <w:pPr>
              <w:pStyle w:val="afffff2"/>
              <w:tabs>
                <w:tab w:val="left" w:pos="1010"/>
              </w:tabs>
              <w:autoSpaceDE w:val="0"/>
              <w:autoSpaceDN w:val="0"/>
              <w:adjustRightInd w:val="0"/>
              <w:ind w:left="0" w:firstLine="602"/>
              <w:jc w:val="both"/>
              <w:rPr>
                <w:bCs/>
                <w:sz w:val="24"/>
                <w:szCs w:val="24"/>
              </w:rPr>
            </w:pPr>
            <w:r w:rsidRPr="00AD7E67">
              <w:rPr>
                <w:bCs/>
                <w:sz w:val="24"/>
                <w:szCs w:val="24"/>
              </w:rPr>
              <w:t>Заявка на участие в электронном аукционе подается в любой период времени с момента размещения извещения о проведении электронного аукциона до предусмотренных настоящей документацией об аукционе в электронной форме даты и времени окончания срока подачи заявок на участие в аукционе в электронной форме.</w:t>
            </w:r>
          </w:p>
          <w:p w:rsidR="00475E89" w:rsidRPr="00AD7E67" w:rsidRDefault="00475E89" w:rsidP="005808C9">
            <w:pPr>
              <w:ind w:firstLine="602"/>
              <w:jc w:val="both"/>
              <w:rPr>
                <w:sz w:val="24"/>
                <w:szCs w:val="24"/>
              </w:rPr>
            </w:pPr>
            <w:r w:rsidRPr="00AD7E67">
              <w:rPr>
                <w:bCs/>
                <w:sz w:val="24"/>
                <w:szCs w:val="24"/>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tc>
      </w:tr>
      <w:tr w:rsidR="00475E89" w:rsidRPr="00C61430" w:rsidTr="005808C9">
        <w:tc>
          <w:tcPr>
            <w:tcW w:w="348" w:type="pct"/>
            <w:shd w:val="clear" w:color="auto" w:fill="D9D9D9"/>
          </w:tcPr>
          <w:p w:rsidR="00475E89" w:rsidRPr="00C61430" w:rsidRDefault="00475E89" w:rsidP="005808C9">
            <w:pPr>
              <w:jc w:val="center"/>
              <w:rPr>
                <w:b/>
                <w:sz w:val="24"/>
                <w:szCs w:val="24"/>
              </w:rPr>
            </w:pPr>
            <w:r w:rsidRPr="00C61430">
              <w:rPr>
                <w:b/>
                <w:sz w:val="24"/>
                <w:szCs w:val="24"/>
              </w:rPr>
              <w:t>6.</w:t>
            </w:r>
          </w:p>
        </w:tc>
        <w:tc>
          <w:tcPr>
            <w:tcW w:w="4652" w:type="pct"/>
            <w:shd w:val="clear" w:color="auto" w:fill="D9D9D9"/>
          </w:tcPr>
          <w:p w:rsidR="00475E89" w:rsidRPr="00AD7E67" w:rsidRDefault="00475E89" w:rsidP="005808C9">
            <w:pPr>
              <w:jc w:val="both"/>
              <w:rPr>
                <w:sz w:val="24"/>
                <w:szCs w:val="24"/>
              </w:rPr>
            </w:pPr>
            <w:r w:rsidRPr="00AD7E67">
              <w:rPr>
                <w:b/>
                <w:sz w:val="24"/>
                <w:szCs w:val="24"/>
              </w:rPr>
              <w:t xml:space="preserve">Размер и порядок </w:t>
            </w:r>
            <w:r>
              <w:rPr>
                <w:b/>
                <w:sz w:val="24"/>
                <w:szCs w:val="24"/>
              </w:rPr>
              <w:t xml:space="preserve">предоставления </w:t>
            </w:r>
            <w:r w:rsidRPr="00AD7E67">
              <w:rPr>
                <w:b/>
                <w:sz w:val="24"/>
                <w:szCs w:val="24"/>
              </w:rPr>
              <w:t>обеспече</w:t>
            </w:r>
            <w:r>
              <w:rPr>
                <w:b/>
                <w:sz w:val="24"/>
                <w:szCs w:val="24"/>
              </w:rPr>
              <w:t>ния заявки на участие в закупке</w:t>
            </w:r>
          </w:p>
        </w:tc>
      </w:tr>
      <w:tr w:rsidR="00475E89" w:rsidRPr="00066357" w:rsidTr="005808C9">
        <w:tc>
          <w:tcPr>
            <w:tcW w:w="5000" w:type="pct"/>
            <w:gridSpan w:val="2"/>
          </w:tcPr>
          <w:p w:rsidR="00475E89" w:rsidRPr="00A41814" w:rsidRDefault="00475E89" w:rsidP="005808C9">
            <w:pPr>
              <w:ind w:firstLine="602"/>
              <w:jc w:val="both"/>
              <w:rPr>
                <w:sz w:val="24"/>
                <w:szCs w:val="24"/>
              </w:rPr>
            </w:pPr>
            <w:r w:rsidRPr="00A41814">
              <w:rPr>
                <w:sz w:val="24"/>
                <w:szCs w:val="24"/>
              </w:rPr>
              <w:t xml:space="preserve">1. Размер обеспечения </w:t>
            </w:r>
            <w:r w:rsidRPr="004320FA">
              <w:rPr>
                <w:sz w:val="24"/>
                <w:szCs w:val="24"/>
              </w:rPr>
              <w:t>заявки</w:t>
            </w:r>
            <w:r>
              <w:rPr>
                <w:sz w:val="24"/>
                <w:szCs w:val="24"/>
              </w:rPr>
              <w:t xml:space="preserve"> -</w:t>
            </w:r>
            <w:r w:rsidRPr="004320FA">
              <w:rPr>
                <w:sz w:val="24"/>
                <w:szCs w:val="24"/>
              </w:rPr>
              <w:t xml:space="preserve"> </w:t>
            </w:r>
            <w:r>
              <w:rPr>
                <w:b/>
                <w:sz w:val="24"/>
                <w:szCs w:val="24"/>
              </w:rPr>
              <w:t>12</w:t>
            </w:r>
            <w:r w:rsidRPr="004A02DB">
              <w:rPr>
                <w:b/>
                <w:sz w:val="24"/>
                <w:szCs w:val="24"/>
              </w:rPr>
              <w:t xml:space="preserve"> </w:t>
            </w:r>
            <w:r>
              <w:rPr>
                <w:b/>
                <w:sz w:val="24"/>
                <w:szCs w:val="24"/>
              </w:rPr>
              <w:t>062</w:t>
            </w:r>
            <w:r w:rsidRPr="004A02DB">
              <w:rPr>
                <w:b/>
                <w:sz w:val="24"/>
                <w:szCs w:val="24"/>
              </w:rPr>
              <w:t xml:space="preserve"> (</w:t>
            </w:r>
            <w:r>
              <w:rPr>
                <w:b/>
                <w:sz w:val="24"/>
                <w:szCs w:val="24"/>
              </w:rPr>
              <w:t xml:space="preserve">Двенадцать  </w:t>
            </w:r>
            <w:r w:rsidRPr="004A02DB">
              <w:rPr>
                <w:b/>
                <w:sz w:val="24"/>
                <w:szCs w:val="24"/>
              </w:rPr>
              <w:t xml:space="preserve"> тысяч</w:t>
            </w:r>
            <w:r>
              <w:rPr>
                <w:b/>
                <w:sz w:val="24"/>
                <w:szCs w:val="24"/>
              </w:rPr>
              <w:t xml:space="preserve"> шестьдесят два</w:t>
            </w:r>
            <w:r w:rsidRPr="004A02DB">
              <w:rPr>
                <w:b/>
                <w:sz w:val="24"/>
                <w:szCs w:val="24"/>
              </w:rPr>
              <w:t xml:space="preserve">) руб. </w:t>
            </w:r>
            <w:r>
              <w:rPr>
                <w:b/>
                <w:sz w:val="24"/>
                <w:szCs w:val="24"/>
              </w:rPr>
              <w:t xml:space="preserve">50 </w:t>
            </w:r>
            <w:r w:rsidRPr="004A02DB">
              <w:rPr>
                <w:b/>
                <w:sz w:val="24"/>
                <w:szCs w:val="24"/>
              </w:rPr>
              <w:t>коп</w:t>
            </w:r>
            <w:r w:rsidRPr="004A02DB">
              <w:rPr>
                <w:sz w:val="24"/>
                <w:szCs w:val="24"/>
              </w:rPr>
              <w:t>., что составляет 1 (один) % от начальной</w:t>
            </w:r>
            <w:r w:rsidRPr="00A41814">
              <w:rPr>
                <w:sz w:val="24"/>
                <w:szCs w:val="24"/>
              </w:rPr>
              <w:t xml:space="preserve"> (максимальной) цены контракта.</w:t>
            </w:r>
          </w:p>
          <w:p w:rsidR="00475E89" w:rsidRDefault="00475E89" w:rsidP="005808C9">
            <w:pPr>
              <w:ind w:firstLine="602"/>
              <w:jc w:val="both"/>
              <w:rPr>
                <w:sz w:val="24"/>
                <w:szCs w:val="24"/>
              </w:rPr>
            </w:pPr>
            <w:r w:rsidRPr="00723584">
              <w:rPr>
                <w:sz w:val="24"/>
                <w:szCs w:val="24"/>
              </w:rPr>
              <w:t xml:space="preserve">2. </w:t>
            </w:r>
            <w:r w:rsidRPr="00982185">
              <w:rPr>
                <w:sz w:val="24"/>
                <w:szCs w:val="24"/>
              </w:rPr>
              <w:t xml:space="preserve">Обеспечение заявки на участие в аукционе может предоставляться участником </w:t>
            </w:r>
            <w:r w:rsidRPr="00982185">
              <w:rPr>
                <w:sz w:val="24"/>
                <w:szCs w:val="24"/>
              </w:rPr>
              <w:lastRenderedPageBreak/>
              <w:t>закупки в виде денежных средств или банковской гарантии. Выбор способа обеспечения заявки на участие в аукционе о</w:t>
            </w:r>
            <w:r>
              <w:rPr>
                <w:sz w:val="24"/>
                <w:szCs w:val="24"/>
              </w:rPr>
              <w:t xml:space="preserve">существляется участником закупки </w:t>
            </w:r>
            <w:r w:rsidRPr="00974527">
              <w:rPr>
                <w:sz w:val="24"/>
                <w:szCs w:val="24"/>
              </w:rPr>
              <w:t>с учётом положений статьи 44 Федерального закона о контрактной системе.</w:t>
            </w:r>
          </w:p>
          <w:p w:rsidR="00475E89" w:rsidRDefault="00475E89" w:rsidP="005808C9">
            <w:pPr>
              <w:ind w:firstLine="602"/>
              <w:jc w:val="both"/>
              <w:rPr>
                <w:sz w:val="24"/>
                <w:szCs w:val="24"/>
              </w:rPr>
            </w:pPr>
            <w:r w:rsidRPr="00A80C4E">
              <w:rPr>
                <w:sz w:val="24"/>
                <w:szCs w:val="24"/>
              </w:rPr>
              <w:t xml:space="preserve">3. </w:t>
            </w:r>
            <w:r>
              <w:rPr>
                <w:sz w:val="24"/>
                <w:szCs w:val="24"/>
              </w:rPr>
              <w:t>Д</w:t>
            </w:r>
            <w:r w:rsidRPr="0009541B">
              <w:rPr>
                <w:sz w:val="24"/>
                <w:szCs w:val="24"/>
              </w:rPr>
              <w:t xml:space="preserve">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Распоряжением Правительства Российской Федерации от 13 июля 2018 г. N 1451-р (далее - специальный счет). Требования к указанным банкам устанавливаются Правительством Российской Федерации. </w:t>
            </w:r>
          </w:p>
          <w:p w:rsidR="00475E89" w:rsidRDefault="00475E89" w:rsidP="005808C9">
            <w:pPr>
              <w:autoSpaceDN w:val="0"/>
              <w:adjustRightInd w:val="0"/>
              <w:ind w:firstLine="602"/>
              <w:jc w:val="both"/>
              <w:rPr>
                <w:sz w:val="24"/>
                <w:szCs w:val="24"/>
              </w:rPr>
            </w:pPr>
            <w:r w:rsidRPr="00974527">
              <w:rPr>
                <w:sz w:val="24"/>
                <w:szCs w:val="24"/>
              </w:rPr>
              <w:t>Обеспечение заявки на участие в электронном аукционе возможно путем блокирования денежных средств при наличии на специальном счете участника закупки незаблокированных денежных средств в размере, предусмотренном документацией о закупке. Взаимодействие между оператором электронной площадки и банком осуществляется в электронной форме в соответствии с требованиями статьи 44 Федерального закона о контрактной системе. Требования к договору специального счета, к порядку использования имеющегося у участника закупки банковского счета в качестве специального счета устанавливаются Постановлением Правительства РФ от 30.05.2018 N 626  "О требованиях к договору специального счета и порядку использования имеющегося у участника закупки банковского счета в качестве специального счета, требованиях к условиям соглашения о взаимодействии оператора электронной площадки с банком, правилах взаимодействия участника закупки, оператора электронной площадки и заказчика в случае предоставления участником закупки банковской гарантии в качестве обеспечения заявки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Ответственность оператора электронной площадки перед банком за своевременность и достоверность информации, предоставляемой оператором электронной площадки банку в целях выполнения банком вышеуказанных требований определяется соглашением о взаимодействии оператора электронной площадки с банком.</w:t>
            </w:r>
          </w:p>
          <w:p w:rsidR="00475E89" w:rsidRDefault="00475E89" w:rsidP="005808C9">
            <w:pPr>
              <w:autoSpaceDN w:val="0"/>
              <w:adjustRightInd w:val="0"/>
              <w:ind w:firstLine="602"/>
              <w:jc w:val="both"/>
              <w:rPr>
                <w:sz w:val="24"/>
                <w:szCs w:val="24"/>
              </w:rPr>
            </w:pPr>
            <w:r w:rsidRPr="00B9168A">
              <w:rPr>
                <w:sz w:val="24"/>
                <w:szCs w:val="24"/>
              </w:rPr>
              <w:t>Блокирование денежных средств на специальном счете победителя в целях обеспечения заявки на участие в электронном аукционе прекращается в сроки, установленные частью 8 статьи 44 Федерального закона</w:t>
            </w:r>
            <w:r>
              <w:rPr>
                <w:sz w:val="24"/>
                <w:szCs w:val="24"/>
              </w:rPr>
              <w:t xml:space="preserve"> о контрактной системе</w:t>
            </w:r>
            <w:r w:rsidRPr="00B9168A">
              <w:rPr>
                <w:sz w:val="24"/>
                <w:szCs w:val="24"/>
              </w:rPr>
              <w:t>.</w:t>
            </w:r>
          </w:p>
          <w:p w:rsidR="00475E89" w:rsidRDefault="00475E89" w:rsidP="00475E89">
            <w:pPr>
              <w:numPr>
                <w:ilvl w:val="0"/>
                <w:numId w:val="40"/>
              </w:numPr>
              <w:suppressAutoHyphens w:val="0"/>
              <w:overflowPunct/>
              <w:autoSpaceDN w:val="0"/>
              <w:adjustRightInd w:val="0"/>
              <w:ind w:left="0" w:firstLine="602"/>
              <w:jc w:val="both"/>
              <w:rPr>
                <w:sz w:val="24"/>
                <w:szCs w:val="24"/>
              </w:rPr>
            </w:pPr>
            <w:r w:rsidRPr="007A0D9D">
              <w:rPr>
                <w:sz w:val="24"/>
                <w:szCs w:val="24"/>
              </w:rPr>
              <w:t>Банковская гарантия, выданная участнику закупки банком для целей обеспечения заявки на участие в конкурсе или аукционе, должна соответствовать требованиям статьи 45 Федерального закона</w:t>
            </w:r>
            <w:r>
              <w:rPr>
                <w:sz w:val="24"/>
                <w:szCs w:val="24"/>
              </w:rPr>
              <w:t xml:space="preserve"> о контрактной системе</w:t>
            </w:r>
            <w:r w:rsidRPr="007A0D9D">
              <w:rPr>
                <w:sz w:val="24"/>
                <w:szCs w:val="24"/>
              </w:rPr>
              <w:t>.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475E89" w:rsidRDefault="00475E89" w:rsidP="00475E89">
            <w:pPr>
              <w:numPr>
                <w:ilvl w:val="0"/>
                <w:numId w:val="40"/>
              </w:numPr>
              <w:suppressAutoHyphens w:val="0"/>
              <w:overflowPunct/>
              <w:autoSpaceDN w:val="0"/>
              <w:adjustRightInd w:val="0"/>
              <w:ind w:left="0" w:firstLine="602"/>
              <w:jc w:val="both"/>
              <w:rPr>
                <w:sz w:val="24"/>
                <w:szCs w:val="24"/>
              </w:rPr>
            </w:pPr>
            <w:r>
              <w:rPr>
                <w:sz w:val="24"/>
                <w:szCs w:val="24"/>
              </w:rPr>
              <w:t>П</w:t>
            </w:r>
            <w:r w:rsidRPr="002C0832">
              <w:rPr>
                <w:sz w:val="24"/>
                <w:szCs w:val="24"/>
              </w:rPr>
              <w:t xml:space="preserve">ри проведении электронного аукциона оператор электронной площадки осуществляет взаимодействие с реестром банковских гарантий в соответствии с требованиями, установленными в соответствии с частью 2 статьи 24.1 </w:t>
            </w:r>
            <w:r w:rsidRPr="00AD7E67">
              <w:rPr>
                <w:sz w:val="24"/>
                <w:szCs w:val="24"/>
              </w:rPr>
              <w:t>Федераль</w:t>
            </w:r>
            <w:r>
              <w:rPr>
                <w:sz w:val="24"/>
                <w:szCs w:val="24"/>
              </w:rPr>
              <w:t>ного закона о контрактной системе</w:t>
            </w:r>
            <w:r w:rsidRPr="002C0832">
              <w:rPr>
                <w:sz w:val="24"/>
                <w:szCs w:val="24"/>
              </w:rPr>
              <w:t>.</w:t>
            </w:r>
          </w:p>
          <w:p w:rsidR="00475E89" w:rsidRDefault="00475E89" w:rsidP="00475E89">
            <w:pPr>
              <w:numPr>
                <w:ilvl w:val="0"/>
                <w:numId w:val="40"/>
              </w:numPr>
              <w:suppressAutoHyphens w:val="0"/>
              <w:overflowPunct/>
              <w:autoSpaceDN w:val="0"/>
              <w:adjustRightInd w:val="0"/>
              <w:ind w:left="0" w:firstLine="460"/>
              <w:jc w:val="both"/>
              <w:rPr>
                <w:sz w:val="24"/>
                <w:szCs w:val="24"/>
              </w:rPr>
            </w:pPr>
            <w:r w:rsidRPr="008C0729">
              <w:rPr>
                <w:sz w:val="24"/>
                <w:szCs w:val="24"/>
              </w:rPr>
              <w:t>Требование об обеспечении заявки на участие в определении поставщика (подрядчика, исполнителя)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p>
          <w:p w:rsidR="00475E89" w:rsidRPr="00A41814" w:rsidRDefault="00475E89" w:rsidP="005808C9">
            <w:pPr>
              <w:autoSpaceDN w:val="0"/>
              <w:adjustRightInd w:val="0"/>
              <w:ind w:firstLine="602"/>
              <w:jc w:val="both"/>
              <w:rPr>
                <w:sz w:val="24"/>
                <w:szCs w:val="24"/>
              </w:rPr>
            </w:pPr>
          </w:p>
        </w:tc>
      </w:tr>
      <w:tr w:rsidR="00475E89" w:rsidRPr="00C61430" w:rsidTr="005808C9">
        <w:tc>
          <w:tcPr>
            <w:tcW w:w="348" w:type="pct"/>
            <w:shd w:val="clear" w:color="auto" w:fill="D9D9D9"/>
          </w:tcPr>
          <w:p w:rsidR="00475E89" w:rsidRPr="00CD205C" w:rsidRDefault="00475E89" w:rsidP="005808C9">
            <w:pPr>
              <w:jc w:val="center"/>
              <w:rPr>
                <w:b/>
                <w:sz w:val="24"/>
                <w:szCs w:val="24"/>
                <w:lang w:val="en-US"/>
              </w:rPr>
            </w:pPr>
            <w:r>
              <w:rPr>
                <w:b/>
                <w:sz w:val="24"/>
                <w:szCs w:val="24"/>
                <w:lang w:val="en-US"/>
              </w:rPr>
              <w:lastRenderedPageBreak/>
              <w:t>7.</w:t>
            </w:r>
          </w:p>
        </w:tc>
        <w:tc>
          <w:tcPr>
            <w:tcW w:w="4652" w:type="pct"/>
            <w:shd w:val="clear" w:color="auto" w:fill="D9D9D9"/>
          </w:tcPr>
          <w:p w:rsidR="00475E89" w:rsidRPr="00A41814" w:rsidRDefault="00475E89" w:rsidP="005808C9">
            <w:pPr>
              <w:jc w:val="both"/>
              <w:rPr>
                <w:sz w:val="24"/>
                <w:szCs w:val="24"/>
              </w:rPr>
            </w:pPr>
            <w:r w:rsidRPr="00A41814">
              <w:rPr>
                <w:b/>
                <w:color w:val="000000"/>
                <w:sz w:val="24"/>
                <w:szCs w:val="24"/>
              </w:rPr>
              <w:t>Требования, установленные в соответствии с законодательством Российской Федерации к участникам закупки</w:t>
            </w:r>
          </w:p>
        </w:tc>
      </w:tr>
      <w:tr w:rsidR="00475E89" w:rsidRPr="00C61430" w:rsidTr="005808C9">
        <w:tc>
          <w:tcPr>
            <w:tcW w:w="5000" w:type="pct"/>
            <w:gridSpan w:val="2"/>
          </w:tcPr>
          <w:p w:rsidR="00475E89" w:rsidRPr="00A41814" w:rsidRDefault="00475E89" w:rsidP="005808C9">
            <w:pPr>
              <w:ind w:firstLine="602"/>
              <w:jc w:val="both"/>
              <w:rPr>
                <w:bCs/>
                <w:color w:val="000000"/>
                <w:sz w:val="24"/>
                <w:szCs w:val="24"/>
              </w:rPr>
            </w:pPr>
            <w:r w:rsidRPr="00A41814">
              <w:rPr>
                <w:bCs/>
                <w:color w:val="000000"/>
                <w:sz w:val="24"/>
                <w:szCs w:val="24"/>
              </w:rPr>
              <w:t>При осуществлении закупки заказчик устанавливает следующие единые требования к участникам закупки:</w:t>
            </w:r>
          </w:p>
          <w:p w:rsidR="00475E89" w:rsidRPr="00A41814" w:rsidRDefault="00475E89" w:rsidP="005808C9">
            <w:pPr>
              <w:widowControl w:val="0"/>
              <w:autoSpaceDN w:val="0"/>
              <w:adjustRightInd w:val="0"/>
              <w:ind w:firstLine="602"/>
              <w:jc w:val="both"/>
              <w:outlineLvl w:val="1"/>
              <w:rPr>
                <w:bCs/>
                <w:color w:val="000000"/>
                <w:sz w:val="24"/>
                <w:szCs w:val="24"/>
              </w:rPr>
            </w:pPr>
            <w:bookmarkStart w:id="8" w:name="Par1"/>
            <w:bookmarkEnd w:id="8"/>
            <w:r w:rsidRPr="00A41814">
              <w:rPr>
                <w:bCs/>
                <w:color w:val="000000"/>
                <w:sz w:val="24"/>
                <w:szCs w:val="24"/>
              </w:rPr>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w:t>
            </w:r>
            <w:r w:rsidRPr="00A41814">
              <w:rPr>
                <w:bCs/>
                <w:color w:val="000000"/>
                <w:sz w:val="24"/>
                <w:szCs w:val="24"/>
              </w:rPr>
              <w:lastRenderedPageBreak/>
              <w:t>оказание услуги, являющихся объектом закупки (см. ниже пункты 2 - 8);</w:t>
            </w:r>
          </w:p>
          <w:p w:rsidR="00475E89" w:rsidRPr="00A41814" w:rsidRDefault="00475E89" w:rsidP="005808C9">
            <w:pPr>
              <w:autoSpaceDN w:val="0"/>
              <w:adjustRightInd w:val="0"/>
              <w:ind w:firstLine="602"/>
              <w:jc w:val="both"/>
              <w:rPr>
                <w:bCs/>
                <w:sz w:val="24"/>
                <w:szCs w:val="24"/>
              </w:rPr>
            </w:pPr>
            <w:r w:rsidRPr="00A41814">
              <w:rPr>
                <w:bCs/>
                <w:sz w:val="24"/>
                <w:szCs w:val="24"/>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75E89" w:rsidRPr="00A41814" w:rsidRDefault="00475E89" w:rsidP="005808C9">
            <w:pPr>
              <w:autoSpaceDN w:val="0"/>
              <w:adjustRightInd w:val="0"/>
              <w:ind w:firstLine="602"/>
              <w:jc w:val="both"/>
              <w:rPr>
                <w:bCs/>
                <w:sz w:val="24"/>
                <w:szCs w:val="24"/>
              </w:rPr>
            </w:pPr>
            <w:r w:rsidRPr="00A41814">
              <w:rPr>
                <w:bCs/>
                <w:sz w:val="24"/>
                <w:szCs w:val="24"/>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475E89" w:rsidRPr="00A41814" w:rsidRDefault="00475E89" w:rsidP="005808C9">
            <w:pPr>
              <w:autoSpaceDN w:val="0"/>
              <w:adjustRightInd w:val="0"/>
              <w:ind w:firstLine="602"/>
              <w:jc w:val="both"/>
              <w:rPr>
                <w:bCs/>
                <w:sz w:val="24"/>
                <w:szCs w:val="24"/>
              </w:rPr>
            </w:pPr>
            <w:bookmarkStart w:id="9" w:name="Par5"/>
            <w:bookmarkEnd w:id="9"/>
            <w:r w:rsidRPr="00A41814">
              <w:rPr>
                <w:bCs/>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подрядчика (исполнителя, поставщика) не принято;</w:t>
            </w:r>
          </w:p>
          <w:p w:rsidR="00475E89" w:rsidRPr="00A41814" w:rsidRDefault="00475E89" w:rsidP="005808C9">
            <w:pPr>
              <w:ind w:firstLine="602"/>
              <w:jc w:val="both"/>
              <w:rPr>
                <w:sz w:val="24"/>
              </w:rPr>
            </w:pPr>
            <w:bookmarkStart w:id="10" w:name="Par6"/>
            <w:bookmarkStart w:id="11" w:name="Par7"/>
            <w:bookmarkEnd w:id="10"/>
            <w:bookmarkEnd w:id="11"/>
            <w:r w:rsidRPr="00A41814">
              <w:rPr>
                <w:bCs/>
                <w:sz w:val="24"/>
                <w:szCs w:val="24"/>
              </w:rPr>
              <w:t>5)</w:t>
            </w:r>
            <w:bookmarkStart w:id="12" w:name="Par8"/>
            <w:bookmarkEnd w:id="12"/>
            <w:r w:rsidRPr="00A41814">
              <w:rPr>
                <w:sz w:val="24"/>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6" w:history="1">
              <w:r w:rsidRPr="00A41814">
                <w:rPr>
                  <w:rStyle w:val="a8"/>
                </w:rPr>
                <w:t>статьями 289</w:t>
              </w:r>
            </w:hyperlink>
            <w:r w:rsidRPr="00A41814">
              <w:rPr>
                <w:sz w:val="24"/>
                <w:szCs w:val="24"/>
              </w:rPr>
              <w:t xml:space="preserve">, </w:t>
            </w:r>
            <w:hyperlink r:id="rId17" w:history="1">
              <w:r w:rsidRPr="00A41814">
                <w:rPr>
                  <w:rStyle w:val="a8"/>
                </w:rPr>
                <w:t>290</w:t>
              </w:r>
            </w:hyperlink>
            <w:r w:rsidRPr="00A41814">
              <w:rPr>
                <w:sz w:val="24"/>
                <w:szCs w:val="24"/>
              </w:rPr>
              <w:t xml:space="preserve">, </w:t>
            </w:r>
            <w:hyperlink r:id="rId18" w:history="1">
              <w:r w:rsidRPr="00A41814">
                <w:rPr>
                  <w:rStyle w:val="a8"/>
                </w:rPr>
                <w:t>291</w:t>
              </w:r>
            </w:hyperlink>
            <w:r w:rsidRPr="00A41814">
              <w:rPr>
                <w:sz w:val="24"/>
                <w:szCs w:val="24"/>
              </w:rPr>
              <w:t xml:space="preserve">, </w:t>
            </w:r>
            <w:hyperlink r:id="rId19" w:history="1">
              <w:r w:rsidRPr="00A41814">
                <w:rPr>
                  <w:rStyle w:val="a8"/>
                </w:rPr>
                <w:t>291.1</w:t>
              </w:r>
            </w:hyperlink>
            <w:r w:rsidRPr="00A41814">
              <w:rPr>
                <w:sz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75E89" w:rsidRPr="00A41814" w:rsidRDefault="00475E89" w:rsidP="005808C9">
            <w:pPr>
              <w:ind w:firstLine="602"/>
              <w:jc w:val="both"/>
            </w:pPr>
            <w:r w:rsidRPr="00A41814">
              <w:rPr>
                <w:bCs/>
                <w:sz w:val="24"/>
                <w:szCs w:val="24"/>
              </w:rPr>
              <w:t xml:space="preserve">6) непривлечение </w:t>
            </w:r>
            <w:r w:rsidRPr="00A41814">
              <w:rPr>
                <w:sz w:val="24"/>
              </w:rPr>
              <w:t xml:space="preserve">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w:t>
            </w:r>
            <w:hyperlink r:id="rId20" w:history="1">
              <w:r w:rsidRPr="00A41814">
                <w:rPr>
                  <w:rStyle w:val="a8"/>
                </w:rPr>
                <w:t>статьей 19.28</w:t>
              </w:r>
            </w:hyperlink>
            <w:r>
              <w:rPr>
                <w:rStyle w:val="a8"/>
              </w:rPr>
              <w:t xml:space="preserve"> </w:t>
            </w:r>
            <w:r w:rsidRPr="00A41814">
              <w:rPr>
                <w:sz w:val="24"/>
              </w:rPr>
              <w:t>Кодекса Российской Федерации об административных правонарушениях.</w:t>
            </w:r>
          </w:p>
          <w:p w:rsidR="00475E89" w:rsidRPr="00A41814" w:rsidRDefault="00475E89" w:rsidP="005808C9">
            <w:pPr>
              <w:autoSpaceDN w:val="0"/>
              <w:adjustRightInd w:val="0"/>
              <w:ind w:firstLine="602"/>
              <w:jc w:val="both"/>
              <w:rPr>
                <w:bCs/>
                <w:sz w:val="24"/>
                <w:szCs w:val="24"/>
              </w:rPr>
            </w:pPr>
            <w:r w:rsidRPr="00A41814">
              <w:rPr>
                <w:bCs/>
                <w:sz w:val="24"/>
                <w:szCs w:val="24"/>
              </w:rPr>
              <w:t xml:space="preserve">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(не относится к предмету данной закупки). </w:t>
            </w:r>
          </w:p>
          <w:p w:rsidR="00475E89" w:rsidRPr="00A41814" w:rsidRDefault="00475E89" w:rsidP="005808C9">
            <w:pPr>
              <w:autoSpaceDN w:val="0"/>
              <w:adjustRightInd w:val="0"/>
              <w:ind w:firstLine="602"/>
              <w:jc w:val="both"/>
              <w:rPr>
                <w:bCs/>
                <w:sz w:val="24"/>
                <w:szCs w:val="24"/>
              </w:rPr>
            </w:pPr>
            <w:r w:rsidRPr="00A41814">
              <w:rPr>
                <w:bCs/>
                <w:sz w:val="24"/>
                <w:szCs w:val="24"/>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w:t>
            </w:r>
            <w:r w:rsidRPr="00A41814">
              <w:rPr>
                <w:bCs/>
                <w:sz w:val="24"/>
                <w:szCs w:val="24"/>
              </w:rPr>
              <w:lastRenderedPageBreak/>
              <w:t>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75E89" w:rsidRPr="00A41814" w:rsidRDefault="00475E89" w:rsidP="005808C9">
            <w:pPr>
              <w:autoSpaceDN w:val="0"/>
              <w:adjustRightInd w:val="0"/>
              <w:ind w:firstLine="602"/>
              <w:jc w:val="both"/>
              <w:rPr>
                <w:bCs/>
                <w:sz w:val="24"/>
                <w:szCs w:val="24"/>
              </w:rPr>
            </w:pPr>
            <w:r w:rsidRPr="00A41814">
              <w:rPr>
                <w:bCs/>
                <w:sz w:val="24"/>
                <w:szCs w:val="24"/>
              </w:rPr>
              <w:t>9) участник закупки не является офшорной компанией;</w:t>
            </w:r>
          </w:p>
          <w:p w:rsidR="00475E89" w:rsidRPr="00A41814" w:rsidRDefault="00475E89" w:rsidP="005808C9">
            <w:pPr>
              <w:autoSpaceDN w:val="0"/>
              <w:adjustRightInd w:val="0"/>
              <w:ind w:firstLine="602"/>
              <w:jc w:val="both"/>
              <w:rPr>
                <w:bCs/>
                <w:sz w:val="24"/>
                <w:szCs w:val="24"/>
              </w:rPr>
            </w:pPr>
            <w:r w:rsidRPr="00A41814">
              <w:rPr>
                <w:bCs/>
                <w:sz w:val="24"/>
                <w:szCs w:val="24"/>
              </w:rPr>
              <w:t xml:space="preserve">10) </w:t>
            </w:r>
            <w:r w:rsidRPr="00A41814">
              <w:rPr>
                <w:sz w:val="24"/>
                <w:szCs w:val="24"/>
              </w:rPr>
              <w:t>отсутствие у участника закупки ограничений для участия в закупках, установленных законодательством Российской Федерации.</w:t>
            </w:r>
          </w:p>
          <w:p w:rsidR="00475E89" w:rsidRPr="00A41814" w:rsidRDefault="00475E89" w:rsidP="005808C9">
            <w:pPr>
              <w:ind w:firstLine="426"/>
              <w:jc w:val="both"/>
              <w:rPr>
                <w:sz w:val="24"/>
                <w:szCs w:val="24"/>
              </w:rPr>
            </w:pPr>
          </w:p>
          <w:p w:rsidR="00475E89" w:rsidRPr="00A41814" w:rsidRDefault="00475E89" w:rsidP="005808C9">
            <w:pPr>
              <w:autoSpaceDN w:val="0"/>
              <w:adjustRightInd w:val="0"/>
              <w:ind w:firstLine="460"/>
              <w:jc w:val="both"/>
              <w:rPr>
                <w:sz w:val="24"/>
                <w:szCs w:val="24"/>
              </w:rPr>
            </w:pPr>
            <w:r w:rsidRPr="00A41814">
              <w:rPr>
                <w:sz w:val="24"/>
                <w:szCs w:val="24"/>
              </w:rPr>
              <w:t xml:space="preserve">11) ДОПОЛНИТЕЛЬНЫЕ ТРЕБОВАНИЯ, ПРЕДЪЯВЛЯЕМЫЕ УЧАСТНИКАМ АУКЦИОНА В СООТВЕТСТВИИ С Ч.1.1. СТ. 31 ФЕДЕРАЛЬНОГО ЗАКОНА О КОНТРАКТНОЙ СИСТЕМЕ: </w:t>
            </w:r>
          </w:p>
          <w:p w:rsidR="00475E89" w:rsidRPr="00A41814" w:rsidRDefault="00475E89" w:rsidP="005808C9">
            <w:pPr>
              <w:autoSpaceDN w:val="0"/>
              <w:adjustRightInd w:val="0"/>
              <w:ind w:firstLine="602"/>
              <w:jc w:val="both"/>
              <w:rPr>
                <w:sz w:val="24"/>
                <w:szCs w:val="24"/>
              </w:rPr>
            </w:pPr>
            <w:r w:rsidRPr="00A41814">
              <w:rPr>
                <w:sz w:val="24"/>
                <w:szCs w:val="24"/>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475E89" w:rsidRPr="00A41814" w:rsidRDefault="00475E89" w:rsidP="005808C9">
            <w:pPr>
              <w:autoSpaceDN w:val="0"/>
              <w:adjustRightInd w:val="0"/>
              <w:jc w:val="both"/>
              <w:rPr>
                <w:sz w:val="24"/>
                <w:szCs w:val="24"/>
              </w:rPr>
            </w:pPr>
          </w:p>
          <w:p w:rsidR="00475E89" w:rsidRPr="00A41814" w:rsidRDefault="00475E89" w:rsidP="005808C9">
            <w:pPr>
              <w:tabs>
                <w:tab w:val="left" w:pos="1027"/>
              </w:tabs>
              <w:autoSpaceDN w:val="0"/>
              <w:adjustRightInd w:val="0"/>
              <w:ind w:firstLine="460"/>
              <w:jc w:val="both"/>
              <w:rPr>
                <w:sz w:val="24"/>
                <w:szCs w:val="24"/>
              </w:rPr>
            </w:pPr>
            <w:r w:rsidRPr="00A41814">
              <w:rPr>
                <w:sz w:val="24"/>
                <w:szCs w:val="24"/>
              </w:rPr>
              <w:t>12) ДОПОЛНИТЕЛЬНЫЕ ТРЕБОВАНИЯ, УСТАНОВЛЕННЫЕ ПРАВИТЕЛЬСТВОМ РОССИЙСКОЙ ФЕДЕРАЦИИ К ОТДЕЛЬНЫМ ВИДАМ ТОВАРОВ, РАБОТ, УСЛУГ, ЗАКУПКИ КОТОРЫХ ОСУЩЕСТВЛЯЮТСЯ ПУТЕМ ПРОВЕДЕНИЯ АУКЦИОНОВ В СООТВЕТСТВИИ С Ч.2 СТ. 31 ФЕДЕРАЛЬНОГО ЗАКОНА О КОНТРАКТНОЙ СИСТЕМЕ.</w:t>
            </w:r>
          </w:p>
          <w:p w:rsidR="00475E89" w:rsidRPr="00A41814" w:rsidRDefault="00475E89" w:rsidP="005808C9">
            <w:pPr>
              <w:autoSpaceDN w:val="0"/>
              <w:adjustRightInd w:val="0"/>
              <w:ind w:firstLine="602"/>
              <w:jc w:val="both"/>
              <w:rPr>
                <w:sz w:val="24"/>
                <w:szCs w:val="24"/>
              </w:rPr>
            </w:pPr>
            <w:r w:rsidRPr="00A41814">
              <w:rPr>
                <w:sz w:val="24"/>
                <w:szCs w:val="24"/>
              </w:rPr>
              <w:t xml:space="preserve">Требование о наличии опыта работы, связанного с предметом контракта, и деловой репутации (п.3. ч.2 ст.31 Федерального закона контрактной системе): </w:t>
            </w:r>
          </w:p>
          <w:p w:rsidR="00475E89" w:rsidRPr="00A41814" w:rsidRDefault="00475E89" w:rsidP="005808C9">
            <w:pPr>
              <w:autoSpaceDN w:val="0"/>
              <w:adjustRightInd w:val="0"/>
              <w:ind w:firstLine="602"/>
              <w:jc w:val="both"/>
              <w:rPr>
                <w:b/>
                <w:sz w:val="24"/>
                <w:szCs w:val="24"/>
                <w:u w:val="single"/>
              </w:rPr>
            </w:pPr>
          </w:p>
          <w:p w:rsidR="00475E89" w:rsidRPr="00A41814" w:rsidRDefault="00475E89" w:rsidP="005808C9">
            <w:pPr>
              <w:autoSpaceDN w:val="0"/>
              <w:adjustRightInd w:val="0"/>
              <w:ind w:firstLine="602"/>
              <w:jc w:val="both"/>
              <w:rPr>
                <w:b/>
                <w:sz w:val="24"/>
                <w:szCs w:val="24"/>
                <w:u w:val="single"/>
              </w:rPr>
            </w:pPr>
            <w:r w:rsidRPr="00A41814">
              <w:rPr>
                <w:b/>
                <w:sz w:val="24"/>
                <w:szCs w:val="24"/>
                <w:u w:val="single"/>
              </w:rPr>
              <w:t>не установлено.</w:t>
            </w:r>
          </w:p>
          <w:p w:rsidR="00475E89" w:rsidRPr="00A41814" w:rsidRDefault="00475E89" w:rsidP="005808C9">
            <w:pPr>
              <w:autoSpaceDN w:val="0"/>
              <w:adjustRightInd w:val="0"/>
              <w:jc w:val="both"/>
              <w:rPr>
                <w:b/>
                <w:i/>
                <w:sz w:val="24"/>
                <w:szCs w:val="24"/>
              </w:rPr>
            </w:pPr>
          </w:p>
          <w:p w:rsidR="00475E89" w:rsidRDefault="00475E89" w:rsidP="005808C9">
            <w:pPr>
              <w:autoSpaceDN w:val="0"/>
              <w:adjustRightInd w:val="0"/>
              <w:ind w:firstLine="460"/>
              <w:jc w:val="both"/>
              <w:rPr>
                <w:sz w:val="24"/>
                <w:szCs w:val="24"/>
              </w:rPr>
            </w:pPr>
            <w:r w:rsidRPr="00A41814">
              <w:rPr>
                <w:sz w:val="24"/>
                <w:szCs w:val="24"/>
              </w:rPr>
              <w:t>13) ПРЕИМУЩЕТВА, ПРЕДОСТАВЛЯЕМЫЕ ЗАКАЗЧИКОМ УЧРЕЖДЕНИЯМ И ПРЕДПРИЯТИЯМ УГОЛОВНО-ИСПОЛНИТЕЛЬНО СИСТЕМЫ, ОРГАНИЗАЦИЯМ ИНВАЛИДОВ В СООТВЕТСТВИИ СО СТАТЬЯМИ 28-29 ФЕДЕРАЛЬНОГО ЗАКОНА О КОНТРАКТНО СИСТЕМЕ:</w:t>
            </w:r>
          </w:p>
          <w:p w:rsidR="00475E89" w:rsidRPr="00A41814" w:rsidRDefault="00475E89" w:rsidP="005808C9">
            <w:pPr>
              <w:autoSpaceDN w:val="0"/>
              <w:adjustRightInd w:val="0"/>
              <w:ind w:firstLine="460"/>
              <w:jc w:val="both"/>
              <w:rPr>
                <w:sz w:val="24"/>
                <w:szCs w:val="24"/>
              </w:rPr>
            </w:pPr>
          </w:p>
          <w:p w:rsidR="00475E89" w:rsidRPr="00A41814" w:rsidRDefault="00475E89" w:rsidP="005808C9">
            <w:pPr>
              <w:autoSpaceDN w:val="0"/>
              <w:adjustRightInd w:val="0"/>
              <w:ind w:firstLine="744"/>
              <w:jc w:val="both"/>
              <w:rPr>
                <w:sz w:val="24"/>
                <w:szCs w:val="24"/>
                <w:u w:val="single"/>
              </w:rPr>
            </w:pPr>
            <w:r w:rsidRPr="00A41814">
              <w:rPr>
                <w:b/>
                <w:sz w:val="24"/>
                <w:szCs w:val="24"/>
                <w:u w:val="single"/>
              </w:rPr>
              <w:t>не предоставляются</w:t>
            </w:r>
            <w:r w:rsidRPr="00A41814">
              <w:rPr>
                <w:sz w:val="24"/>
                <w:szCs w:val="24"/>
                <w:u w:val="single"/>
              </w:rPr>
              <w:t>.</w:t>
            </w:r>
          </w:p>
          <w:p w:rsidR="00475E89" w:rsidRPr="00A41814" w:rsidRDefault="00475E89" w:rsidP="005808C9">
            <w:pPr>
              <w:autoSpaceDN w:val="0"/>
              <w:adjustRightInd w:val="0"/>
              <w:jc w:val="both"/>
              <w:rPr>
                <w:b/>
                <w:sz w:val="24"/>
                <w:szCs w:val="24"/>
              </w:rPr>
            </w:pPr>
          </w:p>
          <w:p w:rsidR="00475E89" w:rsidRPr="00A41814" w:rsidRDefault="00475E89" w:rsidP="005808C9">
            <w:pPr>
              <w:autoSpaceDN w:val="0"/>
              <w:adjustRightInd w:val="0"/>
              <w:ind w:firstLine="460"/>
              <w:jc w:val="both"/>
              <w:rPr>
                <w:sz w:val="24"/>
                <w:szCs w:val="24"/>
              </w:rPr>
            </w:pPr>
            <w:r w:rsidRPr="00A41814">
              <w:rPr>
                <w:sz w:val="24"/>
                <w:szCs w:val="24"/>
              </w:rPr>
              <w:t>14) УЧАСТИЕ СУБЪЕКТОВ МАЛОГО ПРЕДПРИНИМАТЕЛЬСТВА, СОЦИАЛЬНО ОРИЕНТИРОВАННЫХ НЕКОММЕРЧЕСКИХ ОРГАНИЗАЦИЙ В СООТВЕТСТВИИ С Ч.1, 2 СТ. 30 ФЕДЕРАЛЬНОГО ЗАКОНА О КОНТРАКТНОЙ СИСТЕМЕ.</w:t>
            </w:r>
          </w:p>
          <w:p w:rsidR="00475E89" w:rsidRDefault="00475E89" w:rsidP="005808C9">
            <w:pPr>
              <w:autoSpaceDN w:val="0"/>
              <w:adjustRightInd w:val="0"/>
              <w:ind w:firstLine="602"/>
              <w:jc w:val="both"/>
              <w:rPr>
                <w:sz w:val="24"/>
                <w:szCs w:val="24"/>
              </w:rPr>
            </w:pPr>
            <w:r w:rsidRPr="00A41814">
              <w:rPr>
                <w:sz w:val="24"/>
                <w:szCs w:val="24"/>
              </w:rPr>
              <w:t>Требования о соответствие участников закупки требованиям, устанавливаемым в соответствии со статьей 4 Федерального Закона от 24.07.2007 №209-ФЗ «О развитии малого и среднего предпринимательства в Российской Федерации» или требованиям, предусмотренным пунктом 1 статьи 31.1 Федерального закона от 12.01.1996 года № 7-ФЗ «О некоммерческих организациях»</w:t>
            </w:r>
          </w:p>
          <w:p w:rsidR="00475E89" w:rsidRPr="00A41814" w:rsidRDefault="00475E89" w:rsidP="005808C9">
            <w:pPr>
              <w:autoSpaceDN w:val="0"/>
              <w:adjustRightInd w:val="0"/>
              <w:ind w:firstLine="602"/>
              <w:jc w:val="both"/>
              <w:rPr>
                <w:sz w:val="24"/>
                <w:szCs w:val="24"/>
              </w:rPr>
            </w:pPr>
          </w:p>
          <w:p w:rsidR="00475E89" w:rsidRPr="00A41814" w:rsidRDefault="00475E89" w:rsidP="005808C9">
            <w:pPr>
              <w:autoSpaceDN w:val="0"/>
              <w:adjustRightInd w:val="0"/>
              <w:ind w:firstLine="602"/>
              <w:jc w:val="both"/>
              <w:rPr>
                <w:b/>
                <w:sz w:val="24"/>
                <w:szCs w:val="24"/>
                <w:u w:val="single"/>
              </w:rPr>
            </w:pPr>
            <w:r w:rsidRPr="00A41814">
              <w:rPr>
                <w:b/>
                <w:sz w:val="24"/>
                <w:szCs w:val="24"/>
                <w:u w:val="single"/>
              </w:rPr>
              <w:t>не установлено.</w:t>
            </w:r>
          </w:p>
          <w:p w:rsidR="00475E89" w:rsidRPr="00A41814" w:rsidRDefault="00475E89" w:rsidP="005808C9">
            <w:pPr>
              <w:autoSpaceDN w:val="0"/>
              <w:adjustRightInd w:val="0"/>
              <w:jc w:val="both"/>
              <w:rPr>
                <w:b/>
                <w:sz w:val="24"/>
                <w:szCs w:val="24"/>
              </w:rPr>
            </w:pPr>
          </w:p>
          <w:p w:rsidR="00475E89" w:rsidRDefault="00475E89" w:rsidP="005808C9">
            <w:pPr>
              <w:autoSpaceDN w:val="0"/>
              <w:adjustRightInd w:val="0"/>
              <w:ind w:firstLine="602"/>
              <w:jc w:val="both"/>
              <w:rPr>
                <w:sz w:val="24"/>
                <w:szCs w:val="24"/>
              </w:rPr>
            </w:pPr>
            <w:r w:rsidRPr="00A41814">
              <w:rPr>
                <w:sz w:val="24"/>
                <w:szCs w:val="24"/>
              </w:rPr>
              <w:t xml:space="preserve">15) ТРЕБОВАНИЕ О ПРИВЛЕЧЕНИИ ПОДРЯДЧИКОМ, НЕ ЯВЛЯЮЩЕМУСЯ СУБЪЕКТОМ МАЛОГО ПРЕДПРИНИМАТЕЛЬСТВА ИЛИ СОЦИАЛЬНО </w:t>
            </w:r>
            <w:r w:rsidRPr="00A41814">
              <w:rPr>
                <w:sz w:val="24"/>
                <w:szCs w:val="24"/>
              </w:rPr>
              <w:lastRenderedPageBreak/>
              <w:t>ОРИЕНТИРОВАННОЙ НЕКОММЕРЧЕСКОЙ ОРГАНИЗАЦИЕЙ,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СООТВЕТСТВИИ С Ч.5 СТ. 30 ФЕДЕРАЛЬНОГО ЗАКОНА О КОНТРАКТНОЙ СИСТЕМЕ:</w:t>
            </w:r>
          </w:p>
          <w:p w:rsidR="00475E89" w:rsidRPr="00A41814" w:rsidRDefault="00475E89" w:rsidP="005808C9">
            <w:pPr>
              <w:autoSpaceDN w:val="0"/>
              <w:adjustRightInd w:val="0"/>
              <w:ind w:firstLine="602"/>
              <w:jc w:val="both"/>
              <w:rPr>
                <w:sz w:val="24"/>
                <w:szCs w:val="24"/>
              </w:rPr>
            </w:pPr>
          </w:p>
          <w:p w:rsidR="00475E89" w:rsidRPr="00A41814" w:rsidRDefault="00475E89" w:rsidP="005808C9">
            <w:pPr>
              <w:autoSpaceDN w:val="0"/>
              <w:adjustRightInd w:val="0"/>
              <w:ind w:firstLine="460"/>
              <w:jc w:val="both"/>
              <w:rPr>
                <w:b/>
                <w:sz w:val="24"/>
                <w:szCs w:val="24"/>
                <w:u w:val="single"/>
              </w:rPr>
            </w:pPr>
            <w:r w:rsidRPr="00A41814">
              <w:rPr>
                <w:b/>
                <w:sz w:val="24"/>
                <w:szCs w:val="24"/>
                <w:u w:val="single"/>
              </w:rPr>
              <w:t>не установлено.</w:t>
            </w:r>
          </w:p>
          <w:p w:rsidR="00475E89" w:rsidRPr="00A41814" w:rsidRDefault="00475E89" w:rsidP="005808C9">
            <w:pPr>
              <w:autoSpaceDN w:val="0"/>
              <w:adjustRightInd w:val="0"/>
              <w:ind w:firstLine="460"/>
              <w:jc w:val="both"/>
              <w:rPr>
                <w:b/>
                <w:sz w:val="24"/>
                <w:szCs w:val="24"/>
                <w:u w:val="single"/>
              </w:rPr>
            </w:pPr>
          </w:p>
          <w:p w:rsidR="00475E89" w:rsidRPr="00A41814" w:rsidRDefault="00475E89" w:rsidP="005808C9">
            <w:pPr>
              <w:autoSpaceDN w:val="0"/>
              <w:adjustRightInd w:val="0"/>
              <w:ind w:firstLine="602"/>
              <w:jc w:val="both"/>
              <w:rPr>
                <w:bCs/>
                <w:sz w:val="24"/>
                <w:szCs w:val="24"/>
              </w:rPr>
            </w:pPr>
            <w:r w:rsidRPr="00A41814">
              <w:rPr>
                <w:bCs/>
                <w:sz w:val="24"/>
                <w:szCs w:val="24"/>
              </w:rPr>
              <w:t>Указанные в настоящей части Информационной карты аукциона требования предъявляются в равной мере ко всем участникам закупки.</w:t>
            </w:r>
          </w:p>
          <w:p w:rsidR="00475E89" w:rsidRPr="00A41814" w:rsidRDefault="00475E89" w:rsidP="005808C9">
            <w:pPr>
              <w:ind w:firstLine="602"/>
              <w:jc w:val="both"/>
              <w:rPr>
                <w:sz w:val="24"/>
                <w:szCs w:val="24"/>
              </w:rPr>
            </w:pPr>
          </w:p>
        </w:tc>
      </w:tr>
      <w:tr w:rsidR="00475E89" w:rsidRPr="00C61430" w:rsidTr="005808C9">
        <w:tc>
          <w:tcPr>
            <w:tcW w:w="348" w:type="pct"/>
            <w:shd w:val="clear" w:color="auto" w:fill="D9D9D9"/>
          </w:tcPr>
          <w:p w:rsidR="00475E89" w:rsidRPr="00C61430" w:rsidRDefault="00475E89" w:rsidP="005808C9">
            <w:pPr>
              <w:jc w:val="center"/>
              <w:rPr>
                <w:b/>
                <w:sz w:val="24"/>
                <w:szCs w:val="24"/>
              </w:rPr>
            </w:pPr>
            <w:r w:rsidRPr="00C52B25">
              <w:rPr>
                <w:b/>
                <w:sz w:val="24"/>
                <w:szCs w:val="24"/>
              </w:rPr>
              <w:lastRenderedPageBreak/>
              <w:t>8.</w:t>
            </w:r>
          </w:p>
        </w:tc>
        <w:tc>
          <w:tcPr>
            <w:tcW w:w="4652" w:type="pct"/>
            <w:shd w:val="clear" w:color="auto" w:fill="D9D9D9"/>
          </w:tcPr>
          <w:p w:rsidR="00475E89" w:rsidRPr="00A41814" w:rsidRDefault="00475E89" w:rsidP="005808C9">
            <w:pPr>
              <w:jc w:val="both"/>
              <w:rPr>
                <w:sz w:val="24"/>
                <w:szCs w:val="24"/>
              </w:rPr>
            </w:pPr>
            <w:r w:rsidRPr="00A41814">
              <w:rPr>
                <w:b/>
                <w:sz w:val="24"/>
                <w:szCs w:val="24"/>
              </w:rPr>
              <w:t>Копии документов, подтверждающих соответствие участника закупки требованиям, установленным в соответствии с законодательством Российской Федерации</w:t>
            </w:r>
          </w:p>
        </w:tc>
      </w:tr>
      <w:tr w:rsidR="00475E89" w:rsidRPr="00C61430" w:rsidTr="005808C9">
        <w:tc>
          <w:tcPr>
            <w:tcW w:w="5000" w:type="pct"/>
            <w:gridSpan w:val="2"/>
          </w:tcPr>
          <w:p w:rsidR="00475E89" w:rsidRPr="00A41814" w:rsidRDefault="00475E89" w:rsidP="005808C9">
            <w:pPr>
              <w:ind w:firstLine="567"/>
              <w:jc w:val="both"/>
              <w:rPr>
                <w:b/>
                <w:sz w:val="24"/>
                <w:szCs w:val="24"/>
              </w:rPr>
            </w:pPr>
          </w:p>
          <w:p w:rsidR="00475E89" w:rsidRPr="00A41814" w:rsidRDefault="00475E89" w:rsidP="005808C9">
            <w:pPr>
              <w:ind w:firstLine="567"/>
              <w:jc w:val="both"/>
              <w:rPr>
                <w:b/>
                <w:sz w:val="24"/>
                <w:szCs w:val="24"/>
                <w:u w:val="single"/>
              </w:rPr>
            </w:pPr>
            <w:r w:rsidRPr="00A41814">
              <w:rPr>
                <w:b/>
                <w:sz w:val="24"/>
                <w:szCs w:val="24"/>
                <w:u w:val="single"/>
              </w:rPr>
              <w:t>не требуются.</w:t>
            </w:r>
          </w:p>
          <w:p w:rsidR="00475E89" w:rsidRPr="00A41814" w:rsidRDefault="00475E89" w:rsidP="005808C9">
            <w:pPr>
              <w:jc w:val="both"/>
              <w:rPr>
                <w:b/>
                <w:sz w:val="24"/>
                <w:szCs w:val="24"/>
              </w:rPr>
            </w:pPr>
          </w:p>
        </w:tc>
      </w:tr>
      <w:tr w:rsidR="00475E89" w:rsidRPr="00C61430" w:rsidTr="005808C9">
        <w:tc>
          <w:tcPr>
            <w:tcW w:w="348" w:type="pct"/>
            <w:shd w:val="clear" w:color="auto" w:fill="D9D9D9"/>
          </w:tcPr>
          <w:p w:rsidR="00475E89" w:rsidRPr="00752D21" w:rsidRDefault="00475E89" w:rsidP="005808C9">
            <w:pPr>
              <w:jc w:val="center"/>
              <w:rPr>
                <w:b/>
                <w:sz w:val="24"/>
                <w:szCs w:val="24"/>
                <w:lang w:val="en-US"/>
              </w:rPr>
            </w:pPr>
            <w:r>
              <w:rPr>
                <w:b/>
                <w:sz w:val="24"/>
                <w:szCs w:val="24"/>
                <w:lang w:val="en-US"/>
              </w:rPr>
              <w:t>9.</w:t>
            </w:r>
          </w:p>
        </w:tc>
        <w:tc>
          <w:tcPr>
            <w:tcW w:w="4652" w:type="pct"/>
            <w:shd w:val="clear" w:color="auto" w:fill="D9D9D9"/>
          </w:tcPr>
          <w:p w:rsidR="00475E89" w:rsidRPr="00A41814" w:rsidRDefault="00475E89" w:rsidP="005808C9">
            <w:pPr>
              <w:jc w:val="both"/>
              <w:rPr>
                <w:sz w:val="24"/>
                <w:szCs w:val="24"/>
              </w:rPr>
            </w:pPr>
            <w:r w:rsidRPr="00A41814">
              <w:rPr>
                <w:b/>
                <w:sz w:val="24"/>
              </w:rPr>
              <w:t>Запреты, ограничения, условия допуска для целей осуществления закупок товаров, происходящих из иностранного государства, работ, услуг, соответственно выполняемых, оказываемых иностранными лицами, в соответствии со статьей 14 Федерального закона о контрактной системе</w:t>
            </w:r>
          </w:p>
        </w:tc>
      </w:tr>
      <w:tr w:rsidR="00475E89" w:rsidRPr="00C61430" w:rsidTr="005808C9">
        <w:tc>
          <w:tcPr>
            <w:tcW w:w="5000" w:type="pct"/>
            <w:gridSpan w:val="2"/>
          </w:tcPr>
          <w:p w:rsidR="00475E89" w:rsidRPr="00A41814" w:rsidRDefault="00475E89" w:rsidP="005808C9">
            <w:pPr>
              <w:ind w:firstLine="602"/>
              <w:rPr>
                <w:rFonts w:eastAsia="Calibri"/>
                <w:sz w:val="24"/>
              </w:rPr>
            </w:pPr>
          </w:p>
          <w:p w:rsidR="00475E89" w:rsidRPr="00A41814" w:rsidRDefault="00475E89" w:rsidP="005808C9">
            <w:pPr>
              <w:ind w:firstLine="602"/>
              <w:rPr>
                <w:rFonts w:eastAsia="Calibri"/>
                <w:b/>
                <w:sz w:val="24"/>
                <w:u w:val="single"/>
              </w:rPr>
            </w:pPr>
            <w:r w:rsidRPr="00A41814">
              <w:rPr>
                <w:rFonts w:eastAsia="Calibri"/>
                <w:b/>
                <w:sz w:val="24"/>
                <w:u w:val="single"/>
              </w:rPr>
              <w:t>не установлены.</w:t>
            </w:r>
          </w:p>
          <w:p w:rsidR="00475E89" w:rsidRPr="00A41814" w:rsidRDefault="00475E89" w:rsidP="005808C9">
            <w:pPr>
              <w:ind w:firstLine="602"/>
              <w:jc w:val="both"/>
              <w:rPr>
                <w:sz w:val="24"/>
                <w:szCs w:val="24"/>
              </w:rPr>
            </w:pPr>
          </w:p>
        </w:tc>
      </w:tr>
      <w:tr w:rsidR="00475E89" w:rsidRPr="00C61430" w:rsidTr="005808C9">
        <w:tc>
          <w:tcPr>
            <w:tcW w:w="348" w:type="pct"/>
            <w:shd w:val="clear" w:color="auto" w:fill="D9D9D9"/>
          </w:tcPr>
          <w:p w:rsidR="00475E89" w:rsidRPr="00B60A12" w:rsidRDefault="00475E89" w:rsidP="005808C9">
            <w:pPr>
              <w:jc w:val="center"/>
              <w:rPr>
                <w:b/>
                <w:sz w:val="24"/>
                <w:szCs w:val="24"/>
              </w:rPr>
            </w:pPr>
            <w:r w:rsidRPr="00B60A12">
              <w:rPr>
                <w:b/>
                <w:sz w:val="24"/>
                <w:szCs w:val="24"/>
              </w:rPr>
              <w:t>10.</w:t>
            </w:r>
          </w:p>
        </w:tc>
        <w:tc>
          <w:tcPr>
            <w:tcW w:w="4652" w:type="pct"/>
            <w:shd w:val="clear" w:color="auto" w:fill="D9D9D9"/>
          </w:tcPr>
          <w:p w:rsidR="00475E89" w:rsidRPr="00A41814" w:rsidRDefault="00475E89" w:rsidP="005808C9">
            <w:pPr>
              <w:rPr>
                <w:rFonts w:eastAsia="Calibri"/>
                <w:b/>
                <w:sz w:val="24"/>
              </w:rPr>
            </w:pPr>
            <w:r w:rsidRPr="00A41814">
              <w:rPr>
                <w:rFonts w:eastAsia="Calibri"/>
                <w:b/>
                <w:sz w:val="24"/>
              </w:rPr>
              <w:t>Информация о контрактной службе, контрактном управляющем, ответственных за заключение контракта.</w:t>
            </w:r>
          </w:p>
          <w:p w:rsidR="00475E89" w:rsidRPr="00A41814" w:rsidRDefault="00475E89" w:rsidP="005808C9">
            <w:pPr>
              <w:rPr>
                <w:rFonts w:eastAsia="Calibri"/>
                <w:sz w:val="24"/>
              </w:rPr>
            </w:pPr>
          </w:p>
        </w:tc>
      </w:tr>
      <w:tr w:rsidR="00475E89" w:rsidRPr="00C61430" w:rsidTr="005808C9">
        <w:tc>
          <w:tcPr>
            <w:tcW w:w="5000" w:type="pct"/>
            <w:gridSpan w:val="2"/>
          </w:tcPr>
          <w:p w:rsidR="00475E89" w:rsidRDefault="00475E89" w:rsidP="005808C9">
            <w:pPr>
              <w:ind w:firstLine="567"/>
              <w:jc w:val="both"/>
              <w:rPr>
                <w:rFonts w:eastAsia="Calibri"/>
                <w:sz w:val="24"/>
              </w:rPr>
            </w:pPr>
          </w:p>
          <w:p w:rsidR="00475E89" w:rsidRPr="009968DA" w:rsidRDefault="00475E89" w:rsidP="005808C9">
            <w:pPr>
              <w:ind w:firstLine="567"/>
              <w:jc w:val="both"/>
              <w:rPr>
                <w:rFonts w:eastAsia="Calibri"/>
                <w:sz w:val="24"/>
              </w:rPr>
            </w:pPr>
            <w:r w:rsidRPr="009968DA">
              <w:rPr>
                <w:rFonts w:eastAsia="Calibri"/>
                <w:sz w:val="24"/>
              </w:rPr>
              <w:t xml:space="preserve">Должностное ответственное лицо – Степанова Екатерина Петровна – номер контактного телефона: </w:t>
            </w:r>
            <w:hyperlink r:id="rId21" w:history="1">
              <w:r w:rsidRPr="009968DA">
                <w:rPr>
                  <w:rStyle w:val="a8"/>
                  <w:rFonts w:eastAsia="Calibri"/>
                  <w:bCs/>
                </w:rPr>
                <w:t>8 (47145) 4-66-10</w:t>
              </w:r>
            </w:hyperlink>
          </w:p>
          <w:p w:rsidR="00475E89" w:rsidRPr="00AC1DF4" w:rsidRDefault="00475E89" w:rsidP="005808C9">
            <w:pPr>
              <w:ind w:firstLine="567"/>
              <w:jc w:val="both"/>
              <w:rPr>
                <w:sz w:val="24"/>
                <w:szCs w:val="24"/>
              </w:rPr>
            </w:pPr>
            <w:r w:rsidRPr="009968DA">
              <w:rPr>
                <w:rFonts w:eastAsia="Calibri"/>
                <w:sz w:val="24"/>
              </w:rPr>
              <w:t>Должностное ответственное лицо</w:t>
            </w:r>
            <w:r>
              <w:rPr>
                <w:rFonts w:eastAsia="Calibri"/>
                <w:sz w:val="24"/>
              </w:rPr>
              <w:t xml:space="preserve"> </w:t>
            </w:r>
            <w:r w:rsidRPr="004405D5">
              <w:rPr>
                <w:rFonts w:eastAsia="Calibri"/>
                <w:sz w:val="24"/>
              </w:rPr>
              <w:t>в своей деятельности руководствуется Конституцией Российской Федерации, Гражданским кодексом Российской Федерации, Бюджетным кодексом Российской Федерации, Федеральным законом о контрактной системе, иными нормативными правовыми актами, положением о контрактном управляющем, утвержденным руководителем заказчика.</w:t>
            </w:r>
          </w:p>
          <w:p w:rsidR="00475E89" w:rsidRPr="00A41814" w:rsidRDefault="00475E89" w:rsidP="005808C9">
            <w:pPr>
              <w:ind w:firstLine="567"/>
              <w:jc w:val="both"/>
              <w:rPr>
                <w:rFonts w:eastAsia="Calibri"/>
                <w:sz w:val="24"/>
              </w:rPr>
            </w:pPr>
          </w:p>
        </w:tc>
      </w:tr>
      <w:tr w:rsidR="00475E89" w:rsidRPr="00C61430" w:rsidTr="005808C9">
        <w:tc>
          <w:tcPr>
            <w:tcW w:w="348" w:type="pct"/>
            <w:shd w:val="clear" w:color="auto" w:fill="D9D9D9"/>
          </w:tcPr>
          <w:p w:rsidR="00475E89" w:rsidRPr="00C61430" w:rsidRDefault="00475E89" w:rsidP="005808C9">
            <w:pPr>
              <w:jc w:val="center"/>
              <w:rPr>
                <w:b/>
                <w:sz w:val="24"/>
                <w:szCs w:val="24"/>
              </w:rPr>
            </w:pPr>
            <w:r>
              <w:rPr>
                <w:b/>
                <w:sz w:val="24"/>
                <w:szCs w:val="24"/>
              </w:rPr>
              <w:t>11.</w:t>
            </w:r>
          </w:p>
        </w:tc>
        <w:tc>
          <w:tcPr>
            <w:tcW w:w="4652" w:type="pct"/>
            <w:shd w:val="clear" w:color="auto" w:fill="D9D9D9"/>
          </w:tcPr>
          <w:p w:rsidR="00475E89" w:rsidRPr="00A41814" w:rsidRDefault="00475E89" w:rsidP="005808C9">
            <w:pPr>
              <w:jc w:val="both"/>
              <w:rPr>
                <w:rFonts w:eastAsia="Calibri"/>
                <w:sz w:val="24"/>
              </w:rPr>
            </w:pPr>
            <w:r w:rsidRPr="00A41814">
              <w:rPr>
                <w:rFonts w:eastAsia="Calibri"/>
                <w:b/>
                <w:sz w:val="24"/>
              </w:rPr>
              <w:t>Срок, в течение которого победитель аукциона или иной его участник, с которым заключается контракт при уклонении победителя аукциона от заключения контракта, должен подписать контракт, условия признания победителя аукциона или иного участника аукциона уклонившимися от заключения контракта</w:t>
            </w:r>
          </w:p>
        </w:tc>
      </w:tr>
      <w:tr w:rsidR="00475E89" w:rsidRPr="00C61430" w:rsidTr="005808C9">
        <w:tc>
          <w:tcPr>
            <w:tcW w:w="5000" w:type="pct"/>
            <w:gridSpan w:val="2"/>
          </w:tcPr>
          <w:p w:rsidR="00475E89" w:rsidRDefault="00475E89" w:rsidP="005808C9">
            <w:pPr>
              <w:ind w:firstLine="602"/>
              <w:jc w:val="both"/>
              <w:rPr>
                <w:rFonts w:eastAsia="Calibri"/>
                <w:sz w:val="24"/>
              </w:rPr>
            </w:pPr>
          </w:p>
          <w:p w:rsidR="00475E89" w:rsidRPr="00A41814" w:rsidRDefault="00475E89" w:rsidP="005808C9">
            <w:pPr>
              <w:ind w:firstLine="602"/>
              <w:jc w:val="both"/>
              <w:rPr>
                <w:rFonts w:eastAsia="Calibri"/>
                <w:sz w:val="24"/>
              </w:rPr>
            </w:pPr>
            <w:r w:rsidRPr="00A41814">
              <w:rPr>
                <w:rFonts w:eastAsia="Calibri"/>
                <w:sz w:val="24"/>
              </w:rPr>
              <w:t>1. По результатам электронного аукциона контракт заключается с победителем электронного аукциона, а в случаях, предусмотренных Федеральным законом о контрактной системе, с иным участником этого аукциона, заявка которого на участие в этом аукционе признана соответствующей требованиям, установленным документацией и извещением о закупке.</w:t>
            </w:r>
          </w:p>
          <w:p w:rsidR="00475E89" w:rsidRPr="00A41814" w:rsidRDefault="00475E89" w:rsidP="005808C9">
            <w:pPr>
              <w:ind w:firstLine="602"/>
              <w:jc w:val="both"/>
              <w:rPr>
                <w:rFonts w:eastAsia="Calibri"/>
                <w:sz w:val="24"/>
              </w:rPr>
            </w:pPr>
            <w:r w:rsidRPr="00A41814">
              <w:rPr>
                <w:rFonts w:eastAsia="Calibri"/>
                <w:sz w:val="24"/>
              </w:rPr>
              <w:t xml:space="preserve">2. В течение пяти дней с даты размещения в единой информационной системе указанных в части 8 статьи 69  Федерального закона о контрактной системе протоколов заказчик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 </w:t>
            </w:r>
            <w:r w:rsidRPr="00A41814">
              <w:rPr>
                <w:rFonts w:eastAsia="Calibri"/>
                <w:sz w:val="24"/>
              </w:rPr>
              <w:lastRenderedPageBreak/>
              <w:t>который составляется путем включения с использованием единой информационной системы в проект контракта, прилагаемый к документации или извещению о закупке, цены контракта, предложенной участником закупки, с которым заключается контракт, либо предложения о цене за право заключения контракта в случае, предусмотренном частью 23 статьи 68 Федерального закона о контрактной системе, а также включения информации о товаре (товарном знаке и (или) конкретных показателях товара), указанных в заявке на участие в электронной аукционе.</w:t>
            </w:r>
          </w:p>
          <w:p w:rsidR="00475E89" w:rsidRPr="00A41814" w:rsidRDefault="00475E89" w:rsidP="005808C9">
            <w:pPr>
              <w:ind w:firstLine="602"/>
              <w:jc w:val="both"/>
              <w:rPr>
                <w:rFonts w:eastAsia="Calibri"/>
                <w:sz w:val="24"/>
              </w:rPr>
            </w:pPr>
            <w:r w:rsidRPr="00A41814">
              <w:rPr>
                <w:rFonts w:eastAsia="Calibri"/>
                <w:sz w:val="24"/>
              </w:rPr>
              <w:t xml:space="preserve">3. В течение пяти дней с даты размещения заказчиком в единой информационной системе проекта контракта победитель электронной процедуры подписывает усиленной электронной подписью указанный проект контракта, размещает на электронной площадке подписанный проект контракта и документ, подтверждающий предоставление обеспечения исполнения контракта, если данное требование установлено в извещении и (или) документации о закупке, либо размещает протокол разногласий, предусмотренный пунктом 4 настоящей части Информационной карты аукциона,. В случае, если при проведении электронного аукциона цена контракта, сумма цен единиц товара, работы, услуги снижены на двадцать пять процентов и более от начальной (максимальной) цены контракта, начальной суммы цен единиц товара, работы, услуги, победитель электронного аукциона одновременно предоставляет обеспечение исполнения контракта в соответствии с частью 1 статьи 37 Федерального закона о контрактной системе или обеспечение исполнения контракта в размере, предусмотренном документацией о электроном аукционе, и информацию, предусмотренные частью 2 статьи 37 Федерального закона о контрактной системе.  </w:t>
            </w:r>
          </w:p>
          <w:p w:rsidR="00475E89" w:rsidRPr="00A41814" w:rsidRDefault="00475E89" w:rsidP="005808C9">
            <w:pPr>
              <w:ind w:firstLine="602"/>
              <w:jc w:val="both"/>
              <w:rPr>
                <w:rFonts w:eastAsia="Calibri"/>
                <w:sz w:val="24"/>
              </w:rPr>
            </w:pPr>
            <w:r w:rsidRPr="00A41814">
              <w:rPr>
                <w:rFonts w:eastAsia="Calibri"/>
                <w:sz w:val="24"/>
              </w:rPr>
              <w:t>4. В течение пяти дней с даты размещения заказчиком в единой информационной системе проекта контракта победитель электронного аукциона, с которым заключается контракт, в случае наличия разногласий по проекту контракта, размещенному в соответствии с пунктом 3 настоящей части Информационной карты аукциона,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электронного аукциона. Указанный протокол может быть размещен на электронной площадке в отношении соответствующего контракта не более чем один раз. При этом победитель электронного аукциона, с которым заключается контракт, указывает в протоколе разногласий замечания к положениям проекта контракта, не соответствующим документации и извещению о закупке и своей заявке на участие в электронном аукционе, с указанием соответствующих положений данных документов.</w:t>
            </w:r>
          </w:p>
          <w:p w:rsidR="00475E89" w:rsidRPr="00A41814" w:rsidRDefault="00475E89" w:rsidP="005808C9">
            <w:pPr>
              <w:ind w:firstLine="602"/>
              <w:jc w:val="both"/>
              <w:rPr>
                <w:rFonts w:eastAsia="Calibri"/>
                <w:sz w:val="24"/>
              </w:rPr>
            </w:pPr>
            <w:r w:rsidRPr="00A41814">
              <w:rPr>
                <w:rFonts w:eastAsia="Calibri"/>
                <w:sz w:val="24"/>
              </w:rPr>
              <w:t>5. В течение трех рабочих дней с даты размещения победителем электронного аукциона на электронной площадке в соответствии с пунктом 4 настоящей части Информационной карты аукциона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с использованием единой информационной системы доработанный проект контракта либо повторно размещает в единой информационной системе и на электронной площадке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электронной процедуры. При этом размещение в единой информационной системе и на электронной площадке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соответствии с пунктом 4 настоящей част</w:t>
            </w:r>
            <w:r>
              <w:rPr>
                <w:rFonts w:eastAsia="Calibri"/>
                <w:sz w:val="24"/>
              </w:rPr>
              <w:t>и Информационной карты аукциона.</w:t>
            </w:r>
          </w:p>
          <w:p w:rsidR="00475E89" w:rsidRPr="00A41814" w:rsidRDefault="00475E89" w:rsidP="005808C9">
            <w:pPr>
              <w:ind w:firstLine="602"/>
              <w:jc w:val="both"/>
              <w:rPr>
                <w:rFonts w:eastAsia="Calibri"/>
                <w:sz w:val="24"/>
              </w:rPr>
            </w:pPr>
            <w:r w:rsidRPr="00A41814">
              <w:rPr>
                <w:rFonts w:eastAsia="Calibri"/>
                <w:sz w:val="24"/>
              </w:rPr>
              <w:t xml:space="preserve">6. В течение трех рабочих дней с даты размещения заказчиком в единой информационной системе и на электронной площадке документов, предусмотренных  пунктом 5 настоящей части Информационной карты аукциона, победитель электронного </w:t>
            </w:r>
            <w:r w:rsidRPr="00A41814">
              <w:rPr>
                <w:rFonts w:eastAsia="Calibri"/>
                <w:sz w:val="24"/>
              </w:rPr>
              <w:lastRenderedPageBreak/>
              <w:t xml:space="preserve">аукциона размещает на электронной площадке проект контракта, подписанный усиленной электронной подписью лица, имеющего право действовать от имени такого победителя, а также документ и (или) информацию в соответствии с пунктом 3 настоящей части </w:t>
            </w:r>
            <w:r w:rsidRPr="00F35270">
              <w:rPr>
                <w:rFonts w:eastAsia="Calibri"/>
                <w:sz w:val="24"/>
              </w:rPr>
              <w:t>Информационной карты аукциона</w:t>
            </w:r>
            <w:r w:rsidRPr="00A41814">
              <w:rPr>
                <w:rFonts w:eastAsia="Calibri"/>
                <w:sz w:val="24"/>
              </w:rPr>
              <w:t>, подтверждающие предоставление обеспечения исполнения контракта и подписанные усиленной электронной подписью указанного лица.</w:t>
            </w:r>
          </w:p>
          <w:p w:rsidR="00475E89" w:rsidRPr="00A41814" w:rsidRDefault="00475E89" w:rsidP="005808C9">
            <w:pPr>
              <w:ind w:firstLine="602"/>
              <w:jc w:val="both"/>
              <w:rPr>
                <w:rFonts w:eastAsia="Calibri"/>
                <w:sz w:val="24"/>
              </w:rPr>
            </w:pPr>
            <w:r w:rsidRPr="00A41814">
              <w:rPr>
                <w:rFonts w:eastAsia="Calibri"/>
                <w:sz w:val="24"/>
              </w:rPr>
              <w:t>7. В течение трех рабочих дней с даты размещения на электронной площадке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соответствующего требованиям извещения о проведении закупки, документации о закупке обеспечения исполнения контракта заказчик обязан разместить в единой информационной системе и на электронной площадке с использованием единой информационной системы контракт, подписанный усиленной электронной подписью лица, имеющего право действовать от имени заказчика.</w:t>
            </w:r>
          </w:p>
          <w:p w:rsidR="00475E89" w:rsidRPr="00A41814" w:rsidRDefault="00475E89" w:rsidP="005808C9">
            <w:pPr>
              <w:ind w:firstLine="602"/>
              <w:jc w:val="both"/>
              <w:rPr>
                <w:rFonts w:eastAsia="Calibri"/>
                <w:sz w:val="24"/>
              </w:rPr>
            </w:pPr>
            <w:r w:rsidRPr="00A41814">
              <w:rPr>
                <w:rFonts w:eastAsia="Calibri"/>
                <w:sz w:val="24"/>
              </w:rPr>
              <w:t xml:space="preserve">8. С момента размещения в единой информационной системе предусмотренного пунктом 7 настоящей </w:t>
            </w:r>
            <w:r w:rsidRPr="00994C7F">
              <w:rPr>
                <w:rFonts w:eastAsia="Calibri"/>
                <w:sz w:val="24"/>
              </w:rPr>
              <w:t>части Информационной карты аукциона</w:t>
            </w:r>
            <w:r w:rsidRPr="00A41814">
              <w:rPr>
                <w:rFonts w:eastAsia="Calibri"/>
                <w:sz w:val="24"/>
              </w:rPr>
              <w:t xml:space="preserve"> и подписанного заказчиком контракта он считается заключенным.</w:t>
            </w:r>
          </w:p>
          <w:p w:rsidR="00475E89" w:rsidRPr="00A41814" w:rsidRDefault="00475E89" w:rsidP="005808C9">
            <w:pPr>
              <w:ind w:firstLine="602"/>
              <w:jc w:val="both"/>
              <w:rPr>
                <w:rFonts w:eastAsia="Calibri"/>
                <w:sz w:val="24"/>
              </w:rPr>
            </w:pPr>
            <w:r w:rsidRPr="00A41814">
              <w:rPr>
                <w:rFonts w:eastAsia="Calibri"/>
                <w:sz w:val="24"/>
              </w:rPr>
              <w:t>9. Контракт может быть заключен не ранее чем через десять дней с даты размещения в единой информационной системе указанного в части 8 статьи 69 Федерального закона о контрактной системе, пунктом 12 настоящей час</w:t>
            </w:r>
            <w:r>
              <w:rPr>
                <w:rFonts w:eastAsia="Calibri"/>
                <w:sz w:val="24"/>
              </w:rPr>
              <w:t>ти Информационной карты аукциона</w:t>
            </w:r>
            <w:r w:rsidRPr="00A41814">
              <w:rPr>
                <w:rFonts w:eastAsia="Calibri"/>
                <w:sz w:val="24"/>
              </w:rPr>
              <w:t>.</w:t>
            </w:r>
          </w:p>
          <w:p w:rsidR="00475E89" w:rsidRPr="00A41814" w:rsidRDefault="00475E89" w:rsidP="005808C9">
            <w:pPr>
              <w:ind w:firstLine="602"/>
              <w:jc w:val="both"/>
              <w:rPr>
                <w:rFonts w:eastAsia="Calibri"/>
                <w:sz w:val="24"/>
              </w:rPr>
            </w:pPr>
            <w:r w:rsidRPr="00A41814">
              <w:rPr>
                <w:rFonts w:eastAsia="Calibri"/>
                <w:sz w:val="24"/>
              </w:rPr>
              <w:t>10. Контракт заключается на условиях, указанных в документации и извещении о проведении электронного аукциона, заявке победителя электронного аукциона, по цене, предложенной победителем.</w:t>
            </w:r>
          </w:p>
          <w:p w:rsidR="00475E89" w:rsidRPr="00A41814" w:rsidRDefault="00475E89" w:rsidP="005808C9">
            <w:pPr>
              <w:ind w:firstLine="602"/>
              <w:jc w:val="both"/>
              <w:rPr>
                <w:rFonts w:eastAsia="Calibri"/>
                <w:sz w:val="24"/>
              </w:rPr>
            </w:pPr>
            <w:r w:rsidRPr="00A41814">
              <w:rPr>
                <w:rFonts w:eastAsia="Calibri"/>
                <w:sz w:val="24"/>
              </w:rPr>
              <w:t>11. В случае, предусмотренном частью 23 статьи 68 Федерального закона о контрактной системе, 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электронного аукциона, с которым заключается контракт, денежных средств в размере предложенной таким участником цены за право заключения контракта, а также предоставления обеспечения исполнения контракта.</w:t>
            </w:r>
          </w:p>
          <w:p w:rsidR="00475E89" w:rsidRPr="00A41814" w:rsidRDefault="00475E89" w:rsidP="005808C9">
            <w:pPr>
              <w:ind w:firstLine="602"/>
              <w:jc w:val="both"/>
              <w:rPr>
                <w:rFonts w:eastAsia="Calibri"/>
                <w:sz w:val="24"/>
              </w:rPr>
            </w:pPr>
            <w:r w:rsidRPr="00A41814">
              <w:rPr>
                <w:rFonts w:eastAsia="Calibri"/>
                <w:sz w:val="24"/>
              </w:rPr>
              <w:t>12. Победитель электронной процедуры (за исключением победителя, предусмотренного пунктом 13 настоящей части Информационной карты аукциона) признается заказчиком уклонившимся от заключения контракта в случае, если в сроки, предусмотренные частью документации,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пунктом 3 настоящей части Информационной карты аукциона, или не исполнил требования, предусмотренные статьей 37 Федерального закона о контрактной системе (в случае снижения при проведении электронного аукциона цены контракта, суммы цен единиц товара, работы, услуги на двадцать пять процентов и более от начальной (максимальной) цены контракта, начальной суммы цен единиц товара, работы, услуги). При этом заказчик не позднее одного рабочего дня, следующего за днем признания победителя электронной процедуры уклонившимся от заключения контракта, составляет и размещает в единой информационной системе и на электронной площадке с использованием единой информационной системы протокол о признании такого победителя уклонившимся от заключения контракта, содержащий информацию о месте и времени его составления, о победителе, признанном уклонившимся от заключения контракта, о факте, являющемся основанием для такого признания, а также реквизиты документов, подтверждающих этот факт.</w:t>
            </w:r>
          </w:p>
          <w:p w:rsidR="00475E89" w:rsidRPr="00A41814" w:rsidRDefault="00475E89" w:rsidP="005808C9">
            <w:pPr>
              <w:ind w:firstLine="602"/>
              <w:jc w:val="both"/>
              <w:rPr>
                <w:rFonts w:eastAsia="Calibri"/>
                <w:sz w:val="24"/>
              </w:rPr>
            </w:pPr>
            <w:r w:rsidRPr="00A41814">
              <w:rPr>
                <w:rFonts w:eastAsia="Calibri"/>
                <w:sz w:val="24"/>
              </w:rPr>
              <w:t xml:space="preserve">13. В случае, если победитель электронного аукциона признан уклонившимся от заключения контракта, заказчик вправе заключить контракт с участником такого аукциона, заявке которого присвоен второй номер. Этот участник признается победителем такого аукциона, и в проект контракта, прилагаемый к документации и извещению о закупке, </w:t>
            </w:r>
            <w:r w:rsidRPr="00A41814">
              <w:rPr>
                <w:rFonts w:eastAsia="Calibri"/>
                <w:sz w:val="24"/>
              </w:rPr>
              <w:lastRenderedPageBreak/>
              <w:t>заказчиком включаются условия исполнения данного контракта, предложенные этим участником. Проект контракта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контракта. При этом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электронном аукционе.</w:t>
            </w:r>
          </w:p>
          <w:p w:rsidR="00475E89" w:rsidRPr="00A41814" w:rsidRDefault="00475E89" w:rsidP="005808C9">
            <w:pPr>
              <w:ind w:firstLine="602"/>
              <w:jc w:val="both"/>
              <w:rPr>
                <w:rFonts w:eastAsia="Calibri"/>
                <w:sz w:val="24"/>
              </w:rPr>
            </w:pPr>
            <w:r w:rsidRPr="00A41814">
              <w:rPr>
                <w:rFonts w:eastAsia="Calibri"/>
                <w:sz w:val="24"/>
              </w:rPr>
              <w:t xml:space="preserve">14. Участник электронного аукциона, признанный победителем аукциона в соответствии с пунктом 13 настоящей части Информационной карты аукциона, вправе подписать проект контракта или разместить предусмотренный пунктом 4 настоящей части Информационной карты аукциона протокол разногласий в порядке и сроки, которые предусмотрены настоящей частью документации, либо отказаться от заключения контракта. Одновременно с подписанным контрактом этот победитель обязан предоставить обеспечение исполнения контракта, если установление требования обеспечения исполнения контракта предусмотрено документацией о закупке, а в случае, предусмотренном частью 23 статьи 68 Федерального закона о контрактной системе,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 Этот победитель считается уклонившимся от заключения контракта в случае неисполнения требований пунктом 6 настоящей части документации и (или) непредоставления обеспечения исполнения контракта либо неисполнения требования, предусмотренного статьей 37 Федерального закона о контрактной системе, в случае подписания проекта контракта в соответствии с пунктом 3 настоящей части Информационной карты аукциона. Такой победитель признается отказавшимся </w:t>
            </w:r>
            <w:r w:rsidRPr="00B26926">
              <w:rPr>
                <w:rFonts w:eastAsia="Calibri"/>
                <w:sz w:val="24"/>
              </w:rPr>
              <w:t>от заключения контракта в случае, если в срок, предусмотренный пунктом 3 настоящей части Информационной карты аукциона, он не подписал проект контракта или не направил протокол разногласий. Электронный аукцион</w:t>
            </w:r>
            <w:r w:rsidRPr="00A41814">
              <w:rPr>
                <w:rFonts w:eastAsia="Calibri"/>
                <w:sz w:val="24"/>
              </w:rPr>
              <w:t xml:space="preserve"> признается не состоявшейся в случае, если этот победитель признан уклонившимся от заключения контракта или отказался от заключения контракта.</w:t>
            </w:r>
          </w:p>
          <w:p w:rsidR="00475E89" w:rsidRPr="00A41814" w:rsidRDefault="00475E89" w:rsidP="005808C9">
            <w:pPr>
              <w:ind w:firstLine="602"/>
              <w:jc w:val="both"/>
              <w:rPr>
                <w:rFonts w:eastAsia="Calibri"/>
                <w:sz w:val="24"/>
              </w:rPr>
            </w:pPr>
            <w:r w:rsidRPr="00A41814">
              <w:rPr>
                <w:rFonts w:eastAsia="Calibri"/>
                <w:sz w:val="24"/>
              </w:rPr>
              <w:t>15.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частью документации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частью документации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tc>
      </w:tr>
      <w:tr w:rsidR="00475E89" w:rsidRPr="00C61430" w:rsidTr="005808C9">
        <w:tc>
          <w:tcPr>
            <w:tcW w:w="348" w:type="pct"/>
            <w:shd w:val="clear" w:color="auto" w:fill="D9D9D9"/>
          </w:tcPr>
          <w:p w:rsidR="00475E89" w:rsidRPr="00954E46" w:rsidRDefault="00475E89" w:rsidP="005808C9">
            <w:pPr>
              <w:rPr>
                <w:b/>
                <w:sz w:val="24"/>
              </w:rPr>
            </w:pPr>
            <w:r w:rsidRPr="00954E46">
              <w:rPr>
                <w:b/>
                <w:sz w:val="24"/>
              </w:rPr>
              <w:lastRenderedPageBreak/>
              <w:t>12.</w:t>
            </w:r>
          </w:p>
        </w:tc>
        <w:tc>
          <w:tcPr>
            <w:tcW w:w="4652" w:type="pct"/>
            <w:shd w:val="clear" w:color="auto" w:fill="D9D9D9"/>
          </w:tcPr>
          <w:p w:rsidR="00475E89" w:rsidRPr="00A41814" w:rsidRDefault="00475E89" w:rsidP="005808C9">
            <w:pPr>
              <w:rPr>
                <w:b/>
                <w:sz w:val="24"/>
              </w:rPr>
            </w:pPr>
            <w:r w:rsidRPr="00A41814">
              <w:rPr>
                <w:b/>
                <w:sz w:val="24"/>
              </w:rPr>
              <w:t>Возможность заказчика изменить условия контракта в соответствии с положениями Федерального закона о контрактной системе.</w:t>
            </w:r>
          </w:p>
        </w:tc>
      </w:tr>
      <w:tr w:rsidR="00475E89" w:rsidRPr="00C61430" w:rsidTr="005808C9">
        <w:tc>
          <w:tcPr>
            <w:tcW w:w="5000" w:type="pct"/>
            <w:gridSpan w:val="2"/>
          </w:tcPr>
          <w:p w:rsidR="00475E89" w:rsidRPr="00A41814" w:rsidRDefault="00475E89" w:rsidP="005808C9">
            <w:pPr>
              <w:ind w:firstLine="602"/>
              <w:jc w:val="both"/>
              <w:rPr>
                <w:color w:val="000000"/>
                <w:sz w:val="24"/>
                <w:szCs w:val="24"/>
              </w:rPr>
            </w:pPr>
            <w:r w:rsidRPr="00A41814">
              <w:rPr>
                <w:color w:val="000000"/>
                <w:sz w:val="24"/>
                <w:szCs w:val="24"/>
              </w:rPr>
              <w:t>1. Предусматривается возможность заказчика изменить существенные условия исполнения контракта по соглашению сторон в соответствии с положениями части 1 статьи 95 Федерального закона о контрактной системе в следующих случаях:</w:t>
            </w:r>
          </w:p>
          <w:p w:rsidR="00475E89" w:rsidRPr="00A41814" w:rsidRDefault="00475E89" w:rsidP="005808C9">
            <w:pPr>
              <w:ind w:firstLine="602"/>
              <w:jc w:val="both"/>
              <w:rPr>
                <w:color w:val="000000"/>
                <w:sz w:val="24"/>
                <w:szCs w:val="24"/>
              </w:rPr>
            </w:pPr>
            <w:r w:rsidRPr="00A41814">
              <w:rPr>
                <w:color w:val="000000"/>
                <w:sz w:val="24"/>
                <w:szCs w:val="24"/>
              </w:rPr>
              <w:t>1)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475E89" w:rsidRPr="00A41814" w:rsidRDefault="00475E89" w:rsidP="005808C9">
            <w:pPr>
              <w:ind w:firstLine="602"/>
              <w:jc w:val="both"/>
              <w:rPr>
                <w:color w:val="000000"/>
                <w:sz w:val="24"/>
                <w:szCs w:val="24"/>
              </w:rPr>
            </w:pPr>
            <w:r w:rsidRPr="00A41814">
              <w:rPr>
                <w:color w:val="000000"/>
                <w:sz w:val="24"/>
                <w:szCs w:val="24"/>
              </w:rPr>
              <w:t>2) если по предложению заказчика увеличива</w:t>
            </w:r>
            <w:r>
              <w:rPr>
                <w:color w:val="000000"/>
                <w:sz w:val="24"/>
                <w:szCs w:val="24"/>
              </w:rPr>
              <w:t>ются предусмотренные контрактом</w:t>
            </w:r>
            <w:r w:rsidRPr="00A41814">
              <w:rPr>
                <w:color w:val="000000"/>
                <w:sz w:val="24"/>
                <w:szCs w:val="24"/>
              </w:rPr>
              <w:t xml:space="preserve">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w:t>
            </w:r>
            <w:r w:rsidRPr="00A41814">
              <w:rPr>
                <w:color w:val="000000"/>
                <w:sz w:val="24"/>
                <w:szCs w:val="24"/>
              </w:rPr>
              <w:lastRenderedPageBreak/>
              <w:t>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475E89" w:rsidRPr="00A41814" w:rsidRDefault="00475E89" w:rsidP="005808C9">
            <w:pPr>
              <w:ind w:firstLine="602"/>
              <w:jc w:val="both"/>
              <w:rPr>
                <w:color w:val="000000"/>
                <w:sz w:val="24"/>
                <w:szCs w:val="24"/>
              </w:rPr>
            </w:pPr>
            <w:r w:rsidRPr="00A41814">
              <w:rPr>
                <w:color w:val="000000"/>
                <w:sz w:val="24"/>
                <w:szCs w:val="24"/>
              </w:rPr>
              <w:t>3)</w:t>
            </w:r>
            <w:r w:rsidRPr="00A41814">
              <w:t xml:space="preserve"> </w:t>
            </w:r>
            <w:r w:rsidRPr="00A41814">
              <w:rPr>
                <w:color w:val="000000"/>
                <w:sz w:val="24"/>
                <w:szCs w:val="24"/>
              </w:rPr>
              <w:t>в случаях, предусмотренных пунктом 6 статьи 161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 При этом, сокращение количества товара, объема работы или услуги при уменьшении цены контракта осуществляется в соответствии с методикой, утвержденной Правительством Российской Федерации. Принятие государственным или муниципальным заказчиком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количества товара, объема работы или услуги.</w:t>
            </w:r>
          </w:p>
          <w:p w:rsidR="00475E89" w:rsidRPr="00A41814" w:rsidRDefault="00475E89" w:rsidP="005808C9">
            <w:pPr>
              <w:autoSpaceDN w:val="0"/>
              <w:adjustRightInd w:val="0"/>
              <w:ind w:firstLine="602"/>
              <w:jc w:val="both"/>
              <w:rPr>
                <w:sz w:val="24"/>
                <w:szCs w:val="24"/>
              </w:rPr>
            </w:pPr>
            <w:r w:rsidRPr="00A41814">
              <w:rPr>
                <w:sz w:val="24"/>
                <w:szCs w:val="24"/>
              </w:rPr>
              <w:t>2.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475E89" w:rsidRPr="00A41814" w:rsidRDefault="00475E89" w:rsidP="005808C9">
            <w:pPr>
              <w:ind w:firstLine="602"/>
              <w:jc w:val="both"/>
              <w:rPr>
                <w:rFonts w:eastAsia="Calibri"/>
                <w:sz w:val="24"/>
              </w:rPr>
            </w:pPr>
            <w:r w:rsidRPr="00A41814">
              <w:rPr>
                <w:sz w:val="24"/>
                <w:szCs w:val="24"/>
              </w:rPr>
              <w:t>3. В случае перемены заказчика права и обязанности заказчика, предусмотренные контрактом, переходят к новому заказчику.</w:t>
            </w:r>
          </w:p>
        </w:tc>
      </w:tr>
      <w:tr w:rsidR="00475E89" w:rsidRPr="00C61430" w:rsidTr="005808C9">
        <w:tc>
          <w:tcPr>
            <w:tcW w:w="348" w:type="pct"/>
            <w:shd w:val="clear" w:color="auto" w:fill="D9D9D9"/>
          </w:tcPr>
          <w:p w:rsidR="00475E89" w:rsidRPr="00954E46" w:rsidRDefault="00475E89" w:rsidP="005808C9">
            <w:pPr>
              <w:jc w:val="center"/>
              <w:rPr>
                <w:b/>
                <w:sz w:val="24"/>
                <w:szCs w:val="24"/>
              </w:rPr>
            </w:pPr>
            <w:r w:rsidRPr="00954E46">
              <w:rPr>
                <w:b/>
                <w:sz w:val="24"/>
                <w:szCs w:val="24"/>
              </w:rPr>
              <w:lastRenderedPageBreak/>
              <w:t>13.</w:t>
            </w:r>
          </w:p>
        </w:tc>
        <w:tc>
          <w:tcPr>
            <w:tcW w:w="4652" w:type="pct"/>
            <w:shd w:val="clear" w:color="auto" w:fill="D9D9D9"/>
          </w:tcPr>
          <w:p w:rsidR="00475E89" w:rsidRPr="00A41814" w:rsidRDefault="00475E89" w:rsidP="005808C9">
            <w:pPr>
              <w:rPr>
                <w:rFonts w:eastAsia="Calibri"/>
                <w:sz w:val="24"/>
              </w:rPr>
            </w:pPr>
            <w:r w:rsidRPr="00A41814">
              <w:rPr>
                <w:b/>
                <w:sz w:val="24"/>
                <w:szCs w:val="24"/>
              </w:rPr>
              <w:t>Информация о возможности расторжения, одностороннего отказа от исполнения контракта в соответствии с положениями частей 8 - 25 статьи 95 Федерального закона о контрактной системе</w:t>
            </w:r>
          </w:p>
        </w:tc>
      </w:tr>
      <w:tr w:rsidR="00475E89" w:rsidRPr="00C61430" w:rsidTr="005808C9">
        <w:tc>
          <w:tcPr>
            <w:tcW w:w="5000" w:type="pct"/>
            <w:gridSpan w:val="2"/>
          </w:tcPr>
          <w:p w:rsidR="00475E89" w:rsidRPr="00A41814" w:rsidRDefault="00475E89" w:rsidP="00475E89">
            <w:pPr>
              <w:numPr>
                <w:ilvl w:val="0"/>
                <w:numId w:val="42"/>
              </w:numPr>
              <w:tabs>
                <w:tab w:val="left" w:pos="949"/>
              </w:tabs>
              <w:suppressAutoHyphens w:val="0"/>
              <w:overflowPunct/>
              <w:autoSpaceDE/>
              <w:ind w:left="35" w:firstLine="567"/>
              <w:jc w:val="both"/>
              <w:rPr>
                <w:color w:val="000000"/>
                <w:sz w:val="24"/>
                <w:szCs w:val="24"/>
              </w:rPr>
            </w:pPr>
            <w:r w:rsidRPr="00A41814">
              <w:rPr>
                <w:color w:val="000000"/>
                <w:sz w:val="24"/>
                <w:szCs w:val="24"/>
              </w:rPr>
              <w:t>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475E89" w:rsidRPr="00A41814" w:rsidRDefault="00475E89" w:rsidP="00475E89">
            <w:pPr>
              <w:numPr>
                <w:ilvl w:val="0"/>
                <w:numId w:val="42"/>
              </w:numPr>
              <w:tabs>
                <w:tab w:val="left" w:pos="877"/>
              </w:tabs>
              <w:suppressAutoHyphens w:val="0"/>
              <w:overflowPunct/>
              <w:autoSpaceDE/>
              <w:ind w:left="0" w:firstLine="602"/>
              <w:jc w:val="both"/>
              <w:rPr>
                <w:color w:val="000000"/>
                <w:sz w:val="24"/>
                <w:szCs w:val="24"/>
              </w:rPr>
            </w:pPr>
            <w:r w:rsidRPr="00A41814">
              <w:rPr>
                <w:color w:val="000000"/>
                <w:sz w:val="24"/>
                <w:szCs w:val="24"/>
              </w:rPr>
              <w:t xml:space="preserve">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475E89" w:rsidRPr="00A41814" w:rsidRDefault="00475E89" w:rsidP="00475E89">
            <w:pPr>
              <w:numPr>
                <w:ilvl w:val="0"/>
                <w:numId w:val="42"/>
              </w:numPr>
              <w:tabs>
                <w:tab w:val="left" w:pos="985"/>
              </w:tabs>
              <w:suppressAutoHyphens w:val="0"/>
              <w:overflowPunct/>
              <w:autoSpaceDE/>
              <w:ind w:left="35" w:firstLine="602"/>
              <w:jc w:val="both"/>
              <w:rPr>
                <w:color w:val="000000"/>
                <w:sz w:val="24"/>
                <w:szCs w:val="24"/>
              </w:rPr>
            </w:pPr>
            <w:r w:rsidRPr="00A41814">
              <w:rPr>
                <w:color w:val="000000"/>
                <w:sz w:val="24"/>
                <w:szCs w:val="24"/>
              </w:rPr>
              <w:t xml:space="preserve">Решение заказчика об одностороннем отказе от исполнения контракта в течение трех рабочих дней с даты его принятия размещается в единой информационной системе и направляется исполнителю. Решение должно быть направлено по почте заказным письмом с уведомлением о вручении по адресу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приведенных требований считается надлежащим уведомлением исполнителя об одностороннем отказе от исполнения контракта. Датой уведомления признается дата получения заказчиком подтверждения о вручении исполнителю указанного решения либо дата получения заказчиком информации об отсутствии исполнителя по его адресу, указанному в контракте. При невозможности получения </w:t>
            </w:r>
            <w:r w:rsidRPr="00A41814">
              <w:rPr>
                <w:color w:val="000000"/>
                <w:sz w:val="24"/>
                <w:szCs w:val="24"/>
              </w:rPr>
              <w:lastRenderedPageBreak/>
              <w:t>названного подтверждения либо информации датой уведомления признается дата по истечении тридцати дней с момента размещения решения об одностороннем отказе от исполнения контракта в единой информационной системе.</w:t>
            </w:r>
          </w:p>
          <w:p w:rsidR="00475E89" w:rsidRPr="00A41814" w:rsidRDefault="00475E89" w:rsidP="005808C9">
            <w:pPr>
              <w:ind w:left="35" w:firstLine="567"/>
              <w:jc w:val="both"/>
              <w:rPr>
                <w:color w:val="000000"/>
                <w:sz w:val="24"/>
                <w:szCs w:val="24"/>
              </w:rPr>
            </w:pPr>
            <w:r w:rsidRPr="00A41814">
              <w:rPr>
                <w:color w:val="000000"/>
                <w:sz w:val="24"/>
                <w:szCs w:val="24"/>
              </w:rPr>
              <w:t>Решение заказчика об одностороннем отказе от исполнения контракта вступает в силу и контракт считается расторгнутым через 10 дней с даты надлежащего уведомления заказчиком исполнителя об одностороннем отказе от исполнения контракта.</w:t>
            </w:r>
          </w:p>
          <w:p w:rsidR="00475E89" w:rsidRPr="00A41814" w:rsidRDefault="00475E89" w:rsidP="00475E89">
            <w:pPr>
              <w:numPr>
                <w:ilvl w:val="0"/>
                <w:numId w:val="42"/>
              </w:numPr>
              <w:suppressAutoHyphens w:val="0"/>
              <w:overflowPunct/>
              <w:autoSpaceDE/>
              <w:ind w:left="0" w:firstLine="460"/>
              <w:jc w:val="both"/>
              <w:rPr>
                <w:color w:val="000000"/>
                <w:sz w:val="24"/>
                <w:szCs w:val="24"/>
              </w:rPr>
            </w:pPr>
            <w:r w:rsidRPr="00A41814">
              <w:rPr>
                <w:color w:val="000000"/>
                <w:sz w:val="24"/>
                <w:szCs w:val="24"/>
              </w:rPr>
              <w:t>Заказчик обязан принять решение об одностороннем отказе от исполнения контракта в случаях и в порядке, предусмотренных частью 15 статьи 95 Федерального закона о контактной системе.</w:t>
            </w:r>
          </w:p>
          <w:p w:rsidR="00475E89" w:rsidRPr="00A41814" w:rsidRDefault="00475E89" w:rsidP="00475E89">
            <w:pPr>
              <w:numPr>
                <w:ilvl w:val="0"/>
                <w:numId w:val="42"/>
              </w:numPr>
              <w:suppressAutoHyphens w:val="0"/>
              <w:overflowPunct/>
              <w:autoSpaceDE/>
              <w:ind w:left="0" w:firstLine="460"/>
              <w:jc w:val="both"/>
              <w:rPr>
                <w:color w:val="000000"/>
                <w:sz w:val="24"/>
                <w:szCs w:val="24"/>
              </w:rPr>
            </w:pPr>
            <w:r w:rsidRPr="00A41814">
              <w:rPr>
                <w:color w:val="000000"/>
                <w:sz w:val="24"/>
                <w:szCs w:val="24"/>
              </w:rPr>
              <w:t xml:space="preserve">В случае расторжения контракта по соглашению сторон, по решению суда или в случае одностороннего отказа стороны контракта от исполнения контракта в соответствии с гражданским законодательством, заказчик вправе заключить контракт с участником закупки, с которым в соответствии </w:t>
            </w:r>
            <w:r w:rsidRPr="004320FA">
              <w:rPr>
                <w:color w:val="000000"/>
                <w:sz w:val="24"/>
                <w:szCs w:val="24"/>
              </w:rPr>
              <w:t>с Федеральным законом о контрактной системе заключается контракт при уклонении от заключения контракта победителя, электронного аукциона (за исключением победителя, предусмотренного частью 14 статьи 83.2 Федерального закона</w:t>
            </w:r>
            <w:r w:rsidRPr="00A41814">
              <w:rPr>
                <w:color w:val="000000"/>
                <w:sz w:val="24"/>
                <w:szCs w:val="24"/>
              </w:rPr>
              <w:t xml:space="preserve"> о контрактной системе) и при условии согласия такого участника закупки заключить контракт. Указанный контракт заключается с соблюдением условий, предусмотренных частью 1 статьи 34 Федерального закона о контрактной системе с учетом положений пункта 6 настоящей части Информационной карты аукциона, и после предоставления участником закупки обеспечения исполнения контракта. При этом при расторжении контракта в связи с односторонним отказом заказчика от исполнения контракта заключение контракта в соответствии с настоящим пунктом допускается в случае, если в связи с таким расторжением в соответствии с частью 7 статьи 104 Федерального закона</w:t>
            </w:r>
            <w:r>
              <w:rPr>
                <w:color w:val="000000"/>
                <w:sz w:val="24"/>
                <w:szCs w:val="24"/>
              </w:rPr>
              <w:t xml:space="preserve"> о </w:t>
            </w:r>
            <w:r w:rsidRPr="00A41814">
              <w:rPr>
                <w:color w:val="000000"/>
                <w:sz w:val="24"/>
                <w:szCs w:val="24"/>
              </w:rPr>
              <w:t>контрактной си</w:t>
            </w:r>
            <w:r>
              <w:rPr>
                <w:color w:val="000000"/>
                <w:sz w:val="24"/>
                <w:szCs w:val="24"/>
              </w:rPr>
              <w:t>с</w:t>
            </w:r>
            <w:r w:rsidRPr="00A41814">
              <w:rPr>
                <w:color w:val="000000"/>
                <w:sz w:val="24"/>
                <w:szCs w:val="24"/>
              </w:rPr>
              <w:t>теме принято решение о включении информации о поставщике (подрядчике, исполнителе), с которым расторгнут контракт, в реестр недобросовестных поставщиков (подрядчиков, исполнителей).</w:t>
            </w:r>
          </w:p>
          <w:p w:rsidR="00475E89" w:rsidRPr="00A41814" w:rsidRDefault="00475E89" w:rsidP="005808C9">
            <w:pPr>
              <w:ind w:firstLine="602"/>
              <w:jc w:val="both"/>
              <w:rPr>
                <w:color w:val="000000"/>
                <w:sz w:val="24"/>
                <w:szCs w:val="24"/>
              </w:rPr>
            </w:pPr>
            <w:r w:rsidRPr="00A41814">
              <w:rPr>
                <w:color w:val="000000"/>
                <w:sz w:val="24"/>
                <w:szCs w:val="24"/>
              </w:rPr>
              <w:t>6.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контракта, заключаемого в соответствии с пунктом 5 настоящей части Информационной карты аукциона, должна быть уменьшена пропорционально количеству поставленного товара, объему выполненной работы или оказанной услуги.</w:t>
            </w:r>
          </w:p>
          <w:p w:rsidR="00475E89" w:rsidRPr="00A41814" w:rsidRDefault="00475E89" w:rsidP="005808C9">
            <w:pPr>
              <w:ind w:left="35" w:firstLine="567"/>
              <w:jc w:val="both"/>
              <w:rPr>
                <w:rFonts w:eastAsia="Calibri"/>
                <w:sz w:val="24"/>
              </w:rPr>
            </w:pPr>
          </w:p>
        </w:tc>
      </w:tr>
      <w:tr w:rsidR="00475E89" w:rsidRPr="00C61430" w:rsidTr="005808C9">
        <w:tc>
          <w:tcPr>
            <w:tcW w:w="348" w:type="pct"/>
            <w:shd w:val="clear" w:color="auto" w:fill="D9D9D9"/>
          </w:tcPr>
          <w:p w:rsidR="00475E89" w:rsidRPr="00C61430" w:rsidRDefault="00475E89" w:rsidP="005808C9">
            <w:pPr>
              <w:jc w:val="center"/>
              <w:rPr>
                <w:b/>
                <w:sz w:val="24"/>
                <w:szCs w:val="24"/>
              </w:rPr>
            </w:pPr>
            <w:r>
              <w:rPr>
                <w:b/>
                <w:sz w:val="24"/>
                <w:szCs w:val="24"/>
              </w:rPr>
              <w:lastRenderedPageBreak/>
              <w:t>14.</w:t>
            </w:r>
          </w:p>
        </w:tc>
        <w:tc>
          <w:tcPr>
            <w:tcW w:w="4652" w:type="pct"/>
            <w:shd w:val="clear" w:color="auto" w:fill="D9D9D9"/>
          </w:tcPr>
          <w:p w:rsidR="00475E89" w:rsidRPr="00A41814" w:rsidRDefault="00475E89" w:rsidP="005808C9">
            <w:pPr>
              <w:jc w:val="both"/>
              <w:rPr>
                <w:rFonts w:eastAsia="Calibri"/>
                <w:b/>
                <w:sz w:val="24"/>
              </w:rPr>
            </w:pPr>
            <w:r w:rsidRPr="00A41814">
              <w:rPr>
                <w:rFonts w:eastAsia="Calibri"/>
                <w:b/>
                <w:sz w:val="24"/>
              </w:rPr>
              <w:t>Информация о валюте, используемой для формирования цены контракта и расчетов с подрядчиком (поставщиком, исполнителем):</w:t>
            </w:r>
          </w:p>
        </w:tc>
      </w:tr>
      <w:tr w:rsidR="00475E89" w:rsidRPr="00C61430" w:rsidTr="005808C9">
        <w:tc>
          <w:tcPr>
            <w:tcW w:w="5000" w:type="pct"/>
            <w:gridSpan w:val="2"/>
          </w:tcPr>
          <w:p w:rsidR="00475E89" w:rsidRPr="00A41814" w:rsidRDefault="00475E89" w:rsidP="005808C9">
            <w:pPr>
              <w:ind w:firstLine="602"/>
              <w:rPr>
                <w:rFonts w:eastAsia="Calibri"/>
                <w:sz w:val="24"/>
              </w:rPr>
            </w:pPr>
            <w:r w:rsidRPr="00A41814">
              <w:rPr>
                <w:rFonts w:eastAsia="Calibri"/>
                <w:sz w:val="24"/>
              </w:rPr>
              <w:t xml:space="preserve">Российский рубль. </w:t>
            </w:r>
          </w:p>
          <w:p w:rsidR="00475E89" w:rsidRDefault="00475E89" w:rsidP="005808C9">
            <w:pPr>
              <w:ind w:firstLine="602"/>
              <w:rPr>
                <w:rFonts w:eastAsia="Calibri"/>
                <w:sz w:val="24"/>
              </w:rPr>
            </w:pPr>
            <w:r w:rsidRPr="00A41814">
              <w:rPr>
                <w:rFonts w:eastAsia="Calibri"/>
                <w:sz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 не предусматривается.</w:t>
            </w:r>
          </w:p>
          <w:p w:rsidR="00475E89" w:rsidRPr="00A41814" w:rsidRDefault="00475E89" w:rsidP="005808C9">
            <w:pPr>
              <w:ind w:firstLine="602"/>
              <w:rPr>
                <w:rFonts w:eastAsia="Calibri"/>
                <w:sz w:val="24"/>
              </w:rPr>
            </w:pPr>
          </w:p>
        </w:tc>
      </w:tr>
      <w:tr w:rsidR="00475E89" w:rsidRPr="00C61430" w:rsidTr="005808C9">
        <w:tc>
          <w:tcPr>
            <w:tcW w:w="348" w:type="pct"/>
            <w:shd w:val="clear" w:color="auto" w:fill="D9D9D9"/>
          </w:tcPr>
          <w:p w:rsidR="00475E89" w:rsidRPr="00C61430" w:rsidRDefault="00475E89" w:rsidP="005808C9">
            <w:pPr>
              <w:jc w:val="center"/>
              <w:rPr>
                <w:b/>
                <w:sz w:val="24"/>
                <w:szCs w:val="24"/>
              </w:rPr>
            </w:pPr>
            <w:r>
              <w:rPr>
                <w:b/>
                <w:sz w:val="24"/>
                <w:szCs w:val="24"/>
              </w:rPr>
              <w:t>15.</w:t>
            </w:r>
          </w:p>
        </w:tc>
        <w:tc>
          <w:tcPr>
            <w:tcW w:w="4652" w:type="pct"/>
            <w:shd w:val="clear" w:color="auto" w:fill="D9D9D9"/>
          </w:tcPr>
          <w:p w:rsidR="00475E89" w:rsidRPr="00A41814" w:rsidRDefault="00475E89" w:rsidP="005808C9">
            <w:pPr>
              <w:rPr>
                <w:rFonts w:eastAsia="Calibri"/>
                <w:b/>
                <w:sz w:val="24"/>
              </w:rPr>
            </w:pPr>
            <w:r w:rsidRPr="00A41814">
              <w:rPr>
                <w:rFonts w:eastAsia="Calibri"/>
                <w:b/>
                <w:sz w:val="24"/>
              </w:rPr>
              <w:t>Банковское сопровождение контракта.</w:t>
            </w:r>
          </w:p>
        </w:tc>
      </w:tr>
      <w:tr w:rsidR="00475E89" w:rsidRPr="00C61430" w:rsidTr="005808C9">
        <w:tc>
          <w:tcPr>
            <w:tcW w:w="5000" w:type="pct"/>
            <w:gridSpan w:val="2"/>
          </w:tcPr>
          <w:p w:rsidR="00475E89" w:rsidRPr="00A41814" w:rsidRDefault="00475E89" w:rsidP="005808C9">
            <w:pPr>
              <w:ind w:firstLine="602"/>
              <w:rPr>
                <w:b/>
                <w:sz w:val="24"/>
                <w:szCs w:val="22"/>
                <w:u w:val="single"/>
              </w:rPr>
            </w:pPr>
          </w:p>
          <w:p w:rsidR="00475E89" w:rsidRPr="00A41814" w:rsidRDefault="00475E89" w:rsidP="005808C9">
            <w:pPr>
              <w:ind w:firstLine="602"/>
              <w:rPr>
                <w:b/>
                <w:sz w:val="24"/>
                <w:szCs w:val="22"/>
                <w:u w:val="single"/>
              </w:rPr>
            </w:pPr>
            <w:r w:rsidRPr="00A41814">
              <w:rPr>
                <w:b/>
                <w:sz w:val="24"/>
                <w:szCs w:val="22"/>
                <w:u w:val="single"/>
              </w:rPr>
              <w:t>Не предусмотрено.</w:t>
            </w:r>
          </w:p>
          <w:p w:rsidR="00475E89" w:rsidRPr="00A41814" w:rsidRDefault="00475E89" w:rsidP="005808C9">
            <w:pPr>
              <w:rPr>
                <w:rFonts w:eastAsia="Calibri"/>
                <w:b/>
                <w:sz w:val="24"/>
                <w:u w:val="single"/>
              </w:rPr>
            </w:pPr>
          </w:p>
        </w:tc>
      </w:tr>
      <w:tr w:rsidR="00475E89" w:rsidRPr="00C61430" w:rsidTr="005808C9">
        <w:tc>
          <w:tcPr>
            <w:tcW w:w="348" w:type="pct"/>
            <w:shd w:val="clear" w:color="auto" w:fill="D9D9D9"/>
          </w:tcPr>
          <w:p w:rsidR="00475E89" w:rsidRPr="006B2E67" w:rsidRDefault="00475E89" w:rsidP="005808C9">
            <w:pPr>
              <w:jc w:val="center"/>
              <w:rPr>
                <w:b/>
                <w:sz w:val="24"/>
                <w:szCs w:val="24"/>
              </w:rPr>
            </w:pPr>
            <w:r w:rsidRPr="006B2E67">
              <w:rPr>
                <w:b/>
                <w:sz w:val="24"/>
                <w:szCs w:val="24"/>
              </w:rPr>
              <w:t>16.</w:t>
            </w:r>
          </w:p>
        </w:tc>
        <w:tc>
          <w:tcPr>
            <w:tcW w:w="4652" w:type="pct"/>
            <w:shd w:val="clear" w:color="auto" w:fill="D9D9D9"/>
          </w:tcPr>
          <w:p w:rsidR="00475E89" w:rsidRPr="00A41814" w:rsidRDefault="00475E89" w:rsidP="005808C9">
            <w:pPr>
              <w:rPr>
                <w:rFonts w:eastAsia="Calibri"/>
                <w:b/>
                <w:sz w:val="24"/>
              </w:rPr>
            </w:pPr>
            <w:r w:rsidRPr="00A41814">
              <w:rPr>
                <w:rFonts w:eastAsia="Calibri"/>
                <w:b/>
                <w:sz w:val="24"/>
              </w:rPr>
              <w:t>Обеспечение исполнения контракта</w:t>
            </w:r>
          </w:p>
        </w:tc>
      </w:tr>
      <w:tr w:rsidR="00475E89" w:rsidRPr="00C61430" w:rsidTr="005808C9">
        <w:tc>
          <w:tcPr>
            <w:tcW w:w="5000" w:type="pct"/>
            <w:gridSpan w:val="2"/>
          </w:tcPr>
          <w:p w:rsidR="00475E89" w:rsidRPr="00A41814" w:rsidRDefault="00475E89" w:rsidP="00475E89">
            <w:pPr>
              <w:numPr>
                <w:ilvl w:val="0"/>
                <w:numId w:val="44"/>
              </w:numPr>
              <w:tabs>
                <w:tab w:val="left" w:pos="886"/>
              </w:tabs>
              <w:suppressAutoHyphens w:val="0"/>
              <w:overflowPunct/>
              <w:autoSpaceDE/>
              <w:ind w:left="0" w:firstLine="567"/>
              <w:jc w:val="both"/>
              <w:rPr>
                <w:sz w:val="24"/>
                <w:szCs w:val="22"/>
              </w:rPr>
            </w:pPr>
            <w:r w:rsidRPr="00A41814">
              <w:rPr>
                <w:sz w:val="24"/>
                <w:szCs w:val="22"/>
              </w:rPr>
              <w:t xml:space="preserve">Размер обеспечения исполнения контракта </w:t>
            </w:r>
            <w:r w:rsidRPr="009968DA">
              <w:rPr>
                <w:b/>
                <w:sz w:val="24"/>
                <w:szCs w:val="22"/>
              </w:rPr>
              <w:t xml:space="preserve">60 312 (Шестьдесят тысяч триста двенадцать) руб. </w:t>
            </w:r>
            <w:r>
              <w:rPr>
                <w:b/>
                <w:sz w:val="24"/>
                <w:szCs w:val="22"/>
              </w:rPr>
              <w:t>50</w:t>
            </w:r>
            <w:r w:rsidRPr="00160B2A">
              <w:rPr>
                <w:b/>
                <w:sz w:val="24"/>
                <w:szCs w:val="22"/>
              </w:rPr>
              <w:t xml:space="preserve"> коп</w:t>
            </w:r>
            <w:r w:rsidRPr="00160B2A">
              <w:rPr>
                <w:i/>
                <w:sz w:val="24"/>
                <w:szCs w:val="24"/>
              </w:rPr>
              <w:t>.</w:t>
            </w:r>
            <w:r w:rsidRPr="00160B2A">
              <w:rPr>
                <w:rStyle w:val="112"/>
                <w:rFonts w:eastAsia="Calibri"/>
                <w:b/>
              </w:rPr>
              <w:t xml:space="preserve">, </w:t>
            </w:r>
            <w:r w:rsidRPr="00160B2A">
              <w:rPr>
                <w:sz w:val="24"/>
                <w:szCs w:val="24"/>
              </w:rPr>
              <w:t>что составля</w:t>
            </w:r>
            <w:r w:rsidRPr="00A41814">
              <w:rPr>
                <w:sz w:val="24"/>
                <w:szCs w:val="24"/>
              </w:rPr>
              <w:t>ет 5 % (пять процентов) от</w:t>
            </w:r>
            <w:r w:rsidRPr="00A41814">
              <w:rPr>
                <w:sz w:val="24"/>
                <w:szCs w:val="22"/>
              </w:rPr>
              <w:t xml:space="preserve"> начальной (максимальной) цены контракта.</w:t>
            </w:r>
          </w:p>
          <w:p w:rsidR="00475E89" w:rsidRPr="00A41814" w:rsidRDefault="00475E89" w:rsidP="005808C9">
            <w:pPr>
              <w:ind w:firstLine="602"/>
              <w:jc w:val="both"/>
              <w:rPr>
                <w:sz w:val="24"/>
                <w:szCs w:val="22"/>
              </w:rPr>
            </w:pPr>
            <w:r w:rsidRPr="00A41814">
              <w:rPr>
                <w:sz w:val="24"/>
                <w:szCs w:val="22"/>
              </w:rPr>
              <w:t xml:space="preserve">Обеспечение исполнения контракта обеспечивает своевременное и надлежащее </w:t>
            </w:r>
            <w:r w:rsidRPr="00A41814">
              <w:rPr>
                <w:sz w:val="24"/>
                <w:szCs w:val="22"/>
              </w:rPr>
              <w:lastRenderedPageBreak/>
              <w:t>исполнение всех обязательств исполнителя (поставщика, подрядчика) по контракту, включая обязательства по уплате неустоек (штрафов, пени) предусмотренных контрактом, ущерба, убытков, которые понес заказчик вследствие неисполнения и/или ненадлежащего исполнения исполнителем обязательств по контракту.</w:t>
            </w:r>
          </w:p>
          <w:p w:rsidR="00475E89" w:rsidRPr="00A41814" w:rsidRDefault="00475E89" w:rsidP="005808C9">
            <w:pPr>
              <w:ind w:firstLine="602"/>
              <w:jc w:val="both"/>
              <w:rPr>
                <w:sz w:val="24"/>
                <w:szCs w:val="22"/>
              </w:rPr>
            </w:pPr>
            <w:r w:rsidRPr="00A41814">
              <w:rPr>
                <w:sz w:val="24"/>
                <w:szCs w:val="22"/>
              </w:rPr>
              <w:t>Исполнение контракта может обеспечиваться предоставлением банковской гарантии, выданной банком и соответствующей требованиям статьи 45 Федерального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банковской гарантии определяются в соответствии с требованиями Федерального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 контрактной системе.</w:t>
            </w:r>
          </w:p>
          <w:p w:rsidR="00475E89" w:rsidRPr="00A41814" w:rsidRDefault="00475E89" w:rsidP="005808C9">
            <w:pPr>
              <w:ind w:firstLine="602"/>
              <w:jc w:val="both"/>
              <w:rPr>
                <w:sz w:val="24"/>
                <w:szCs w:val="22"/>
              </w:rPr>
            </w:pPr>
            <w:r w:rsidRPr="00A41814">
              <w:rPr>
                <w:sz w:val="24"/>
                <w:szCs w:val="22"/>
              </w:rPr>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475E89" w:rsidRPr="00881C13" w:rsidRDefault="00475E89" w:rsidP="00475E89">
            <w:pPr>
              <w:numPr>
                <w:ilvl w:val="0"/>
                <w:numId w:val="44"/>
              </w:numPr>
              <w:tabs>
                <w:tab w:val="left" w:pos="877"/>
              </w:tabs>
              <w:suppressAutoHyphens w:val="0"/>
              <w:overflowPunct/>
              <w:autoSpaceDE/>
              <w:ind w:left="0" w:firstLine="567"/>
              <w:jc w:val="both"/>
              <w:rPr>
                <w:sz w:val="24"/>
                <w:szCs w:val="22"/>
              </w:rPr>
            </w:pPr>
            <w:r w:rsidRPr="00A41814">
              <w:rPr>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w:t>
            </w:r>
            <w:r w:rsidRPr="00881C13">
              <w:rPr>
                <w:sz w:val="24"/>
                <w:szCs w:val="24"/>
              </w:rPr>
              <w:t xml:space="preserve">положений пунктов </w:t>
            </w:r>
            <w:r w:rsidRPr="00881C13">
              <w:rPr>
                <w:b/>
                <w:sz w:val="24"/>
                <w:szCs w:val="24"/>
              </w:rPr>
              <w:t>2.1</w:t>
            </w:r>
            <w:r w:rsidRPr="00881C13">
              <w:rPr>
                <w:sz w:val="24"/>
                <w:szCs w:val="24"/>
              </w:rPr>
              <w:t xml:space="preserve"> и </w:t>
            </w:r>
            <w:r w:rsidRPr="00881C13">
              <w:rPr>
                <w:b/>
                <w:sz w:val="24"/>
                <w:szCs w:val="24"/>
              </w:rPr>
              <w:t>2.2</w:t>
            </w:r>
            <w:r w:rsidRPr="00881C13">
              <w:rPr>
                <w:sz w:val="24"/>
                <w:szCs w:val="24"/>
              </w:rPr>
              <w:t xml:space="preserve"> (антидемпинговые меры). </w:t>
            </w:r>
          </w:p>
          <w:p w:rsidR="00475E89" w:rsidRPr="00A41814" w:rsidRDefault="00475E89" w:rsidP="005808C9">
            <w:pPr>
              <w:tabs>
                <w:tab w:val="left" w:pos="877"/>
              </w:tabs>
              <w:ind w:firstLine="567"/>
              <w:jc w:val="both"/>
              <w:rPr>
                <w:sz w:val="24"/>
                <w:szCs w:val="22"/>
              </w:rPr>
            </w:pPr>
            <w:r w:rsidRPr="00A41814">
              <w:rPr>
                <w:sz w:val="24"/>
                <w:szCs w:val="24"/>
              </w:rPr>
              <w:t xml:space="preserve">2.1.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пункте 1 настоящей части Информационной карты аукциона, </w:t>
            </w:r>
            <w:r w:rsidRPr="00A41814">
              <w:rPr>
                <w:b/>
                <w:sz w:val="24"/>
                <w:szCs w:val="24"/>
              </w:rPr>
              <w:t>или</w:t>
            </w:r>
            <w:r w:rsidRPr="00A41814">
              <w:rPr>
                <w:sz w:val="24"/>
                <w:szCs w:val="24"/>
              </w:rPr>
              <w:t xml:space="preserve"> информации, подтверждающей добросовестность такого участника в соответствии с пунктом </w:t>
            </w:r>
            <w:r w:rsidRPr="00A41814">
              <w:rPr>
                <w:b/>
                <w:sz w:val="24"/>
                <w:szCs w:val="24"/>
              </w:rPr>
              <w:t>2.2</w:t>
            </w:r>
            <w:r w:rsidRPr="00A41814">
              <w:rPr>
                <w:sz w:val="24"/>
                <w:szCs w:val="24"/>
              </w:rPr>
              <w:t xml:space="preserve"> настоящей части Информационной карты аукциона, с одновременным предоставлением таким участником обеспечения исполнения контракта в размере обеспечения исполнения </w:t>
            </w:r>
            <w:r w:rsidRPr="00881C13">
              <w:rPr>
                <w:sz w:val="24"/>
                <w:szCs w:val="24"/>
              </w:rPr>
              <w:t>контракта, указанном в пункте 1 настоящей част</w:t>
            </w:r>
            <w:r>
              <w:rPr>
                <w:sz w:val="24"/>
                <w:szCs w:val="24"/>
              </w:rPr>
              <w:t>и Информационной карты аукциона</w:t>
            </w:r>
            <w:r w:rsidRPr="00A41814">
              <w:rPr>
                <w:sz w:val="24"/>
                <w:szCs w:val="24"/>
              </w:rPr>
              <w:t>.</w:t>
            </w:r>
          </w:p>
          <w:p w:rsidR="00475E89" w:rsidRPr="00A41814" w:rsidRDefault="00475E89" w:rsidP="005808C9">
            <w:pPr>
              <w:tabs>
                <w:tab w:val="left" w:pos="877"/>
              </w:tabs>
              <w:ind w:firstLine="567"/>
              <w:jc w:val="both"/>
              <w:rPr>
                <w:sz w:val="24"/>
                <w:szCs w:val="24"/>
              </w:rPr>
            </w:pPr>
            <w:r w:rsidRPr="00A41814">
              <w:rPr>
                <w:sz w:val="24"/>
                <w:szCs w:val="24"/>
              </w:rPr>
              <w:t>2.2.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475E89" w:rsidRDefault="00475E89" w:rsidP="005808C9">
            <w:pPr>
              <w:tabs>
                <w:tab w:val="left" w:pos="877"/>
              </w:tabs>
              <w:ind w:firstLine="567"/>
              <w:jc w:val="both"/>
              <w:rPr>
                <w:sz w:val="24"/>
                <w:szCs w:val="24"/>
              </w:rPr>
            </w:pPr>
            <w:r w:rsidRPr="009E0720">
              <w:rPr>
                <w:sz w:val="24"/>
                <w:szCs w:val="24"/>
              </w:rPr>
              <w:t>2.3. Информация, предусмотренная пунктом 2.2. настоящей части Информационной карты аукциона,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конкурса или аукциона, данного требования или признании комиссией по осуществлению закупок информации, предусмотренной пунктом 2.2. настоящей части Информационной карты аукциона, недостоверной контракт с таким участником не заключается</w:t>
            </w:r>
            <w:r>
              <w:rPr>
                <w:sz w:val="24"/>
                <w:szCs w:val="24"/>
              </w:rPr>
              <w:t>,</w:t>
            </w:r>
            <w:r w:rsidRPr="009E0720">
              <w:rPr>
                <w:sz w:val="24"/>
                <w:szCs w:val="24"/>
              </w:rPr>
              <w:t xml:space="preserve"> и он признается уклонившимся от заключения контракта. В этом случае </w:t>
            </w:r>
            <w:r w:rsidRPr="009E0720">
              <w:rPr>
                <w:sz w:val="24"/>
                <w:szCs w:val="24"/>
              </w:rPr>
              <w:lastRenderedPageBreak/>
              <w:t>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475E89" w:rsidRPr="00A41814" w:rsidRDefault="00475E89" w:rsidP="005808C9">
            <w:pPr>
              <w:autoSpaceDN w:val="0"/>
              <w:adjustRightInd w:val="0"/>
              <w:ind w:firstLine="602"/>
              <w:jc w:val="both"/>
              <w:rPr>
                <w:sz w:val="24"/>
                <w:szCs w:val="24"/>
              </w:rPr>
            </w:pPr>
            <w:r w:rsidRPr="00A41814">
              <w:rPr>
                <w:sz w:val="24"/>
                <w:szCs w:val="24"/>
              </w:rPr>
              <w:t xml:space="preserve">3. Обеспечение, указанное в пунктах </w:t>
            </w:r>
            <w:r w:rsidRPr="00881C13">
              <w:rPr>
                <w:b/>
                <w:sz w:val="24"/>
                <w:szCs w:val="24"/>
              </w:rPr>
              <w:t>1, 2.1</w:t>
            </w:r>
            <w:r w:rsidRPr="00A41814">
              <w:rPr>
                <w:sz w:val="24"/>
                <w:szCs w:val="24"/>
              </w:rPr>
              <w:t xml:space="preserve"> настоящей части Информационной карты аукциона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475E89" w:rsidRPr="00A41814" w:rsidRDefault="00475E89" w:rsidP="005808C9">
            <w:pPr>
              <w:autoSpaceDN w:val="0"/>
              <w:adjustRightInd w:val="0"/>
              <w:ind w:firstLine="602"/>
              <w:jc w:val="both"/>
              <w:rPr>
                <w:sz w:val="24"/>
                <w:szCs w:val="24"/>
              </w:rPr>
            </w:pPr>
            <w:r w:rsidRPr="00A41814">
              <w:rPr>
                <w:sz w:val="24"/>
                <w:szCs w:val="24"/>
              </w:rPr>
              <w:t>4. Если обеспечение исполнения контракта представляется в виде банковской гарантии, банковская гарантия должна соответствовать требованиям, установленным Гражданским кодексом Российской Федерации, ст. 45 Федерального</w:t>
            </w:r>
            <w:r>
              <w:rPr>
                <w:sz w:val="24"/>
                <w:szCs w:val="24"/>
              </w:rPr>
              <w:t xml:space="preserve"> закона</w:t>
            </w:r>
            <w:r w:rsidRPr="00A41814">
              <w:rPr>
                <w:sz w:val="24"/>
                <w:szCs w:val="24"/>
              </w:rPr>
              <w:t xml:space="preserve"> о контрактной системе, Постановлением Правительства РФ от 08.11.2013</w:t>
            </w:r>
            <w:r>
              <w:rPr>
                <w:sz w:val="24"/>
                <w:szCs w:val="24"/>
              </w:rPr>
              <w:t>г</w:t>
            </w:r>
            <w:r w:rsidRPr="00A41814">
              <w:rPr>
                <w:sz w:val="24"/>
                <w:szCs w:val="24"/>
              </w:rPr>
              <w:t xml:space="preserve"> № 1005 </w:t>
            </w:r>
            <w:r w:rsidRPr="00D779CD">
              <w:rPr>
                <w:sz w:val="24"/>
                <w:szCs w:val="24"/>
              </w:rPr>
              <w:t>(в ред. от 18.07.2019</w:t>
            </w:r>
            <w:r>
              <w:rPr>
                <w:sz w:val="24"/>
                <w:szCs w:val="24"/>
              </w:rPr>
              <w:t>г.</w:t>
            </w:r>
            <w:r w:rsidRPr="00D779CD">
              <w:rPr>
                <w:sz w:val="24"/>
                <w:szCs w:val="24"/>
              </w:rPr>
              <w:t xml:space="preserve">) </w:t>
            </w:r>
            <w:r w:rsidRPr="00A41814">
              <w:rPr>
                <w:sz w:val="24"/>
                <w:szCs w:val="24"/>
              </w:rPr>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(вместе с «Дополнительными требованиями к банковской гарантии, используемой для целей Федерального закона «О контрактной системе в сфере закупок товаров, работ, услуг для обеспечения государственных и муниципальных нужд», «Правилами ведения и размещения в единой информационной системе в сфере закупок реестра банковских гарантий»), а также иными нормативными правовыми актами Российской Федерации.</w:t>
            </w:r>
          </w:p>
          <w:p w:rsidR="00475E89" w:rsidRPr="00A41814" w:rsidRDefault="00475E89" w:rsidP="005808C9">
            <w:pPr>
              <w:autoSpaceDN w:val="0"/>
              <w:adjustRightInd w:val="0"/>
              <w:ind w:firstLine="602"/>
              <w:jc w:val="both"/>
              <w:rPr>
                <w:sz w:val="24"/>
                <w:szCs w:val="24"/>
              </w:rPr>
            </w:pPr>
            <w:r w:rsidRPr="00A41814">
              <w:rPr>
                <w:sz w:val="24"/>
                <w:szCs w:val="24"/>
              </w:rPr>
              <w:t xml:space="preserve">Банковская гарантия должна быть выдана банком, соответствующим требованиям, установленным Постановлением Правительства РФ от 12.04.2018 г. №440 «О требованиях к банкам, которые вправе выдавать банковские гарантии для обеспечения заявок и исполнения контрактов».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Актуальный перечень банков размещён на сайте Минфина России по адресу: </w:t>
            </w:r>
            <w:hyperlink r:id="rId22" w:history="1">
              <w:r w:rsidRPr="00A41814">
                <w:rPr>
                  <w:rStyle w:val="a8"/>
                </w:rPr>
                <w:t>https://www.minfin.ru/ru/perfomance/contracts/list_banks/</w:t>
              </w:r>
            </w:hyperlink>
            <w:r w:rsidRPr="00A41814">
              <w:rPr>
                <w:sz w:val="24"/>
                <w:szCs w:val="24"/>
              </w:rPr>
              <w:t xml:space="preserve"> </w:t>
            </w:r>
          </w:p>
          <w:p w:rsidR="00475E89" w:rsidRPr="00A41814" w:rsidRDefault="00475E89" w:rsidP="005808C9">
            <w:pPr>
              <w:autoSpaceDN w:val="0"/>
              <w:adjustRightInd w:val="0"/>
              <w:ind w:firstLine="602"/>
              <w:jc w:val="both"/>
              <w:rPr>
                <w:sz w:val="24"/>
                <w:szCs w:val="24"/>
              </w:rPr>
            </w:pPr>
            <w:r w:rsidRPr="00A41814">
              <w:rPr>
                <w:sz w:val="24"/>
                <w:szCs w:val="24"/>
              </w:rPr>
              <w:t>4.1</w:t>
            </w:r>
            <w:r>
              <w:rPr>
                <w:sz w:val="24"/>
                <w:szCs w:val="24"/>
              </w:rPr>
              <w:t xml:space="preserve">. </w:t>
            </w:r>
            <w:r w:rsidRPr="00A41814">
              <w:rPr>
                <w:sz w:val="24"/>
                <w:szCs w:val="24"/>
              </w:rPr>
              <w:t>Банковская гарантия должна быть безотзывной и должна содержать:</w:t>
            </w:r>
          </w:p>
          <w:p w:rsidR="00475E89" w:rsidRPr="00A41814" w:rsidRDefault="00475E89" w:rsidP="005808C9">
            <w:pPr>
              <w:autoSpaceDN w:val="0"/>
              <w:adjustRightInd w:val="0"/>
              <w:ind w:firstLine="602"/>
              <w:jc w:val="both"/>
              <w:rPr>
                <w:sz w:val="24"/>
                <w:szCs w:val="24"/>
              </w:rPr>
            </w:pPr>
            <w:r w:rsidRPr="00A41814">
              <w:rPr>
                <w:sz w:val="24"/>
                <w:szCs w:val="24"/>
              </w:rPr>
              <w:t>1)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 о контрактной системе;</w:t>
            </w:r>
          </w:p>
          <w:p w:rsidR="00475E89" w:rsidRPr="00A41814" w:rsidRDefault="00475E89" w:rsidP="005808C9">
            <w:pPr>
              <w:autoSpaceDN w:val="0"/>
              <w:adjustRightInd w:val="0"/>
              <w:ind w:firstLine="602"/>
              <w:jc w:val="both"/>
              <w:rPr>
                <w:sz w:val="24"/>
                <w:szCs w:val="24"/>
              </w:rPr>
            </w:pPr>
            <w:r w:rsidRPr="00A41814">
              <w:rPr>
                <w:sz w:val="24"/>
                <w:szCs w:val="24"/>
              </w:rPr>
              <w:t>2) обязательства принципала, надлежащее исполнение которых обеспечивается банковской гарантией;</w:t>
            </w:r>
          </w:p>
          <w:p w:rsidR="00475E89" w:rsidRPr="00A41814" w:rsidRDefault="00475E89" w:rsidP="005808C9">
            <w:pPr>
              <w:autoSpaceDN w:val="0"/>
              <w:adjustRightInd w:val="0"/>
              <w:ind w:firstLine="602"/>
              <w:jc w:val="both"/>
              <w:rPr>
                <w:sz w:val="24"/>
                <w:szCs w:val="24"/>
              </w:rPr>
            </w:pPr>
            <w:r w:rsidRPr="00A41814">
              <w:rPr>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475E89" w:rsidRPr="00A41814" w:rsidRDefault="00475E89" w:rsidP="005808C9">
            <w:pPr>
              <w:autoSpaceDN w:val="0"/>
              <w:adjustRightInd w:val="0"/>
              <w:ind w:firstLine="602"/>
              <w:jc w:val="both"/>
              <w:rPr>
                <w:sz w:val="24"/>
                <w:szCs w:val="24"/>
              </w:rPr>
            </w:pPr>
            <w:r w:rsidRPr="00A41814">
              <w:rPr>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75E89" w:rsidRPr="00A41814" w:rsidRDefault="00475E89" w:rsidP="005808C9">
            <w:pPr>
              <w:autoSpaceDN w:val="0"/>
              <w:adjustRightInd w:val="0"/>
              <w:ind w:firstLine="602"/>
              <w:jc w:val="both"/>
              <w:rPr>
                <w:sz w:val="24"/>
                <w:szCs w:val="24"/>
              </w:rPr>
            </w:pPr>
            <w:r w:rsidRPr="00A41814">
              <w:rPr>
                <w:sz w:val="24"/>
                <w:szCs w:val="24"/>
              </w:rPr>
              <w:t>5) срок действия банковской гарантии с учетом требований статей 44 и 96 Федерального закона о контрактной системе;</w:t>
            </w:r>
          </w:p>
          <w:p w:rsidR="00475E89" w:rsidRPr="00A41814" w:rsidRDefault="00475E89" w:rsidP="005808C9">
            <w:pPr>
              <w:autoSpaceDN w:val="0"/>
              <w:adjustRightInd w:val="0"/>
              <w:ind w:firstLine="602"/>
              <w:jc w:val="both"/>
              <w:rPr>
                <w:sz w:val="24"/>
                <w:szCs w:val="24"/>
              </w:rPr>
            </w:pPr>
            <w:r w:rsidRPr="00A41814">
              <w:rPr>
                <w:sz w:val="24"/>
                <w:szCs w:val="24"/>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475E89" w:rsidRPr="00590C62" w:rsidRDefault="00475E89" w:rsidP="005808C9">
            <w:pPr>
              <w:autoSpaceDN w:val="0"/>
              <w:adjustRightInd w:val="0"/>
              <w:ind w:firstLine="601"/>
              <w:jc w:val="both"/>
              <w:rPr>
                <w:sz w:val="24"/>
                <w:szCs w:val="24"/>
              </w:rPr>
            </w:pPr>
            <w:r w:rsidRPr="00A41814">
              <w:rPr>
                <w:sz w:val="24"/>
                <w:szCs w:val="24"/>
              </w:rPr>
              <w:t>7)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r>
              <w:rPr>
                <w:sz w:val="24"/>
                <w:szCs w:val="24"/>
              </w:rPr>
              <w:t>.</w:t>
            </w:r>
            <w:r w:rsidRPr="00590C62">
              <w:rPr>
                <w:sz w:val="24"/>
                <w:szCs w:val="24"/>
              </w:rPr>
              <w:t xml:space="preserve"> (см. Постановление Правительства РФ </w:t>
            </w:r>
            <w:r w:rsidRPr="00590C62">
              <w:rPr>
                <w:sz w:val="24"/>
                <w:szCs w:val="24"/>
              </w:rPr>
              <w:lastRenderedPageBreak/>
              <w:t>от 08.11.2013 № 1005);</w:t>
            </w:r>
          </w:p>
          <w:p w:rsidR="00475E89" w:rsidRPr="00A41814" w:rsidRDefault="00475E89" w:rsidP="005808C9">
            <w:pPr>
              <w:autoSpaceDN w:val="0"/>
              <w:adjustRightInd w:val="0"/>
              <w:ind w:firstLine="602"/>
              <w:jc w:val="both"/>
              <w:rPr>
                <w:sz w:val="24"/>
                <w:szCs w:val="24"/>
              </w:rPr>
            </w:pPr>
            <w:r w:rsidRPr="00A41814">
              <w:rPr>
                <w:sz w:val="24"/>
                <w:szCs w:val="24"/>
              </w:rPr>
              <w:t>8) условие о праве заказчика в бесспорном порядке списать денежные средства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75E89" w:rsidRPr="00A41814" w:rsidRDefault="00475E89" w:rsidP="005808C9">
            <w:pPr>
              <w:autoSpaceDN w:val="0"/>
              <w:adjustRightInd w:val="0"/>
              <w:ind w:firstLine="602"/>
              <w:jc w:val="both"/>
              <w:rPr>
                <w:sz w:val="24"/>
                <w:szCs w:val="24"/>
              </w:rPr>
            </w:pPr>
            <w:r w:rsidRPr="00A41814">
              <w:rPr>
                <w:sz w:val="24"/>
                <w:szCs w:val="24"/>
              </w:rPr>
              <w:t>4.2.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475E89" w:rsidRPr="00A41814" w:rsidRDefault="00475E89" w:rsidP="005808C9">
            <w:pPr>
              <w:autoSpaceDN w:val="0"/>
              <w:adjustRightInd w:val="0"/>
              <w:ind w:firstLine="602"/>
              <w:jc w:val="both"/>
              <w:rPr>
                <w:sz w:val="24"/>
                <w:szCs w:val="24"/>
              </w:rPr>
            </w:pPr>
            <w:r w:rsidRPr="00A41814">
              <w:rPr>
                <w:sz w:val="24"/>
                <w:szCs w:val="24"/>
              </w:rPr>
              <w:t>4.3. Заказчик рассматривает поступившую банковскую гарантию в срок, не превышающий трех рабочих дней со дня ее поступления.</w:t>
            </w:r>
          </w:p>
          <w:p w:rsidR="00475E89" w:rsidRPr="00A41814" w:rsidRDefault="00475E89" w:rsidP="005808C9">
            <w:pPr>
              <w:autoSpaceDN w:val="0"/>
              <w:adjustRightInd w:val="0"/>
              <w:ind w:firstLine="602"/>
              <w:jc w:val="both"/>
              <w:rPr>
                <w:sz w:val="24"/>
                <w:szCs w:val="24"/>
              </w:rPr>
            </w:pPr>
            <w:r w:rsidRPr="00A41814">
              <w:rPr>
                <w:sz w:val="24"/>
                <w:szCs w:val="24"/>
              </w:rPr>
              <w:t>Основанием для отказа в принятии банковской гарантии заказчиком является:</w:t>
            </w:r>
          </w:p>
          <w:p w:rsidR="00475E89" w:rsidRPr="00A41814" w:rsidRDefault="00475E89" w:rsidP="005808C9">
            <w:pPr>
              <w:autoSpaceDN w:val="0"/>
              <w:adjustRightInd w:val="0"/>
              <w:ind w:firstLine="602"/>
              <w:jc w:val="both"/>
              <w:rPr>
                <w:sz w:val="24"/>
                <w:szCs w:val="24"/>
              </w:rPr>
            </w:pPr>
            <w:r w:rsidRPr="00A41814">
              <w:rPr>
                <w:sz w:val="24"/>
                <w:szCs w:val="24"/>
              </w:rPr>
              <w:t>1) отсутствие информации о банковской гарантии в реестрах банковских гарантий, предус</w:t>
            </w:r>
            <w:r>
              <w:rPr>
                <w:sz w:val="24"/>
                <w:szCs w:val="24"/>
              </w:rPr>
              <w:t xml:space="preserve">мотренных статьей </w:t>
            </w:r>
            <w:r w:rsidRPr="00A41814">
              <w:rPr>
                <w:sz w:val="24"/>
                <w:szCs w:val="24"/>
              </w:rPr>
              <w:t>45 Федерального закона о контрактной системе;</w:t>
            </w:r>
          </w:p>
          <w:p w:rsidR="00475E89" w:rsidRPr="00A41814" w:rsidRDefault="00475E89" w:rsidP="005808C9">
            <w:pPr>
              <w:autoSpaceDN w:val="0"/>
              <w:adjustRightInd w:val="0"/>
              <w:ind w:firstLine="602"/>
              <w:jc w:val="both"/>
              <w:rPr>
                <w:sz w:val="24"/>
                <w:szCs w:val="24"/>
              </w:rPr>
            </w:pPr>
            <w:r w:rsidRPr="00A41814">
              <w:rPr>
                <w:sz w:val="24"/>
                <w:szCs w:val="24"/>
              </w:rPr>
              <w:t>2) несоответствие банковской гарантии условиям, указанным в пункте 4.1. настоящей части Информационной карты аукциона;</w:t>
            </w:r>
          </w:p>
          <w:p w:rsidR="00475E89" w:rsidRPr="00A41814" w:rsidRDefault="00475E89" w:rsidP="005808C9">
            <w:pPr>
              <w:autoSpaceDN w:val="0"/>
              <w:adjustRightInd w:val="0"/>
              <w:ind w:firstLine="602"/>
              <w:jc w:val="both"/>
              <w:rPr>
                <w:sz w:val="24"/>
                <w:szCs w:val="24"/>
              </w:rPr>
            </w:pPr>
            <w:r w:rsidRPr="00A41814">
              <w:rPr>
                <w:sz w:val="24"/>
                <w:szCs w:val="24"/>
              </w:rPr>
              <w:t>3) несоответствие банковской гарантии требованиям, содержащимся в извещении об осуществлении закупки, приглашении принять участие в определении поставщика (подрядчика, исполнителя), документации о закупке, проекте контракта, который заключается с единственным поставщиком (подрядчиком, исполнителем).</w:t>
            </w:r>
          </w:p>
          <w:p w:rsidR="00475E89" w:rsidRPr="00A41814" w:rsidRDefault="00475E89" w:rsidP="005808C9">
            <w:pPr>
              <w:autoSpaceDN w:val="0"/>
              <w:adjustRightInd w:val="0"/>
              <w:ind w:firstLine="602"/>
              <w:jc w:val="both"/>
              <w:rPr>
                <w:sz w:val="24"/>
                <w:szCs w:val="24"/>
              </w:rPr>
            </w:pPr>
            <w:r w:rsidRPr="00A41814">
              <w:rPr>
                <w:sz w:val="24"/>
                <w:szCs w:val="24"/>
              </w:rPr>
              <w:t>4.4. В случае отказа в принятии банковской гарантии заказчик в срок, установленный пунктом 4.3 настоящей части Информационной карты аукциона,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475E89" w:rsidRPr="00A41814" w:rsidRDefault="00475E89" w:rsidP="005808C9">
            <w:pPr>
              <w:autoSpaceDN w:val="0"/>
              <w:adjustRightInd w:val="0"/>
              <w:ind w:firstLine="602"/>
              <w:jc w:val="both"/>
              <w:rPr>
                <w:sz w:val="24"/>
                <w:szCs w:val="24"/>
              </w:rPr>
            </w:pPr>
            <w:r w:rsidRPr="00A41814">
              <w:rPr>
                <w:sz w:val="24"/>
                <w:szCs w:val="24"/>
              </w:rPr>
              <w:t>4.5. Банковская гарантия, используемая для целей Федерального закона о контрактной системе, информация и документы о ней, должны быть включены в реестр банковских гарантий, размещенный в единой информационной системе, в соответствии с частями 8, 9 и 11 статьи 45 Федерального закона о контрактной системе.</w:t>
            </w:r>
          </w:p>
          <w:p w:rsidR="00475E89" w:rsidRPr="00A41814" w:rsidRDefault="00475E89" w:rsidP="005808C9">
            <w:pPr>
              <w:suppressLineNumbers/>
              <w:ind w:firstLine="602"/>
              <w:jc w:val="both"/>
              <w:rPr>
                <w:sz w:val="24"/>
                <w:szCs w:val="24"/>
              </w:rPr>
            </w:pPr>
            <w:r w:rsidRPr="00A41814">
              <w:rPr>
                <w:sz w:val="24"/>
                <w:szCs w:val="24"/>
              </w:rPr>
              <w:t>5. В случае выбора Подрядчиком способа обеспечения исполнения Контракта – внесение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должны быть перечислены в полном размере по следующим реквизитам:</w:t>
            </w:r>
          </w:p>
          <w:p w:rsidR="00475E89" w:rsidRPr="005033F1" w:rsidRDefault="00475E89" w:rsidP="005808C9">
            <w:pPr>
              <w:suppressLineNumbers/>
              <w:ind w:firstLine="602"/>
              <w:jc w:val="both"/>
              <w:rPr>
                <w:b/>
                <w:sz w:val="24"/>
                <w:szCs w:val="24"/>
              </w:rPr>
            </w:pPr>
            <w:r w:rsidRPr="00D23AC4">
              <w:rPr>
                <w:b/>
                <w:sz w:val="24"/>
                <w:szCs w:val="24"/>
              </w:rPr>
              <w:t xml:space="preserve">Получатель: </w:t>
            </w:r>
            <w:r w:rsidRPr="00003878">
              <w:rPr>
                <w:b/>
                <w:sz w:val="24"/>
                <w:szCs w:val="24"/>
              </w:rPr>
              <w:t>УФК по Ку</w:t>
            </w:r>
            <w:r>
              <w:rPr>
                <w:b/>
                <w:sz w:val="24"/>
                <w:szCs w:val="24"/>
              </w:rPr>
              <w:t>рской области (Администрация Кас</w:t>
            </w:r>
            <w:r w:rsidRPr="00003878">
              <w:rPr>
                <w:b/>
                <w:sz w:val="24"/>
                <w:szCs w:val="24"/>
              </w:rPr>
              <w:t>и</w:t>
            </w:r>
            <w:r>
              <w:rPr>
                <w:b/>
                <w:sz w:val="24"/>
                <w:szCs w:val="24"/>
              </w:rPr>
              <w:t>новского сельсовета Щигровского</w:t>
            </w:r>
            <w:r w:rsidRPr="00003878">
              <w:rPr>
                <w:b/>
                <w:sz w:val="24"/>
                <w:szCs w:val="24"/>
              </w:rPr>
              <w:t xml:space="preserve"> района Курской области)</w:t>
            </w:r>
            <w:r>
              <w:rPr>
                <w:b/>
                <w:sz w:val="24"/>
                <w:szCs w:val="24"/>
              </w:rPr>
              <w:t xml:space="preserve"> </w:t>
            </w:r>
            <w:r w:rsidRPr="005033F1">
              <w:rPr>
                <w:b/>
                <w:sz w:val="24"/>
                <w:szCs w:val="24"/>
              </w:rPr>
              <w:t xml:space="preserve">ИНН 4628001934, КПП 462801001 р/с: </w:t>
            </w:r>
            <w:r w:rsidRPr="00182BA1">
              <w:rPr>
                <w:b/>
                <w:sz w:val="24"/>
                <w:szCs w:val="24"/>
              </w:rPr>
              <w:t>40302810938073000221</w:t>
            </w:r>
            <w:r w:rsidRPr="005033F1">
              <w:rPr>
                <w:b/>
                <w:sz w:val="24"/>
                <w:szCs w:val="24"/>
              </w:rPr>
              <w:t xml:space="preserve">, л/с: </w:t>
            </w:r>
            <w:r w:rsidRPr="00182BA1">
              <w:rPr>
                <w:b/>
                <w:sz w:val="24"/>
                <w:szCs w:val="24"/>
              </w:rPr>
              <w:t>05443026170</w:t>
            </w:r>
            <w:r w:rsidRPr="005033F1">
              <w:rPr>
                <w:b/>
                <w:sz w:val="24"/>
                <w:szCs w:val="24"/>
              </w:rPr>
              <w:t>, БИК: 043807001, ОКТМО 38650418, КБК 00000000000000000510</w:t>
            </w:r>
            <w:r>
              <w:rPr>
                <w:b/>
                <w:sz w:val="24"/>
                <w:szCs w:val="24"/>
              </w:rPr>
              <w:t>.</w:t>
            </w:r>
          </w:p>
          <w:p w:rsidR="00475E89" w:rsidRPr="00A41814" w:rsidRDefault="00475E89" w:rsidP="005808C9">
            <w:pPr>
              <w:suppressLineNumbers/>
              <w:ind w:firstLine="602"/>
              <w:jc w:val="both"/>
              <w:rPr>
                <w:sz w:val="24"/>
                <w:szCs w:val="24"/>
              </w:rPr>
            </w:pPr>
            <w:r w:rsidRPr="00A41814">
              <w:rPr>
                <w:sz w:val="24"/>
                <w:szCs w:val="24"/>
              </w:rPr>
              <w:t>Назначение платежа: Обеспечение исполнения контракта по результатам электронного аукциона по извещению №_______________________. Без НДС.</w:t>
            </w:r>
          </w:p>
          <w:p w:rsidR="00475E89" w:rsidRPr="00A41814" w:rsidRDefault="00475E89" w:rsidP="005808C9">
            <w:pPr>
              <w:autoSpaceDN w:val="0"/>
              <w:adjustRightInd w:val="0"/>
              <w:ind w:firstLine="460"/>
              <w:jc w:val="both"/>
              <w:rPr>
                <w:sz w:val="24"/>
                <w:szCs w:val="24"/>
              </w:rPr>
            </w:pPr>
            <w:r w:rsidRPr="00A41814">
              <w:rPr>
                <w:sz w:val="24"/>
                <w:szCs w:val="24"/>
              </w:rPr>
              <w:t xml:space="preserve">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пунктами </w:t>
            </w:r>
            <w:r w:rsidRPr="005E0080">
              <w:rPr>
                <w:b/>
                <w:sz w:val="24"/>
                <w:szCs w:val="24"/>
              </w:rPr>
              <w:t>6, 6.1</w:t>
            </w:r>
            <w:r w:rsidRPr="00A41814">
              <w:rPr>
                <w:sz w:val="24"/>
                <w:szCs w:val="24"/>
              </w:rPr>
              <w:t xml:space="preserve"> и </w:t>
            </w:r>
            <w:r w:rsidRPr="005033F1">
              <w:rPr>
                <w:b/>
                <w:sz w:val="24"/>
                <w:szCs w:val="24"/>
              </w:rPr>
              <w:t>6.2</w:t>
            </w:r>
            <w:r w:rsidRPr="00A41814">
              <w:rPr>
                <w:sz w:val="24"/>
                <w:szCs w:val="24"/>
              </w:rPr>
              <w:t xml:space="preserve"> настоящей части Информационной карты аукциона. При этом срок возврата заказчиком поставщику (подрядчику, исполнителю) таких денежных средств не должен превышать </w:t>
            </w:r>
            <w:r w:rsidRPr="00EF69D6">
              <w:rPr>
                <w:b/>
                <w:sz w:val="24"/>
                <w:szCs w:val="24"/>
              </w:rPr>
              <w:t>тридцать дней</w:t>
            </w:r>
            <w:r w:rsidRPr="00A41814">
              <w:rPr>
                <w:sz w:val="24"/>
                <w:szCs w:val="24"/>
              </w:rPr>
              <w:t xml:space="preserve"> с даты исполнения поставщиком (подрядчиком, исполнителем) обязательств, предусмотренных контрактом.</w:t>
            </w:r>
          </w:p>
          <w:p w:rsidR="00475E89" w:rsidRPr="00A41814" w:rsidRDefault="00475E89" w:rsidP="005808C9">
            <w:pPr>
              <w:autoSpaceDN w:val="0"/>
              <w:adjustRightInd w:val="0"/>
              <w:ind w:firstLine="602"/>
              <w:jc w:val="both"/>
              <w:rPr>
                <w:sz w:val="24"/>
                <w:szCs w:val="24"/>
              </w:rPr>
            </w:pPr>
            <w:r w:rsidRPr="00A41814">
              <w:rPr>
                <w:sz w:val="24"/>
                <w:szCs w:val="24"/>
              </w:rPr>
              <w:t>6</w:t>
            </w:r>
            <w:r>
              <w:rPr>
                <w:sz w:val="24"/>
                <w:szCs w:val="24"/>
              </w:rPr>
              <w:t xml:space="preserve">. </w:t>
            </w:r>
            <w:r w:rsidRPr="00A41814">
              <w:rPr>
                <w:sz w:val="24"/>
                <w:szCs w:val="24"/>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w:t>
            </w:r>
            <w:r w:rsidRPr="00A41814">
              <w:rPr>
                <w:sz w:val="24"/>
                <w:szCs w:val="24"/>
              </w:rPr>
              <w:lastRenderedPageBreak/>
              <w:t xml:space="preserve">которые предусмотрены пунктами </w:t>
            </w:r>
            <w:r w:rsidRPr="00EF69D6">
              <w:rPr>
                <w:b/>
                <w:sz w:val="24"/>
                <w:szCs w:val="24"/>
              </w:rPr>
              <w:t>6.2</w:t>
            </w:r>
            <w:r w:rsidRPr="00A41814">
              <w:rPr>
                <w:sz w:val="24"/>
                <w:szCs w:val="24"/>
              </w:rPr>
              <w:t xml:space="preserve"> и </w:t>
            </w:r>
            <w:r w:rsidRPr="00EF69D6">
              <w:rPr>
                <w:b/>
                <w:sz w:val="24"/>
                <w:szCs w:val="24"/>
              </w:rPr>
              <w:t>6.3</w:t>
            </w:r>
            <w:r w:rsidRPr="00A41814">
              <w:rPr>
                <w:sz w:val="24"/>
                <w:szCs w:val="24"/>
              </w:rPr>
              <w:t xml:space="preserve"> настоящей части Информационной карты аукциона.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475E89" w:rsidRPr="00A41814" w:rsidRDefault="00475E89" w:rsidP="005808C9">
            <w:pPr>
              <w:autoSpaceDN w:val="0"/>
              <w:adjustRightInd w:val="0"/>
              <w:ind w:firstLine="602"/>
              <w:jc w:val="both"/>
              <w:rPr>
                <w:sz w:val="24"/>
                <w:szCs w:val="24"/>
              </w:rPr>
            </w:pPr>
            <w:r w:rsidRPr="00A41814">
              <w:rPr>
                <w:sz w:val="24"/>
                <w:szCs w:val="24"/>
              </w:rPr>
              <w:t xml:space="preserve">6.1.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пунктами </w:t>
            </w:r>
            <w:r w:rsidRPr="00EF69D6">
              <w:rPr>
                <w:b/>
                <w:sz w:val="24"/>
                <w:szCs w:val="24"/>
              </w:rPr>
              <w:t>6.2</w:t>
            </w:r>
            <w:r w:rsidRPr="00A41814">
              <w:rPr>
                <w:sz w:val="24"/>
                <w:szCs w:val="24"/>
              </w:rPr>
              <w:t xml:space="preserve"> и </w:t>
            </w:r>
            <w:r w:rsidRPr="00EF69D6">
              <w:rPr>
                <w:b/>
                <w:sz w:val="24"/>
                <w:szCs w:val="24"/>
              </w:rPr>
              <w:t>6.3</w:t>
            </w:r>
            <w:r w:rsidRPr="00A41814">
              <w:rPr>
                <w:sz w:val="24"/>
                <w:szCs w:val="24"/>
              </w:rPr>
              <w:t xml:space="preserve"> настоящей части Информационной карты аукциона.</w:t>
            </w:r>
          </w:p>
          <w:p w:rsidR="00475E89" w:rsidRPr="00A41814" w:rsidRDefault="00475E89" w:rsidP="005808C9">
            <w:pPr>
              <w:autoSpaceDN w:val="0"/>
              <w:adjustRightInd w:val="0"/>
              <w:ind w:firstLine="602"/>
              <w:jc w:val="both"/>
              <w:rPr>
                <w:sz w:val="24"/>
                <w:szCs w:val="24"/>
              </w:rPr>
            </w:pPr>
            <w:r w:rsidRPr="00A41814">
              <w:rPr>
                <w:sz w:val="24"/>
                <w:szCs w:val="24"/>
              </w:rPr>
              <w:t>6.2.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Федерального закона о контрактной системе.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поставщика (подрядчика, исполнителя) ему возвращаются заказчиком в установленный в соответствии с частью 27 статьи 34 Федерального закона о контрактной системе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475E89" w:rsidRPr="00A41814" w:rsidRDefault="00475E89" w:rsidP="005808C9">
            <w:pPr>
              <w:autoSpaceDN w:val="0"/>
              <w:adjustRightInd w:val="0"/>
              <w:ind w:firstLine="602"/>
              <w:jc w:val="both"/>
              <w:rPr>
                <w:sz w:val="24"/>
                <w:szCs w:val="24"/>
              </w:rPr>
            </w:pPr>
            <w:r w:rsidRPr="00A41814">
              <w:rPr>
                <w:sz w:val="24"/>
                <w:szCs w:val="24"/>
              </w:rPr>
              <w:t xml:space="preserve">6.3. Предусмотренное пунктами </w:t>
            </w:r>
            <w:r w:rsidRPr="00EF69D6">
              <w:rPr>
                <w:b/>
                <w:sz w:val="24"/>
                <w:szCs w:val="24"/>
              </w:rPr>
              <w:t>6</w:t>
            </w:r>
            <w:r w:rsidRPr="00A41814">
              <w:rPr>
                <w:sz w:val="24"/>
                <w:szCs w:val="24"/>
              </w:rPr>
              <w:t xml:space="preserve"> и </w:t>
            </w:r>
            <w:r w:rsidRPr="00EF69D6">
              <w:rPr>
                <w:b/>
                <w:sz w:val="24"/>
                <w:szCs w:val="24"/>
              </w:rPr>
              <w:t>6.1</w:t>
            </w:r>
            <w:r w:rsidRPr="00A41814">
              <w:rPr>
                <w:sz w:val="24"/>
                <w:szCs w:val="24"/>
              </w:rPr>
              <w:t xml:space="preserve"> настоящей части Информационной карты аукциона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Федеральным законом о контрактной системе,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контрактом предусмотрена выплата аванса). </w:t>
            </w:r>
          </w:p>
          <w:p w:rsidR="00475E89" w:rsidRPr="00A41814" w:rsidRDefault="00475E89" w:rsidP="005808C9">
            <w:pPr>
              <w:autoSpaceDN w:val="0"/>
              <w:adjustRightInd w:val="0"/>
              <w:ind w:firstLine="602"/>
              <w:jc w:val="both"/>
              <w:rPr>
                <w:sz w:val="24"/>
                <w:szCs w:val="24"/>
              </w:rPr>
            </w:pPr>
            <w:r w:rsidRPr="00A41814">
              <w:rPr>
                <w:sz w:val="24"/>
                <w:szCs w:val="24"/>
              </w:rPr>
              <w:t>7. Положения настоящей части Информационной карты аукциона об обеспечении исполнения контракта, включая положения о предоставлении такого обеспечения с учетом положений статьи 37 Федерального закона о контрактной системе (антидемпинговые меры), не применяются в случае:</w:t>
            </w:r>
          </w:p>
          <w:p w:rsidR="00475E89" w:rsidRPr="00A41814" w:rsidRDefault="00475E89" w:rsidP="005808C9">
            <w:pPr>
              <w:autoSpaceDN w:val="0"/>
              <w:adjustRightInd w:val="0"/>
              <w:ind w:firstLine="602"/>
              <w:jc w:val="both"/>
              <w:rPr>
                <w:sz w:val="24"/>
                <w:szCs w:val="24"/>
              </w:rPr>
            </w:pPr>
            <w:r w:rsidRPr="00A41814">
              <w:rPr>
                <w:sz w:val="24"/>
                <w:szCs w:val="24"/>
              </w:rPr>
              <w:t>1) заключения контракта с участником закупки, который является казенным учреждением;</w:t>
            </w:r>
          </w:p>
          <w:p w:rsidR="00475E89" w:rsidRPr="00A41814" w:rsidRDefault="00475E89" w:rsidP="005808C9">
            <w:pPr>
              <w:autoSpaceDN w:val="0"/>
              <w:adjustRightInd w:val="0"/>
              <w:ind w:firstLine="602"/>
              <w:jc w:val="both"/>
              <w:rPr>
                <w:sz w:val="24"/>
                <w:szCs w:val="24"/>
              </w:rPr>
            </w:pPr>
            <w:r w:rsidRPr="00A41814">
              <w:rPr>
                <w:sz w:val="24"/>
                <w:szCs w:val="24"/>
              </w:rPr>
              <w:t>2) осуществления закупки услуги по предоставлению кредита;</w:t>
            </w:r>
          </w:p>
          <w:p w:rsidR="00475E89" w:rsidRPr="00A41814" w:rsidRDefault="00475E89" w:rsidP="005808C9">
            <w:pPr>
              <w:autoSpaceDN w:val="0"/>
              <w:adjustRightInd w:val="0"/>
              <w:ind w:firstLine="602"/>
              <w:jc w:val="both"/>
              <w:rPr>
                <w:sz w:val="24"/>
                <w:szCs w:val="24"/>
              </w:rPr>
            </w:pPr>
            <w:r w:rsidRPr="00A41814">
              <w:rPr>
                <w:sz w:val="24"/>
                <w:szCs w:val="24"/>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475E89" w:rsidRPr="00A41814" w:rsidRDefault="00475E89" w:rsidP="005808C9">
            <w:pPr>
              <w:autoSpaceDN w:val="0"/>
              <w:adjustRightInd w:val="0"/>
              <w:ind w:firstLine="460"/>
              <w:jc w:val="both"/>
              <w:rPr>
                <w:sz w:val="24"/>
                <w:szCs w:val="24"/>
              </w:rPr>
            </w:pPr>
            <w:r w:rsidRPr="00A41814">
              <w:rPr>
                <w:sz w:val="24"/>
                <w:szCs w:val="24"/>
              </w:rPr>
              <w:t>8. В случае предоставления нового обеспечения исполнения контракта в соответствии с частью 30 статьи 34, пунктом 9 части 1 статьи 95, частью 7 статьи 96 Федерального закона</w:t>
            </w:r>
            <w:r>
              <w:rPr>
                <w:sz w:val="24"/>
                <w:szCs w:val="24"/>
              </w:rPr>
              <w:t xml:space="preserve"> </w:t>
            </w:r>
            <w:r w:rsidRPr="00A41814">
              <w:rPr>
                <w:sz w:val="24"/>
                <w:szCs w:val="24"/>
              </w:rPr>
              <w:t xml:space="preserve">  контрактной системе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475E89" w:rsidRPr="00A41814" w:rsidRDefault="00475E89" w:rsidP="005808C9">
            <w:pPr>
              <w:autoSpaceDN w:val="0"/>
              <w:adjustRightInd w:val="0"/>
              <w:jc w:val="both"/>
              <w:rPr>
                <w:rFonts w:eastAsia="Calibri"/>
                <w:sz w:val="24"/>
              </w:rPr>
            </w:pPr>
          </w:p>
        </w:tc>
      </w:tr>
      <w:tr w:rsidR="00475E89" w:rsidRPr="00C61430" w:rsidTr="005808C9">
        <w:tc>
          <w:tcPr>
            <w:tcW w:w="348" w:type="pct"/>
            <w:shd w:val="clear" w:color="auto" w:fill="D9D9D9"/>
          </w:tcPr>
          <w:p w:rsidR="00475E89" w:rsidRPr="00D55A8B" w:rsidRDefault="00475E89" w:rsidP="005808C9">
            <w:pPr>
              <w:jc w:val="center"/>
              <w:rPr>
                <w:b/>
                <w:sz w:val="24"/>
                <w:szCs w:val="24"/>
              </w:rPr>
            </w:pPr>
            <w:r>
              <w:rPr>
                <w:b/>
                <w:sz w:val="24"/>
                <w:szCs w:val="24"/>
              </w:rPr>
              <w:lastRenderedPageBreak/>
              <w:t>17.</w:t>
            </w:r>
          </w:p>
        </w:tc>
        <w:tc>
          <w:tcPr>
            <w:tcW w:w="4652" w:type="pct"/>
            <w:shd w:val="clear" w:color="auto" w:fill="D9D9D9"/>
          </w:tcPr>
          <w:p w:rsidR="00475E89" w:rsidRPr="00C611B2" w:rsidRDefault="00475E89" w:rsidP="005808C9">
            <w:pPr>
              <w:jc w:val="both"/>
              <w:rPr>
                <w:rFonts w:eastAsia="Calibri"/>
                <w:b/>
                <w:sz w:val="24"/>
              </w:rPr>
            </w:pPr>
            <w:r>
              <w:rPr>
                <w:rFonts w:eastAsia="Calibri"/>
                <w:b/>
                <w:sz w:val="24"/>
              </w:rPr>
              <w:t>Обеспечение гарантийных обязательств.</w:t>
            </w:r>
          </w:p>
        </w:tc>
      </w:tr>
      <w:tr w:rsidR="00475E89" w:rsidRPr="00C61430" w:rsidTr="005808C9">
        <w:tc>
          <w:tcPr>
            <w:tcW w:w="5000" w:type="pct"/>
            <w:gridSpan w:val="2"/>
            <w:shd w:val="clear" w:color="auto" w:fill="FFFFFF"/>
          </w:tcPr>
          <w:p w:rsidR="00475E89" w:rsidRDefault="00475E89" w:rsidP="005808C9">
            <w:pPr>
              <w:rPr>
                <w:rFonts w:eastAsia="Calibri"/>
                <w:sz w:val="24"/>
              </w:rPr>
            </w:pPr>
          </w:p>
          <w:p w:rsidR="00475E89" w:rsidRDefault="00475E89" w:rsidP="005808C9">
            <w:pPr>
              <w:ind w:firstLine="460"/>
              <w:rPr>
                <w:rFonts w:eastAsia="Calibri"/>
                <w:sz w:val="24"/>
              </w:rPr>
            </w:pPr>
            <w:r w:rsidRPr="009968DA">
              <w:rPr>
                <w:rFonts w:eastAsia="Calibri"/>
                <w:sz w:val="24"/>
              </w:rPr>
              <w:t>Предоставления Подрядчиком обеспечения гарантийных обязательств не предусмотрено.</w:t>
            </w:r>
          </w:p>
          <w:p w:rsidR="00475E89" w:rsidRPr="00A4328A" w:rsidRDefault="00475E89" w:rsidP="005808C9">
            <w:pPr>
              <w:ind w:firstLine="460"/>
              <w:rPr>
                <w:rFonts w:eastAsia="Calibri"/>
              </w:rPr>
            </w:pPr>
          </w:p>
        </w:tc>
      </w:tr>
      <w:tr w:rsidR="00475E89" w:rsidRPr="00C61430" w:rsidTr="005808C9">
        <w:tc>
          <w:tcPr>
            <w:tcW w:w="348" w:type="pct"/>
            <w:shd w:val="clear" w:color="auto" w:fill="D9D9D9"/>
          </w:tcPr>
          <w:p w:rsidR="00475E89" w:rsidRPr="00D55A8B" w:rsidRDefault="00475E89" w:rsidP="005808C9">
            <w:pPr>
              <w:jc w:val="center"/>
              <w:rPr>
                <w:b/>
                <w:sz w:val="24"/>
                <w:szCs w:val="24"/>
              </w:rPr>
            </w:pPr>
            <w:r w:rsidRPr="00D55A8B">
              <w:rPr>
                <w:b/>
                <w:sz w:val="24"/>
                <w:szCs w:val="24"/>
              </w:rPr>
              <w:t>1</w:t>
            </w:r>
            <w:r>
              <w:rPr>
                <w:b/>
                <w:sz w:val="24"/>
                <w:szCs w:val="24"/>
              </w:rPr>
              <w:t>8</w:t>
            </w:r>
            <w:r w:rsidRPr="00D55A8B">
              <w:rPr>
                <w:b/>
                <w:sz w:val="24"/>
                <w:szCs w:val="24"/>
              </w:rPr>
              <w:t>.</w:t>
            </w:r>
          </w:p>
        </w:tc>
        <w:tc>
          <w:tcPr>
            <w:tcW w:w="4652" w:type="pct"/>
            <w:shd w:val="clear" w:color="auto" w:fill="D9D9D9"/>
          </w:tcPr>
          <w:p w:rsidR="00475E89" w:rsidRPr="00D55A8B" w:rsidRDefault="00475E89" w:rsidP="005808C9">
            <w:pPr>
              <w:jc w:val="both"/>
              <w:rPr>
                <w:rFonts w:eastAsia="Calibri"/>
                <w:b/>
                <w:sz w:val="24"/>
              </w:rPr>
            </w:pPr>
            <w:r w:rsidRPr="00C611B2">
              <w:rPr>
                <w:rFonts w:eastAsia="Calibri"/>
                <w:b/>
                <w:sz w:val="24"/>
              </w:rPr>
              <w:t>Порядок, даты начала и окончания срока предоставления участникам аукциона разъяснений положений документации об электронном аукционе:</w:t>
            </w:r>
          </w:p>
        </w:tc>
      </w:tr>
      <w:tr w:rsidR="00475E89" w:rsidRPr="0041586D" w:rsidTr="005808C9">
        <w:tc>
          <w:tcPr>
            <w:tcW w:w="5000" w:type="pct"/>
            <w:gridSpan w:val="2"/>
          </w:tcPr>
          <w:p w:rsidR="00475E89" w:rsidRPr="00CE6B6C" w:rsidRDefault="00475E89" w:rsidP="005808C9">
            <w:pPr>
              <w:autoSpaceDN w:val="0"/>
              <w:adjustRightInd w:val="0"/>
              <w:ind w:firstLine="602"/>
              <w:jc w:val="both"/>
              <w:rPr>
                <w:sz w:val="24"/>
                <w:szCs w:val="24"/>
              </w:rPr>
            </w:pPr>
            <w:r w:rsidRPr="00CE6B6C">
              <w:rPr>
                <w:sz w:val="24"/>
                <w:szCs w:val="24"/>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475E89" w:rsidRPr="00CE6B6C" w:rsidRDefault="00475E89" w:rsidP="005808C9">
            <w:pPr>
              <w:autoSpaceDN w:val="0"/>
              <w:adjustRightInd w:val="0"/>
              <w:ind w:firstLine="602"/>
              <w:jc w:val="both"/>
              <w:rPr>
                <w:sz w:val="24"/>
                <w:szCs w:val="24"/>
              </w:rPr>
            </w:pPr>
            <w:r w:rsidRPr="00CE6B6C">
              <w:rPr>
                <w:sz w:val="24"/>
                <w:szCs w:val="24"/>
              </w:rPr>
              <w:t>В течение двух дней с даты поступления от оператора электронной площадки указанного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электронном аукционе.</w:t>
            </w:r>
          </w:p>
          <w:p w:rsidR="00475E89" w:rsidRPr="00CE6B6C" w:rsidRDefault="00475E89" w:rsidP="005808C9">
            <w:pPr>
              <w:ind w:firstLine="454"/>
              <w:jc w:val="both"/>
              <w:rPr>
                <w:sz w:val="24"/>
                <w:szCs w:val="22"/>
              </w:rPr>
            </w:pPr>
            <w:r w:rsidRPr="00CE6B6C">
              <w:rPr>
                <w:sz w:val="24"/>
                <w:szCs w:val="22"/>
              </w:rPr>
              <w:t>Дата начала предоставления разъяснений положений документации об электронном аукционе - с даты публикации извещения о проведении электронного аукциона в единой информационной системе (zakupki.gov.ru);</w:t>
            </w:r>
          </w:p>
          <w:p w:rsidR="00475E89" w:rsidRPr="00CF2913" w:rsidRDefault="00475E89" w:rsidP="005808C9">
            <w:pPr>
              <w:ind w:firstLine="454"/>
              <w:jc w:val="both"/>
              <w:rPr>
                <w:sz w:val="24"/>
                <w:szCs w:val="24"/>
              </w:rPr>
            </w:pPr>
            <w:r w:rsidRPr="00CE6B6C">
              <w:rPr>
                <w:sz w:val="24"/>
                <w:szCs w:val="22"/>
              </w:rPr>
              <w:t xml:space="preserve">- дата окончания </w:t>
            </w:r>
            <w:r w:rsidRPr="00CF2913">
              <w:rPr>
                <w:sz w:val="24"/>
                <w:szCs w:val="22"/>
              </w:rPr>
              <w:t>направления участниками запросов на разъяснения документации об электронном аукционе – 26</w:t>
            </w:r>
            <w:r w:rsidRPr="00CF2913">
              <w:rPr>
                <w:sz w:val="24"/>
                <w:szCs w:val="24"/>
              </w:rPr>
              <w:t>.01.2020 г.;</w:t>
            </w:r>
          </w:p>
          <w:p w:rsidR="00475E89" w:rsidRPr="00CF2913" w:rsidRDefault="00475E89" w:rsidP="005808C9">
            <w:pPr>
              <w:ind w:firstLine="454"/>
              <w:jc w:val="both"/>
              <w:rPr>
                <w:sz w:val="24"/>
                <w:szCs w:val="24"/>
              </w:rPr>
            </w:pPr>
            <w:r w:rsidRPr="00CF2913">
              <w:rPr>
                <w:sz w:val="24"/>
                <w:szCs w:val="24"/>
              </w:rPr>
              <w:t>- дата окончания направления заказчиком разъяснений на запросы участников аукциона – 28.01.2020г.</w:t>
            </w:r>
            <w:r w:rsidRPr="00CF2913">
              <w:rPr>
                <w:rFonts w:eastAsia="Calibri"/>
                <w:sz w:val="24"/>
                <w:szCs w:val="24"/>
              </w:rPr>
              <w:t>*</w:t>
            </w:r>
          </w:p>
          <w:p w:rsidR="00475E89" w:rsidRPr="00CE6B6C" w:rsidRDefault="00475E89" w:rsidP="005808C9">
            <w:pPr>
              <w:ind w:firstLine="460"/>
              <w:rPr>
                <w:i/>
                <w:color w:val="000000"/>
                <w:sz w:val="18"/>
                <w:szCs w:val="22"/>
              </w:rPr>
            </w:pPr>
            <w:r w:rsidRPr="00CF2913">
              <w:rPr>
                <w:i/>
                <w:color w:val="000000"/>
                <w:sz w:val="18"/>
                <w:szCs w:val="22"/>
              </w:rPr>
              <w:t>(*согласно положениям </w:t>
            </w:r>
            <w:hyperlink r:id="rId23">
              <w:r w:rsidRPr="00CF2913">
                <w:rPr>
                  <w:i/>
                  <w:color w:val="0000FF"/>
                  <w:sz w:val="18"/>
                  <w:szCs w:val="22"/>
                  <w:u w:val="single"/>
                </w:rPr>
                <w:t>ст. 193</w:t>
              </w:r>
            </w:hyperlink>
            <w:r w:rsidRPr="00CF2913">
              <w:rPr>
                <w:i/>
                <w:sz w:val="24"/>
                <w:szCs w:val="22"/>
              </w:rPr>
              <w:t> </w:t>
            </w:r>
            <w:r w:rsidRPr="00CF2913">
              <w:rPr>
                <w:i/>
                <w:color w:val="000000"/>
                <w:sz w:val="18"/>
                <w:szCs w:val="22"/>
              </w:rPr>
              <w:t>ГК РФ если последний день срока приходится на нерабочий день, днем окончания срока считается ближайший следующий за ним</w:t>
            </w:r>
            <w:r w:rsidRPr="00CE6B6C">
              <w:rPr>
                <w:i/>
                <w:color w:val="000000"/>
                <w:sz w:val="18"/>
                <w:szCs w:val="22"/>
              </w:rPr>
              <w:t xml:space="preserve"> рабочий день)</w:t>
            </w:r>
          </w:p>
          <w:p w:rsidR="00475E89" w:rsidRPr="00CE6B6C" w:rsidRDefault="00475E89" w:rsidP="005808C9">
            <w:pPr>
              <w:ind w:firstLine="567"/>
              <w:jc w:val="both"/>
              <w:rPr>
                <w:sz w:val="24"/>
                <w:szCs w:val="22"/>
              </w:rPr>
            </w:pPr>
          </w:p>
        </w:tc>
      </w:tr>
      <w:tr w:rsidR="00475E89" w:rsidRPr="0041586D" w:rsidTr="005808C9">
        <w:tc>
          <w:tcPr>
            <w:tcW w:w="348" w:type="pct"/>
            <w:shd w:val="clear" w:color="auto" w:fill="D9D9D9"/>
          </w:tcPr>
          <w:p w:rsidR="00475E89" w:rsidRPr="00B333E4" w:rsidRDefault="00475E89" w:rsidP="005808C9">
            <w:pPr>
              <w:jc w:val="center"/>
              <w:rPr>
                <w:b/>
                <w:sz w:val="24"/>
                <w:szCs w:val="24"/>
              </w:rPr>
            </w:pPr>
            <w:r>
              <w:rPr>
                <w:b/>
                <w:sz w:val="24"/>
                <w:szCs w:val="24"/>
              </w:rPr>
              <w:t>19</w:t>
            </w:r>
            <w:r w:rsidRPr="00B333E4">
              <w:rPr>
                <w:b/>
                <w:sz w:val="24"/>
                <w:szCs w:val="24"/>
              </w:rPr>
              <w:t>.</w:t>
            </w:r>
          </w:p>
        </w:tc>
        <w:tc>
          <w:tcPr>
            <w:tcW w:w="4652" w:type="pct"/>
            <w:shd w:val="clear" w:color="auto" w:fill="D9D9D9"/>
          </w:tcPr>
          <w:p w:rsidR="00475E89" w:rsidRPr="00CE6B6C" w:rsidRDefault="00475E89" w:rsidP="005808C9">
            <w:pPr>
              <w:rPr>
                <w:rFonts w:eastAsia="Calibri"/>
                <w:b/>
                <w:sz w:val="24"/>
              </w:rPr>
            </w:pPr>
            <w:r w:rsidRPr="00CE6B6C">
              <w:rPr>
                <w:rFonts w:eastAsia="Calibri"/>
                <w:b/>
                <w:sz w:val="24"/>
              </w:rPr>
              <w:t>Дата и время окончания срока подачи заявок</w:t>
            </w:r>
          </w:p>
        </w:tc>
      </w:tr>
      <w:tr w:rsidR="00475E89" w:rsidRPr="0041586D" w:rsidTr="005808C9">
        <w:tc>
          <w:tcPr>
            <w:tcW w:w="5000" w:type="pct"/>
            <w:gridSpan w:val="2"/>
          </w:tcPr>
          <w:p w:rsidR="00475E89" w:rsidRPr="00CE6B6C" w:rsidRDefault="00475E89" w:rsidP="005808C9">
            <w:pPr>
              <w:ind w:firstLine="602"/>
              <w:rPr>
                <w:rFonts w:eastAsia="Calibri"/>
                <w:bCs/>
                <w:sz w:val="24"/>
              </w:rPr>
            </w:pPr>
          </w:p>
          <w:p w:rsidR="00475E89" w:rsidRPr="00CE6B6C" w:rsidRDefault="00475E89" w:rsidP="005808C9">
            <w:pPr>
              <w:ind w:firstLine="602"/>
              <w:rPr>
                <w:rFonts w:eastAsia="Calibri"/>
                <w:bCs/>
                <w:sz w:val="24"/>
              </w:rPr>
            </w:pPr>
            <w:r w:rsidRPr="00720476">
              <w:rPr>
                <w:rFonts w:eastAsia="Calibri"/>
                <w:bCs/>
                <w:sz w:val="24"/>
              </w:rPr>
              <w:t>«30» января 2020 года в 08 ч. 00 мин.</w:t>
            </w:r>
            <w:r w:rsidRPr="00CE6B6C">
              <w:rPr>
                <w:rFonts w:eastAsia="Calibri"/>
                <w:bCs/>
                <w:sz w:val="24"/>
              </w:rPr>
              <w:t xml:space="preserve"> (Время московское)</w:t>
            </w:r>
          </w:p>
          <w:p w:rsidR="00475E89" w:rsidRPr="00CE6B6C" w:rsidRDefault="00475E89" w:rsidP="005808C9">
            <w:pPr>
              <w:rPr>
                <w:rFonts w:eastAsia="Calibri"/>
                <w:sz w:val="24"/>
              </w:rPr>
            </w:pPr>
          </w:p>
        </w:tc>
      </w:tr>
      <w:tr w:rsidR="00475E89" w:rsidRPr="0041586D" w:rsidTr="005808C9">
        <w:tc>
          <w:tcPr>
            <w:tcW w:w="348" w:type="pct"/>
            <w:shd w:val="clear" w:color="auto" w:fill="D9D9D9"/>
          </w:tcPr>
          <w:p w:rsidR="00475E89" w:rsidRPr="00B333E4" w:rsidRDefault="00475E89" w:rsidP="005808C9">
            <w:pPr>
              <w:jc w:val="center"/>
              <w:rPr>
                <w:b/>
                <w:sz w:val="24"/>
                <w:szCs w:val="24"/>
              </w:rPr>
            </w:pPr>
            <w:r>
              <w:rPr>
                <w:b/>
                <w:sz w:val="24"/>
                <w:szCs w:val="24"/>
              </w:rPr>
              <w:t>20</w:t>
            </w:r>
            <w:r w:rsidRPr="00B333E4">
              <w:rPr>
                <w:b/>
                <w:sz w:val="24"/>
                <w:szCs w:val="24"/>
              </w:rPr>
              <w:t>.</w:t>
            </w:r>
          </w:p>
        </w:tc>
        <w:tc>
          <w:tcPr>
            <w:tcW w:w="4652" w:type="pct"/>
            <w:shd w:val="clear" w:color="auto" w:fill="D9D9D9"/>
          </w:tcPr>
          <w:p w:rsidR="00475E89" w:rsidRPr="00CE6B6C" w:rsidRDefault="00475E89" w:rsidP="005808C9">
            <w:pPr>
              <w:rPr>
                <w:rFonts w:eastAsia="Calibri"/>
                <w:b/>
                <w:sz w:val="24"/>
              </w:rPr>
            </w:pPr>
            <w:r w:rsidRPr="00CE6B6C">
              <w:rPr>
                <w:rFonts w:eastAsia="Calibri"/>
                <w:b/>
                <w:sz w:val="24"/>
              </w:rPr>
              <w:t>Дата окончания срока рассмотрения заявок</w:t>
            </w:r>
          </w:p>
        </w:tc>
      </w:tr>
      <w:tr w:rsidR="00475E89" w:rsidRPr="0041586D" w:rsidTr="005808C9">
        <w:tc>
          <w:tcPr>
            <w:tcW w:w="5000" w:type="pct"/>
            <w:gridSpan w:val="2"/>
          </w:tcPr>
          <w:p w:rsidR="00475E89" w:rsidRPr="00CE6B6C" w:rsidRDefault="00475E89" w:rsidP="005808C9">
            <w:pPr>
              <w:ind w:firstLine="602"/>
              <w:rPr>
                <w:rFonts w:eastAsia="Calibri"/>
                <w:b/>
                <w:sz w:val="24"/>
              </w:rPr>
            </w:pPr>
          </w:p>
          <w:p w:rsidR="00475E89" w:rsidRPr="00CE6B6C" w:rsidRDefault="00475E89" w:rsidP="005808C9">
            <w:pPr>
              <w:ind w:firstLine="602"/>
              <w:rPr>
                <w:rFonts w:eastAsia="Calibri"/>
                <w:b/>
                <w:sz w:val="24"/>
              </w:rPr>
            </w:pPr>
            <w:r w:rsidRPr="00720476">
              <w:rPr>
                <w:rFonts w:eastAsia="Calibri"/>
                <w:b/>
                <w:sz w:val="24"/>
              </w:rPr>
              <w:t>«</w:t>
            </w:r>
            <w:r w:rsidRPr="00720476">
              <w:rPr>
                <w:rFonts w:eastAsia="Calibri"/>
                <w:sz w:val="24"/>
              </w:rPr>
              <w:t>30» января 2020 года</w:t>
            </w:r>
          </w:p>
          <w:p w:rsidR="00475E89" w:rsidRPr="00CE6B6C" w:rsidRDefault="00475E89" w:rsidP="005808C9">
            <w:pPr>
              <w:ind w:firstLine="460"/>
              <w:rPr>
                <w:rFonts w:eastAsia="Calibri"/>
                <w:b/>
                <w:sz w:val="24"/>
              </w:rPr>
            </w:pPr>
          </w:p>
        </w:tc>
      </w:tr>
      <w:tr w:rsidR="00475E89" w:rsidRPr="0041586D" w:rsidTr="005808C9">
        <w:tc>
          <w:tcPr>
            <w:tcW w:w="348" w:type="pct"/>
            <w:shd w:val="clear" w:color="auto" w:fill="D9D9D9"/>
          </w:tcPr>
          <w:p w:rsidR="00475E89" w:rsidRPr="00B333E4" w:rsidRDefault="00475E89" w:rsidP="005808C9">
            <w:pPr>
              <w:jc w:val="center"/>
              <w:rPr>
                <w:b/>
                <w:sz w:val="24"/>
                <w:szCs w:val="24"/>
              </w:rPr>
            </w:pPr>
            <w:r>
              <w:rPr>
                <w:b/>
                <w:sz w:val="24"/>
                <w:szCs w:val="24"/>
              </w:rPr>
              <w:t>21</w:t>
            </w:r>
            <w:r w:rsidRPr="00B333E4">
              <w:rPr>
                <w:b/>
                <w:sz w:val="24"/>
                <w:szCs w:val="24"/>
              </w:rPr>
              <w:t>.</w:t>
            </w:r>
          </w:p>
        </w:tc>
        <w:tc>
          <w:tcPr>
            <w:tcW w:w="4652" w:type="pct"/>
            <w:shd w:val="clear" w:color="auto" w:fill="D9D9D9"/>
          </w:tcPr>
          <w:p w:rsidR="00475E89" w:rsidRPr="00CE6B6C" w:rsidRDefault="00475E89" w:rsidP="005808C9">
            <w:pPr>
              <w:jc w:val="both"/>
              <w:rPr>
                <w:sz w:val="24"/>
                <w:szCs w:val="22"/>
              </w:rPr>
            </w:pPr>
            <w:r w:rsidRPr="00CE6B6C">
              <w:rPr>
                <w:rFonts w:eastAsia="Calibri"/>
                <w:b/>
                <w:sz w:val="24"/>
              </w:rPr>
              <w:t>Дата проведения аукциона</w:t>
            </w:r>
          </w:p>
        </w:tc>
      </w:tr>
      <w:tr w:rsidR="00475E89" w:rsidRPr="00C61430" w:rsidTr="005808C9">
        <w:tc>
          <w:tcPr>
            <w:tcW w:w="5000" w:type="pct"/>
            <w:gridSpan w:val="2"/>
          </w:tcPr>
          <w:p w:rsidR="00475E89" w:rsidRPr="00CE6B6C" w:rsidRDefault="00475E89" w:rsidP="005808C9">
            <w:pPr>
              <w:ind w:firstLine="567"/>
              <w:jc w:val="both"/>
              <w:rPr>
                <w:rFonts w:eastAsia="Calibri"/>
                <w:sz w:val="24"/>
              </w:rPr>
            </w:pPr>
          </w:p>
          <w:p w:rsidR="00475E89" w:rsidRPr="00CE6B6C" w:rsidRDefault="00475E89" w:rsidP="005808C9">
            <w:pPr>
              <w:ind w:firstLine="567"/>
              <w:jc w:val="both"/>
              <w:rPr>
                <w:sz w:val="24"/>
                <w:szCs w:val="22"/>
              </w:rPr>
            </w:pPr>
            <w:r w:rsidRPr="00720476">
              <w:rPr>
                <w:rFonts w:eastAsia="Calibri"/>
                <w:sz w:val="24"/>
              </w:rPr>
              <w:t>«31» января 2020 года</w:t>
            </w:r>
          </w:p>
        </w:tc>
      </w:tr>
    </w:tbl>
    <w:p w:rsidR="00475E89" w:rsidRDefault="00475E89" w:rsidP="00475E89">
      <w:pPr>
        <w:ind w:firstLine="540"/>
        <w:jc w:val="center"/>
        <w:rPr>
          <w:b/>
          <w:caps/>
          <w:sz w:val="24"/>
        </w:rPr>
      </w:pPr>
    </w:p>
    <w:p w:rsidR="00475E89" w:rsidRDefault="00475E89" w:rsidP="00475E89">
      <w:pPr>
        <w:ind w:firstLine="540"/>
        <w:jc w:val="center"/>
        <w:rPr>
          <w:b/>
          <w:caps/>
          <w:sz w:val="24"/>
        </w:rPr>
      </w:pPr>
    </w:p>
    <w:p w:rsidR="00475E89" w:rsidRDefault="00475E89" w:rsidP="00475E89">
      <w:pPr>
        <w:ind w:firstLine="540"/>
        <w:jc w:val="center"/>
        <w:rPr>
          <w:b/>
          <w:caps/>
          <w:sz w:val="24"/>
        </w:rPr>
      </w:pPr>
    </w:p>
    <w:p w:rsidR="00475E89" w:rsidRDefault="00475E89" w:rsidP="00475E89">
      <w:pPr>
        <w:ind w:firstLine="540"/>
        <w:jc w:val="center"/>
        <w:rPr>
          <w:b/>
          <w:caps/>
          <w:sz w:val="24"/>
        </w:rPr>
      </w:pPr>
    </w:p>
    <w:p w:rsidR="00475E89" w:rsidRDefault="00475E89" w:rsidP="00475E89">
      <w:pPr>
        <w:ind w:firstLine="540"/>
        <w:jc w:val="center"/>
        <w:rPr>
          <w:b/>
          <w:caps/>
          <w:sz w:val="24"/>
        </w:rPr>
      </w:pPr>
    </w:p>
    <w:p w:rsidR="00475E89" w:rsidRDefault="00475E89" w:rsidP="00475E89">
      <w:pPr>
        <w:ind w:firstLine="540"/>
        <w:jc w:val="center"/>
        <w:rPr>
          <w:b/>
          <w:caps/>
          <w:sz w:val="24"/>
        </w:rPr>
      </w:pPr>
    </w:p>
    <w:p w:rsidR="00475E89" w:rsidRDefault="00475E89" w:rsidP="00475E89">
      <w:pPr>
        <w:ind w:firstLine="540"/>
        <w:jc w:val="center"/>
        <w:rPr>
          <w:b/>
          <w:caps/>
          <w:sz w:val="24"/>
        </w:rPr>
      </w:pPr>
    </w:p>
    <w:p w:rsidR="00475E89" w:rsidRDefault="00475E89" w:rsidP="00475E89">
      <w:pPr>
        <w:ind w:firstLine="540"/>
        <w:jc w:val="center"/>
        <w:rPr>
          <w:b/>
          <w:caps/>
          <w:sz w:val="24"/>
        </w:rPr>
      </w:pPr>
    </w:p>
    <w:p w:rsidR="00475E89" w:rsidRDefault="00475E89" w:rsidP="00475E89">
      <w:pPr>
        <w:ind w:firstLine="540"/>
        <w:jc w:val="center"/>
        <w:rPr>
          <w:b/>
          <w:caps/>
          <w:sz w:val="24"/>
        </w:rPr>
      </w:pPr>
    </w:p>
    <w:p w:rsidR="00475E89" w:rsidRDefault="00475E89" w:rsidP="00475E89">
      <w:pPr>
        <w:ind w:firstLine="540"/>
        <w:jc w:val="center"/>
        <w:rPr>
          <w:b/>
          <w:caps/>
          <w:sz w:val="24"/>
        </w:rPr>
      </w:pPr>
    </w:p>
    <w:p w:rsidR="00475E89" w:rsidRDefault="00475E89" w:rsidP="00475E89">
      <w:pPr>
        <w:ind w:firstLine="540"/>
        <w:jc w:val="center"/>
        <w:rPr>
          <w:b/>
          <w:caps/>
          <w:sz w:val="24"/>
        </w:rPr>
      </w:pPr>
    </w:p>
    <w:p w:rsidR="00475E89" w:rsidRDefault="00475E89" w:rsidP="00475E89">
      <w:pPr>
        <w:ind w:firstLine="540"/>
        <w:jc w:val="center"/>
        <w:rPr>
          <w:b/>
          <w:caps/>
          <w:sz w:val="24"/>
        </w:rPr>
      </w:pPr>
    </w:p>
    <w:p w:rsidR="00475E89" w:rsidRDefault="00475E89" w:rsidP="00475E89">
      <w:pPr>
        <w:ind w:firstLine="540"/>
        <w:jc w:val="center"/>
        <w:rPr>
          <w:b/>
          <w:caps/>
          <w:sz w:val="24"/>
        </w:rPr>
      </w:pPr>
      <w:r>
        <w:rPr>
          <w:b/>
          <w:caps/>
          <w:sz w:val="24"/>
        </w:rPr>
        <w:t>РАЗДЕЛ 4.</w:t>
      </w:r>
    </w:p>
    <w:p w:rsidR="00475E89" w:rsidRDefault="00475E89" w:rsidP="00475E89">
      <w:pPr>
        <w:ind w:firstLine="540"/>
        <w:jc w:val="center"/>
        <w:rPr>
          <w:b/>
          <w:caps/>
          <w:sz w:val="24"/>
        </w:rPr>
      </w:pPr>
      <w:r>
        <w:rPr>
          <w:b/>
          <w:caps/>
          <w:sz w:val="24"/>
        </w:rPr>
        <w:t>Требования к содержанию, составу заявки на участие в аукционе и инструкция по ее заполнению.</w:t>
      </w:r>
    </w:p>
    <w:p w:rsidR="00475E89" w:rsidRDefault="00475E89" w:rsidP="00475E89">
      <w:pPr>
        <w:ind w:firstLine="540"/>
        <w:jc w:val="center"/>
        <w:rPr>
          <w:b/>
          <w:caps/>
          <w:sz w:val="24"/>
        </w:rPr>
      </w:pPr>
    </w:p>
    <w:p w:rsidR="00475E89" w:rsidRPr="00FB0267" w:rsidRDefault="00475E89" w:rsidP="00475E89">
      <w:pPr>
        <w:pStyle w:val="afffff2"/>
        <w:numPr>
          <w:ilvl w:val="0"/>
          <w:numId w:val="41"/>
        </w:numPr>
        <w:tabs>
          <w:tab w:val="left" w:pos="0"/>
          <w:tab w:val="left" w:pos="851"/>
        </w:tabs>
        <w:autoSpaceDE w:val="0"/>
        <w:autoSpaceDN w:val="0"/>
        <w:adjustRightInd w:val="0"/>
        <w:ind w:left="0" w:firstLine="567"/>
        <w:jc w:val="both"/>
        <w:rPr>
          <w:szCs w:val="24"/>
        </w:rPr>
      </w:pPr>
      <w:r>
        <w:rPr>
          <w:b/>
          <w:sz w:val="24"/>
          <w:szCs w:val="24"/>
        </w:rPr>
        <w:t xml:space="preserve"> </w:t>
      </w:r>
      <w:r w:rsidRPr="00FB0267">
        <w:rPr>
          <w:bCs/>
          <w:sz w:val="24"/>
          <w:szCs w:val="24"/>
        </w:rPr>
        <w:t xml:space="preserve">Подача заявок на участие в электронном аукционе осуществляется только лицами, </w:t>
      </w:r>
      <w:r w:rsidRPr="00FB0267">
        <w:rPr>
          <w:sz w:val="24"/>
          <w:szCs w:val="24"/>
        </w:rPr>
        <w:t xml:space="preserve">зарегистрированными в единой информационной системе и аккредитованными на электронной площадке </w:t>
      </w:r>
      <w:r w:rsidRPr="00FB0267">
        <w:rPr>
          <w:sz w:val="24"/>
          <w:szCs w:val="26"/>
        </w:rPr>
        <w:t>(часть 1 статьи 66 Федера</w:t>
      </w:r>
      <w:r>
        <w:rPr>
          <w:sz w:val="24"/>
          <w:szCs w:val="26"/>
        </w:rPr>
        <w:t>льного закона о контрактной системе)</w:t>
      </w:r>
      <w:r w:rsidRPr="00FB0267">
        <w:rPr>
          <w:bCs/>
          <w:szCs w:val="24"/>
        </w:rPr>
        <w:t xml:space="preserve">. </w:t>
      </w:r>
    </w:p>
    <w:p w:rsidR="00475E89" w:rsidRPr="00FB0267" w:rsidRDefault="00475E89" w:rsidP="00475E89">
      <w:pPr>
        <w:tabs>
          <w:tab w:val="left" w:pos="0"/>
        </w:tabs>
        <w:autoSpaceDN w:val="0"/>
        <w:adjustRightInd w:val="0"/>
        <w:ind w:firstLine="536"/>
        <w:jc w:val="both"/>
        <w:rPr>
          <w:sz w:val="24"/>
          <w:szCs w:val="24"/>
        </w:rPr>
      </w:pPr>
    </w:p>
    <w:p w:rsidR="00475E89" w:rsidRPr="00FB0267" w:rsidRDefault="00475E89" w:rsidP="00475E89">
      <w:pPr>
        <w:pStyle w:val="afffff2"/>
        <w:numPr>
          <w:ilvl w:val="0"/>
          <w:numId w:val="18"/>
        </w:numPr>
        <w:tabs>
          <w:tab w:val="left" w:pos="0"/>
        </w:tabs>
        <w:autoSpaceDE w:val="0"/>
        <w:autoSpaceDN w:val="0"/>
        <w:adjustRightInd w:val="0"/>
        <w:jc w:val="both"/>
        <w:rPr>
          <w:bCs/>
          <w:sz w:val="24"/>
          <w:szCs w:val="24"/>
        </w:rPr>
      </w:pPr>
      <w:r w:rsidRPr="00FB0267">
        <w:rPr>
          <w:bCs/>
          <w:sz w:val="24"/>
          <w:szCs w:val="24"/>
        </w:rPr>
        <w:t>Заявка на участие в электронном аукционе состоит из двух частей.</w:t>
      </w:r>
    </w:p>
    <w:p w:rsidR="00475E89" w:rsidRPr="000E5BE4" w:rsidRDefault="00475E89" w:rsidP="00475E89">
      <w:pPr>
        <w:autoSpaceDN w:val="0"/>
        <w:adjustRightInd w:val="0"/>
        <w:ind w:firstLine="426"/>
        <w:jc w:val="both"/>
        <w:rPr>
          <w:bCs/>
          <w:sz w:val="8"/>
          <w:szCs w:val="8"/>
        </w:rPr>
      </w:pPr>
    </w:p>
    <w:p w:rsidR="00475E89" w:rsidRDefault="00475E89" w:rsidP="00475E89">
      <w:pPr>
        <w:autoSpaceDN w:val="0"/>
        <w:adjustRightInd w:val="0"/>
        <w:ind w:firstLine="426"/>
        <w:jc w:val="both"/>
        <w:rPr>
          <w:b/>
          <w:bCs/>
          <w:i/>
          <w:sz w:val="24"/>
          <w:szCs w:val="24"/>
          <w:u w:val="single"/>
        </w:rPr>
      </w:pPr>
      <w:r w:rsidRPr="000E5BE4">
        <w:rPr>
          <w:b/>
          <w:bCs/>
          <w:i/>
          <w:sz w:val="24"/>
          <w:szCs w:val="24"/>
          <w:u w:val="single"/>
        </w:rPr>
        <w:t>Первая часть заявки на участие в электронном аукционе должна содержать указанную в одном из следующих пунктов информацию:</w:t>
      </w:r>
    </w:p>
    <w:p w:rsidR="00475E89" w:rsidRPr="004C0948" w:rsidRDefault="00475E89" w:rsidP="00475E89">
      <w:pPr>
        <w:autoSpaceDN w:val="0"/>
        <w:adjustRightInd w:val="0"/>
        <w:ind w:firstLine="567"/>
        <w:jc w:val="both"/>
        <w:rPr>
          <w:bCs/>
          <w:i/>
          <w:sz w:val="24"/>
          <w:szCs w:val="24"/>
        </w:rPr>
      </w:pPr>
      <w:r w:rsidRPr="0075618B">
        <w:rPr>
          <w:bCs/>
          <w:iCs/>
          <w:sz w:val="24"/>
          <w:szCs w:val="24"/>
        </w:rPr>
        <w:t xml:space="preserve">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w:t>
      </w:r>
      <w:r w:rsidRPr="004C0948">
        <w:rPr>
          <w:bCs/>
          <w:i/>
          <w:iCs/>
          <w:sz w:val="24"/>
          <w:szCs w:val="24"/>
        </w:rPr>
        <w:t>(такое согласие дается с применением программно-аппаратных средств электронной площадки);</w:t>
      </w:r>
    </w:p>
    <w:p w:rsidR="00475E89" w:rsidRPr="005C7394" w:rsidRDefault="00475E89" w:rsidP="00475E89">
      <w:pPr>
        <w:autoSpaceDN w:val="0"/>
        <w:adjustRightInd w:val="0"/>
        <w:ind w:firstLine="567"/>
        <w:jc w:val="both"/>
        <w:rPr>
          <w:bCs/>
          <w:color w:val="000000"/>
          <w:sz w:val="24"/>
          <w:szCs w:val="24"/>
        </w:rPr>
      </w:pPr>
      <w:r w:rsidRPr="005C7394">
        <w:rPr>
          <w:bCs/>
          <w:iCs/>
          <w:sz w:val="24"/>
          <w:szCs w:val="24"/>
        </w:rPr>
        <w:t>2) при осуществлении закупки товара, в том числе поставляемого заказчику при выполнении закупаемых работ, оказании закупаемых услуг</w:t>
      </w:r>
      <w:r w:rsidRPr="005C7394">
        <w:rPr>
          <w:bCs/>
          <w:iCs/>
          <w:color w:val="000000"/>
          <w:sz w:val="24"/>
          <w:szCs w:val="24"/>
        </w:rPr>
        <w:t>:</w:t>
      </w:r>
    </w:p>
    <w:p w:rsidR="00475E89" w:rsidRPr="0075618B" w:rsidRDefault="00475E89" w:rsidP="00475E89">
      <w:pPr>
        <w:autoSpaceDN w:val="0"/>
        <w:adjustRightInd w:val="0"/>
        <w:ind w:firstLine="567"/>
        <w:jc w:val="both"/>
        <w:rPr>
          <w:bCs/>
          <w:sz w:val="24"/>
          <w:szCs w:val="24"/>
        </w:rPr>
      </w:pPr>
      <w:r w:rsidRPr="005C7394">
        <w:rPr>
          <w:bCs/>
          <w:iCs/>
          <w:color w:val="000000"/>
          <w:sz w:val="24"/>
          <w:szCs w:val="24"/>
        </w:rPr>
        <w:t>а) наименование страны происхождения товара</w:t>
      </w:r>
      <w:r w:rsidRPr="005C7394">
        <w:rPr>
          <w:bCs/>
          <w:iCs/>
          <w:sz w:val="24"/>
          <w:szCs w:val="24"/>
        </w:rPr>
        <w:t>;</w:t>
      </w:r>
    </w:p>
    <w:p w:rsidR="00475E89" w:rsidRPr="0075618B" w:rsidRDefault="00475E89" w:rsidP="00475E89">
      <w:pPr>
        <w:autoSpaceDN w:val="0"/>
        <w:adjustRightInd w:val="0"/>
        <w:ind w:firstLine="567"/>
        <w:jc w:val="both"/>
        <w:rPr>
          <w:bCs/>
          <w:sz w:val="24"/>
          <w:szCs w:val="24"/>
        </w:rPr>
      </w:pPr>
      <w:r w:rsidRPr="0075618B">
        <w:rPr>
          <w:bCs/>
          <w:iCs/>
          <w:sz w:val="24"/>
          <w:szCs w:val="24"/>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475E89" w:rsidRPr="004C0948" w:rsidRDefault="00475E89" w:rsidP="00475E89">
      <w:pPr>
        <w:autoSpaceDN w:val="0"/>
        <w:adjustRightInd w:val="0"/>
        <w:ind w:firstLine="567"/>
        <w:jc w:val="both"/>
        <w:rPr>
          <w:bCs/>
          <w:i/>
          <w:sz w:val="24"/>
          <w:szCs w:val="24"/>
        </w:rPr>
      </w:pPr>
      <w:r w:rsidRPr="0075618B">
        <w:rPr>
          <w:bCs/>
          <w:sz w:val="24"/>
          <w:szCs w:val="24"/>
        </w:rPr>
        <w:t xml:space="preserve">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 </w:t>
      </w:r>
      <w:r w:rsidRPr="004C0948">
        <w:rPr>
          <w:bCs/>
          <w:i/>
          <w:sz w:val="24"/>
          <w:szCs w:val="24"/>
        </w:rPr>
        <w:t>(пункт применяется в случаях если контракт заключается на поставку товара или на выполнение работ или оказание услуг, для выполнения или оказания которых используется товар).</w:t>
      </w:r>
    </w:p>
    <w:p w:rsidR="00475E89" w:rsidRPr="004C0948" w:rsidRDefault="00475E89" w:rsidP="00475E89">
      <w:pPr>
        <w:ind w:firstLine="426"/>
        <w:jc w:val="both"/>
        <w:rPr>
          <w:i/>
          <w:sz w:val="16"/>
          <w:szCs w:val="22"/>
        </w:rPr>
      </w:pPr>
    </w:p>
    <w:p w:rsidR="00475E89" w:rsidRPr="00FD2C03" w:rsidRDefault="00475E89" w:rsidP="00475E89">
      <w:pPr>
        <w:ind w:firstLine="426"/>
        <w:jc w:val="both"/>
        <w:rPr>
          <w:b/>
          <w:i/>
          <w:sz w:val="24"/>
          <w:szCs w:val="22"/>
          <w:u w:val="single"/>
        </w:rPr>
      </w:pPr>
      <w:r w:rsidRPr="00FD2C03">
        <w:rPr>
          <w:b/>
          <w:i/>
          <w:sz w:val="24"/>
          <w:szCs w:val="22"/>
          <w:u w:val="single"/>
        </w:rPr>
        <w:t>Вторая часть заявки на участие в электронном аукционе должна содержать следующие документы и информацию:</w:t>
      </w:r>
    </w:p>
    <w:p w:rsidR="00475E89" w:rsidRPr="0075618B" w:rsidRDefault="00475E89" w:rsidP="00475E89">
      <w:pPr>
        <w:autoSpaceDN w:val="0"/>
        <w:adjustRightInd w:val="0"/>
        <w:ind w:firstLine="567"/>
        <w:jc w:val="both"/>
        <w:rPr>
          <w:bCs/>
          <w:sz w:val="24"/>
          <w:szCs w:val="24"/>
        </w:rPr>
      </w:pPr>
      <w:r>
        <w:rPr>
          <w:bCs/>
          <w:sz w:val="24"/>
          <w:szCs w:val="24"/>
        </w:rPr>
        <w:t>3</w:t>
      </w:r>
      <w:r w:rsidRPr="0075618B">
        <w:rPr>
          <w:bCs/>
          <w:sz w:val="24"/>
          <w:szCs w:val="24"/>
        </w:rPr>
        <w:t xml:space="preserve">) </w:t>
      </w:r>
      <w:r w:rsidRPr="0075618B">
        <w:rPr>
          <w:sz w:val="24"/>
          <w:szCs w:val="24"/>
        </w:rPr>
        <w:t>наименование, фирменное наименование (при наличии), место нахождения, почтовый адрес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w:t>
      </w:r>
      <w:r w:rsidRPr="0075618B">
        <w:rPr>
          <w:bCs/>
          <w:sz w:val="24"/>
          <w:szCs w:val="24"/>
        </w:rPr>
        <w:t>;</w:t>
      </w:r>
    </w:p>
    <w:p w:rsidR="00475E89" w:rsidRPr="00741D88" w:rsidRDefault="00475E89" w:rsidP="00475E89">
      <w:pPr>
        <w:autoSpaceDN w:val="0"/>
        <w:adjustRightInd w:val="0"/>
        <w:ind w:firstLine="567"/>
        <w:jc w:val="both"/>
        <w:rPr>
          <w:bCs/>
          <w:i/>
          <w:sz w:val="24"/>
          <w:szCs w:val="24"/>
        </w:rPr>
      </w:pPr>
      <w:r w:rsidRPr="00741D88">
        <w:rPr>
          <w:bCs/>
          <w:sz w:val="24"/>
          <w:szCs w:val="24"/>
        </w:rPr>
        <w:t xml:space="preserve">4) документы, подтверждающие соответствие участника электронного аукциона требованиям, установленным </w:t>
      </w:r>
      <w:hyperlink r:id="rId24" w:history="1">
        <w:r w:rsidRPr="00741D88">
          <w:rPr>
            <w:bCs/>
            <w:sz w:val="24"/>
            <w:szCs w:val="24"/>
          </w:rPr>
          <w:t>пунктом 1</w:t>
        </w:r>
      </w:hyperlink>
      <w:r w:rsidRPr="00741D88">
        <w:rPr>
          <w:bCs/>
          <w:sz w:val="24"/>
          <w:szCs w:val="24"/>
        </w:rPr>
        <w:t xml:space="preserve"> части 1 статьи 31 Федерального закона о </w:t>
      </w:r>
      <w:r w:rsidRPr="00741D88">
        <w:rPr>
          <w:bCs/>
          <w:sz w:val="24"/>
          <w:szCs w:val="24"/>
        </w:rPr>
        <w:lastRenderedPageBreak/>
        <w:t xml:space="preserve">контрактной системе  (при наличии таких требований), а также декларация о соответствии участника такого аукциона требованиям, установленным пунктами 3 - 9 части 1 статьи 31 Федерального закона о контрактной системе </w:t>
      </w:r>
      <w:r w:rsidRPr="00741D88">
        <w:rPr>
          <w:bCs/>
          <w:i/>
          <w:sz w:val="24"/>
          <w:szCs w:val="24"/>
        </w:rPr>
        <w:t>(указанная декларация предоставляется с использованием программно-аппаратных средств электронной площадки).</w:t>
      </w:r>
    </w:p>
    <w:p w:rsidR="00475E89" w:rsidRPr="006C54C4" w:rsidRDefault="00475E89" w:rsidP="00475E89">
      <w:pPr>
        <w:autoSpaceDN w:val="0"/>
        <w:adjustRightInd w:val="0"/>
        <w:ind w:firstLine="567"/>
        <w:jc w:val="both"/>
        <w:rPr>
          <w:i/>
          <w:sz w:val="24"/>
          <w:szCs w:val="24"/>
        </w:rPr>
      </w:pPr>
      <w:r w:rsidRPr="00741D88">
        <w:rPr>
          <w:sz w:val="24"/>
          <w:szCs w:val="24"/>
        </w:rPr>
        <w:t xml:space="preserve">По пункту 1 части 1 статьи 31 документов (копий) </w:t>
      </w:r>
      <w:r w:rsidRPr="00741D88">
        <w:rPr>
          <w:i/>
          <w:sz w:val="24"/>
          <w:szCs w:val="24"/>
        </w:rPr>
        <w:t>не требуется.</w:t>
      </w:r>
    </w:p>
    <w:p w:rsidR="00475E89" w:rsidRPr="0075618B" w:rsidRDefault="00475E89" w:rsidP="00475E89">
      <w:pPr>
        <w:autoSpaceDN w:val="0"/>
        <w:adjustRightInd w:val="0"/>
        <w:ind w:firstLine="567"/>
        <w:jc w:val="both"/>
        <w:rPr>
          <w:bCs/>
          <w:sz w:val="24"/>
          <w:szCs w:val="24"/>
        </w:rPr>
      </w:pPr>
      <w:r>
        <w:rPr>
          <w:bCs/>
          <w:sz w:val="24"/>
          <w:szCs w:val="24"/>
        </w:rPr>
        <w:t>5</w:t>
      </w:r>
      <w:r w:rsidRPr="0075618B">
        <w:rPr>
          <w:bCs/>
          <w:sz w:val="24"/>
          <w:szCs w:val="24"/>
        </w:rPr>
        <w:t>)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за исключением случаев, когда в соответствии с законодательством Российской Фед</w:t>
      </w:r>
      <w:r>
        <w:rPr>
          <w:bCs/>
          <w:sz w:val="24"/>
          <w:szCs w:val="24"/>
        </w:rPr>
        <w:t xml:space="preserve">ерации они передаются вместе с </w:t>
      </w:r>
      <w:r w:rsidRPr="0075618B">
        <w:rPr>
          <w:bCs/>
          <w:sz w:val="24"/>
          <w:szCs w:val="24"/>
        </w:rPr>
        <w:t>товаром (</w:t>
      </w:r>
      <w:r w:rsidRPr="0075618B">
        <w:rPr>
          <w:bCs/>
          <w:i/>
          <w:sz w:val="24"/>
          <w:szCs w:val="24"/>
        </w:rPr>
        <w:t>не требуются</w:t>
      </w:r>
      <w:r w:rsidRPr="0075618B">
        <w:rPr>
          <w:bCs/>
          <w:sz w:val="24"/>
          <w:szCs w:val="24"/>
        </w:rPr>
        <w:t>);</w:t>
      </w:r>
    </w:p>
    <w:p w:rsidR="00475E89" w:rsidRPr="0075618B" w:rsidRDefault="00475E89" w:rsidP="00475E89">
      <w:pPr>
        <w:autoSpaceDN w:val="0"/>
        <w:adjustRightInd w:val="0"/>
        <w:ind w:firstLine="567"/>
        <w:jc w:val="both"/>
        <w:rPr>
          <w:bCs/>
          <w:sz w:val="24"/>
          <w:szCs w:val="24"/>
        </w:rPr>
      </w:pPr>
      <w:r>
        <w:rPr>
          <w:bCs/>
          <w:sz w:val="24"/>
          <w:szCs w:val="24"/>
        </w:rPr>
        <w:t>6</w:t>
      </w:r>
      <w:r w:rsidRPr="0075618B">
        <w:rPr>
          <w:bCs/>
          <w:sz w:val="24"/>
          <w:szCs w:val="24"/>
        </w:rPr>
        <w:t xml:space="preserve">)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w:t>
      </w:r>
      <w:r w:rsidRPr="006D21A1">
        <w:rPr>
          <w:bCs/>
          <w:sz w:val="24"/>
          <w:szCs w:val="24"/>
        </w:rPr>
        <w:t>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 является крупной сделкой (</w:t>
      </w:r>
      <w:r w:rsidRPr="006D21A1">
        <w:rPr>
          <w:bCs/>
          <w:i/>
          <w:sz w:val="24"/>
          <w:szCs w:val="24"/>
        </w:rPr>
        <w:t>требуется в случаях, предусмотренных законодательством РФ</w:t>
      </w:r>
      <w:r w:rsidRPr="006D21A1">
        <w:rPr>
          <w:bCs/>
          <w:sz w:val="24"/>
          <w:szCs w:val="24"/>
        </w:rPr>
        <w:t>);</w:t>
      </w:r>
    </w:p>
    <w:p w:rsidR="00475E89" w:rsidRPr="0075618B" w:rsidRDefault="00475E89" w:rsidP="00475E89">
      <w:pPr>
        <w:autoSpaceDN w:val="0"/>
        <w:adjustRightInd w:val="0"/>
        <w:ind w:firstLine="567"/>
        <w:jc w:val="both"/>
        <w:rPr>
          <w:bCs/>
          <w:sz w:val="24"/>
          <w:szCs w:val="24"/>
        </w:rPr>
      </w:pPr>
      <w:r>
        <w:rPr>
          <w:bCs/>
          <w:sz w:val="24"/>
          <w:szCs w:val="24"/>
        </w:rPr>
        <w:t>7</w:t>
      </w:r>
      <w:r w:rsidRPr="0075618B">
        <w:rPr>
          <w:bCs/>
          <w:sz w:val="24"/>
          <w:szCs w:val="24"/>
        </w:rPr>
        <w:t xml:space="preserve">) документы, подтверждающие право участника электронного аукциона на получение преимуществ в соответствии со статьями 28 и 29 Федерального закона </w:t>
      </w:r>
      <w:r w:rsidRPr="00907D74">
        <w:rPr>
          <w:bCs/>
          <w:sz w:val="24"/>
          <w:szCs w:val="24"/>
        </w:rPr>
        <w:t xml:space="preserve">о контрактной системе </w:t>
      </w:r>
      <w:r w:rsidRPr="0075618B">
        <w:rPr>
          <w:sz w:val="24"/>
          <w:szCs w:val="24"/>
        </w:rPr>
        <w:t>(в случае, если участник электронного аукциона заявил о получении указанных преимуществ)</w:t>
      </w:r>
      <w:r w:rsidRPr="0075618B">
        <w:rPr>
          <w:bCs/>
          <w:sz w:val="24"/>
          <w:szCs w:val="24"/>
        </w:rPr>
        <w:t>, или копии этих документов (</w:t>
      </w:r>
      <w:r w:rsidRPr="0075618B">
        <w:rPr>
          <w:bCs/>
          <w:i/>
          <w:sz w:val="24"/>
          <w:szCs w:val="24"/>
        </w:rPr>
        <w:t>не требуются</w:t>
      </w:r>
      <w:r w:rsidRPr="0075618B">
        <w:rPr>
          <w:bCs/>
          <w:sz w:val="24"/>
          <w:szCs w:val="24"/>
        </w:rPr>
        <w:t>);</w:t>
      </w:r>
    </w:p>
    <w:p w:rsidR="00475E89" w:rsidRPr="0075618B" w:rsidRDefault="00475E89" w:rsidP="00475E89">
      <w:pPr>
        <w:autoSpaceDN w:val="0"/>
        <w:adjustRightInd w:val="0"/>
        <w:ind w:firstLine="567"/>
        <w:jc w:val="both"/>
        <w:rPr>
          <w:bCs/>
          <w:sz w:val="24"/>
          <w:szCs w:val="24"/>
        </w:rPr>
      </w:pPr>
      <w:r>
        <w:rPr>
          <w:bCs/>
          <w:sz w:val="24"/>
          <w:szCs w:val="24"/>
        </w:rPr>
        <w:t>8</w:t>
      </w:r>
      <w:r w:rsidRPr="0075618B">
        <w:rPr>
          <w:bCs/>
          <w:sz w:val="24"/>
          <w:szCs w:val="24"/>
        </w:rPr>
        <w:t xml:space="preserve">) документы, </w:t>
      </w:r>
      <w:r w:rsidRPr="0075618B">
        <w:rPr>
          <w:sz w:val="24"/>
          <w:szCs w:val="24"/>
        </w:rPr>
        <w:t xml:space="preserve">предусмотренные нормативными правовыми актами, принятыми в соответствии </w:t>
      </w:r>
      <w:r w:rsidRPr="00CF4112">
        <w:rPr>
          <w:color w:val="000000"/>
          <w:sz w:val="24"/>
          <w:szCs w:val="24"/>
        </w:rPr>
        <w:t xml:space="preserve">со </w:t>
      </w:r>
      <w:hyperlink r:id="rId25" w:history="1">
        <w:r w:rsidRPr="00CF4112">
          <w:rPr>
            <w:color w:val="000000"/>
            <w:sz w:val="24"/>
            <w:szCs w:val="24"/>
          </w:rPr>
          <w:t>статьей 14</w:t>
        </w:r>
      </w:hyperlink>
      <w:r w:rsidRPr="0075618B">
        <w:rPr>
          <w:sz w:val="24"/>
          <w:szCs w:val="24"/>
        </w:rPr>
        <w:t xml:space="preserve"> Федерального закона</w:t>
      </w:r>
      <w:r w:rsidRPr="0075618B">
        <w:rPr>
          <w:bCs/>
          <w:sz w:val="24"/>
          <w:szCs w:val="24"/>
        </w:rPr>
        <w:t xml:space="preserve"> </w:t>
      </w:r>
      <w:r w:rsidRPr="00907D74">
        <w:rPr>
          <w:bCs/>
          <w:sz w:val="24"/>
          <w:szCs w:val="24"/>
        </w:rPr>
        <w:t>о контрактной системе</w:t>
      </w:r>
      <w:r w:rsidRPr="0075618B">
        <w:rPr>
          <w:sz w:val="24"/>
          <w:szCs w:val="24"/>
        </w:rPr>
        <w:t>,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75618B">
        <w:rPr>
          <w:bCs/>
          <w:sz w:val="24"/>
          <w:szCs w:val="24"/>
        </w:rPr>
        <w:t xml:space="preserve"> (</w:t>
      </w:r>
      <w:r w:rsidRPr="0075618B">
        <w:rPr>
          <w:bCs/>
          <w:i/>
          <w:sz w:val="24"/>
          <w:szCs w:val="24"/>
        </w:rPr>
        <w:t>не требуются</w:t>
      </w:r>
      <w:r w:rsidRPr="0075618B">
        <w:rPr>
          <w:bCs/>
          <w:sz w:val="24"/>
          <w:szCs w:val="24"/>
        </w:rPr>
        <w:t>);</w:t>
      </w:r>
    </w:p>
    <w:p w:rsidR="00475E89" w:rsidRDefault="00475E89" w:rsidP="00475E89">
      <w:pPr>
        <w:widowControl w:val="0"/>
        <w:autoSpaceDN w:val="0"/>
        <w:adjustRightInd w:val="0"/>
        <w:ind w:firstLine="567"/>
        <w:jc w:val="both"/>
        <w:rPr>
          <w:bCs/>
          <w:i/>
          <w:sz w:val="24"/>
          <w:szCs w:val="24"/>
        </w:rPr>
      </w:pPr>
      <w:r>
        <w:rPr>
          <w:bCs/>
          <w:sz w:val="24"/>
          <w:szCs w:val="24"/>
        </w:rPr>
        <w:t>9</w:t>
      </w:r>
      <w:r w:rsidRPr="0075618B">
        <w:rPr>
          <w:bCs/>
          <w:sz w:val="24"/>
          <w:szCs w:val="24"/>
        </w:rPr>
        <w:t xml:space="preserve">) декларация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r:id="rId26" w:history="1">
        <w:r w:rsidRPr="0075618B">
          <w:rPr>
            <w:bCs/>
            <w:sz w:val="24"/>
            <w:szCs w:val="24"/>
          </w:rPr>
          <w:t>частью 3 статьи 30</w:t>
        </w:r>
      </w:hyperlink>
      <w:r w:rsidRPr="0075618B">
        <w:rPr>
          <w:bCs/>
          <w:sz w:val="24"/>
          <w:szCs w:val="24"/>
        </w:rPr>
        <w:t xml:space="preserve"> Федерального закона </w:t>
      </w:r>
      <w:r w:rsidRPr="00907D74">
        <w:rPr>
          <w:bCs/>
          <w:sz w:val="24"/>
          <w:szCs w:val="24"/>
        </w:rPr>
        <w:t xml:space="preserve">о контрактной системе </w:t>
      </w:r>
      <w:r w:rsidRPr="0075618B">
        <w:rPr>
          <w:bCs/>
          <w:sz w:val="24"/>
          <w:szCs w:val="24"/>
        </w:rPr>
        <w:t>(</w:t>
      </w:r>
      <w:r w:rsidRPr="00BC5120">
        <w:rPr>
          <w:bCs/>
          <w:i/>
          <w:sz w:val="24"/>
          <w:szCs w:val="24"/>
        </w:rPr>
        <w:t>указанная декларация предоставляется с использованием программно-аппаратных средств электронной площадки) (не требуется).</w:t>
      </w:r>
    </w:p>
    <w:p w:rsidR="00475E89" w:rsidRDefault="00475E89" w:rsidP="00475E89">
      <w:pPr>
        <w:widowControl w:val="0"/>
        <w:autoSpaceDN w:val="0"/>
        <w:adjustRightInd w:val="0"/>
        <w:ind w:firstLine="567"/>
        <w:jc w:val="both"/>
        <w:rPr>
          <w:bCs/>
          <w:i/>
          <w:sz w:val="24"/>
          <w:szCs w:val="24"/>
        </w:rPr>
      </w:pPr>
    </w:p>
    <w:p w:rsidR="00475E89" w:rsidRPr="00894129" w:rsidRDefault="00475E89" w:rsidP="00475E89">
      <w:pPr>
        <w:widowControl w:val="0"/>
        <w:autoSpaceDN w:val="0"/>
        <w:adjustRightInd w:val="0"/>
        <w:ind w:firstLine="567"/>
        <w:jc w:val="both"/>
        <w:rPr>
          <w:bCs/>
          <w:color w:val="000000"/>
          <w:sz w:val="24"/>
          <w:szCs w:val="24"/>
        </w:rPr>
      </w:pPr>
      <w:r w:rsidRPr="00D779CD">
        <w:rPr>
          <w:b/>
          <w:bCs/>
          <w:color w:val="000000"/>
          <w:sz w:val="24"/>
          <w:szCs w:val="24"/>
        </w:rPr>
        <w:t>3</w:t>
      </w:r>
      <w:r>
        <w:rPr>
          <w:bCs/>
          <w:color w:val="000000"/>
          <w:sz w:val="24"/>
          <w:szCs w:val="24"/>
        </w:rPr>
        <w:t xml:space="preserve">. </w:t>
      </w:r>
      <w:r w:rsidRPr="00741D88">
        <w:rPr>
          <w:bCs/>
          <w:sz w:val="24"/>
          <w:szCs w:val="24"/>
        </w:rPr>
        <w:t>В соответствии с п.1 ч.6 ст.69 44-ФЗ заявка на участие в электронном аукционе признается не соответствующей требованиям, установленным документацией об аукционе, в случае:</w:t>
      </w:r>
    </w:p>
    <w:p w:rsidR="00475E89" w:rsidRPr="00741D88" w:rsidRDefault="00475E89" w:rsidP="00475E89">
      <w:pPr>
        <w:widowControl w:val="0"/>
        <w:autoSpaceDN w:val="0"/>
        <w:adjustRightInd w:val="0"/>
        <w:ind w:firstLine="567"/>
        <w:jc w:val="both"/>
        <w:rPr>
          <w:color w:val="000000"/>
          <w:sz w:val="24"/>
          <w:szCs w:val="24"/>
        </w:rPr>
      </w:pPr>
      <w:r w:rsidRPr="00741D88">
        <w:rPr>
          <w:color w:val="000000"/>
          <w:sz w:val="24"/>
          <w:szCs w:val="24"/>
        </w:rPr>
        <w:t xml:space="preserve">1) непредставления документов и информации, которые предусмотрены </w:t>
      </w:r>
      <w:hyperlink r:id="rId27" w:history="1">
        <w:r w:rsidRPr="00741D88">
          <w:rPr>
            <w:color w:val="000000"/>
            <w:sz w:val="24"/>
            <w:szCs w:val="24"/>
          </w:rPr>
          <w:t>частью 11 статьи 24.1</w:t>
        </w:r>
      </w:hyperlink>
      <w:r w:rsidRPr="00741D88">
        <w:rPr>
          <w:color w:val="000000"/>
          <w:sz w:val="24"/>
          <w:szCs w:val="24"/>
        </w:rPr>
        <w:t xml:space="preserve">, </w:t>
      </w:r>
      <w:hyperlink r:id="rId28" w:history="1">
        <w:r w:rsidRPr="00741D88">
          <w:rPr>
            <w:color w:val="000000"/>
            <w:sz w:val="24"/>
            <w:szCs w:val="24"/>
          </w:rPr>
          <w:t>частями 3</w:t>
        </w:r>
      </w:hyperlink>
      <w:r w:rsidRPr="00741D88">
        <w:rPr>
          <w:color w:val="000000"/>
          <w:sz w:val="24"/>
          <w:szCs w:val="24"/>
        </w:rPr>
        <w:t xml:space="preserve"> и </w:t>
      </w:r>
      <w:hyperlink r:id="rId29" w:history="1">
        <w:r w:rsidRPr="00741D88">
          <w:rPr>
            <w:color w:val="000000"/>
            <w:sz w:val="24"/>
            <w:szCs w:val="24"/>
          </w:rPr>
          <w:t>5 статьи 66</w:t>
        </w:r>
      </w:hyperlink>
      <w:r w:rsidRPr="00741D88">
        <w:rPr>
          <w:color w:val="000000"/>
          <w:sz w:val="24"/>
          <w:szCs w:val="24"/>
        </w:rPr>
        <w:t xml:space="preserve"> Федерального закона</w:t>
      </w:r>
      <w:r w:rsidRPr="00741D88">
        <w:rPr>
          <w:bCs/>
          <w:color w:val="000000"/>
          <w:sz w:val="24"/>
          <w:szCs w:val="24"/>
        </w:rPr>
        <w:t xml:space="preserve"> о контрактной системе</w:t>
      </w:r>
      <w:r w:rsidRPr="00741D88">
        <w:rPr>
          <w:color w:val="000000"/>
          <w:sz w:val="24"/>
          <w:szCs w:val="24"/>
        </w:rPr>
        <w:t>,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475E89" w:rsidRPr="00741D88" w:rsidRDefault="00475E89" w:rsidP="00475E89">
      <w:pPr>
        <w:widowControl w:val="0"/>
        <w:autoSpaceDN w:val="0"/>
        <w:adjustRightInd w:val="0"/>
        <w:ind w:firstLine="567"/>
        <w:jc w:val="both"/>
        <w:rPr>
          <w:bCs/>
          <w:color w:val="000000"/>
          <w:sz w:val="24"/>
          <w:szCs w:val="24"/>
        </w:rPr>
      </w:pPr>
      <w:r w:rsidRPr="00741D88">
        <w:rPr>
          <w:color w:val="000000"/>
          <w:sz w:val="24"/>
          <w:szCs w:val="24"/>
        </w:rPr>
        <w:t xml:space="preserve">2) несоответствия участника такого аукциона требованиям, установленным в соответствии с </w:t>
      </w:r>
      <w:hyperlink r:id="rId30" w:history="1">
        <w:r w:rsidRPr="00741D88">
          <w:rPr>
            <w:color w:val="000000"/>
            <w:sz w:val="24"/>
            <w:szCs w:val="24"/>
          </w:rPr>
          <w:t>частью 1</w:t>
        </w:r>
      </w:hyperlink>
      <w:r w:rsidRPr="00741D88">
        <w:rPr>
          <w:color w:val="000000"/>
          <w:sz w:val="24"/>
          <w:szCs w:val="24"/>
        </w:rPr>
        <w:t xml:space="preserve">, </w:t>
      </w:r>
      <w:hyperlink r:id="rId31" w:history="1">
        <w:r w:rsidRPr="00741D88">
          <w:rPr>
            <w:color w:val="000000"/>
            <w:sz w:val="24"/>
            <w:szCs w:val="24"/>
          </w:rPr>
          <w:t>частями 1.1</w:t>
        </w:r>
      </w:hyperlink>
      <w:r w:rsidRPr="00741D88">
        <w:rPr>
          <w:color w:val="000000"/>
          <w:sz w:val="24"/>
          <w:szCs w:val="24"/>
        </w:rPr>
        <w:t xml:space="preserve">, </w:t>
      </w:r>
      <w:hyperlink r:id="rId32" w:history="1">
        <w:r w:rsidRPr="00741D88">
          <w:rPr>
            <w:color w:val="000000"/>
            <w:sz w:val="24"/>
            <w:szCs w:val="24"/>
          </w:rPr>
          <w:t>2</w:t>
        </w:r>
      </w:hyperlink>
      <w:r w:rsidRPr="00741D88">
        <w:rPr>
          <w:color w:val="000000"/>
          <w:sz w:val="24"/>
          <w:szCs w:val="24"/>
        </w:rPr>
        <w:t xml:space="preserve"> и </w:t>
      </w:r>
      <w:hyperlink r:id="rId33" w:history="1">
        <w:r w:rsidRPr="00741D88">
          <w:rPr>
            <w:color w:val="000000"/>
            <w:sz w:val="24"/>
            <w:szCs w:val="24"/>
          </w:rPr>
          <w:t>2.1</w:t>
        </w:r>
      </w:hyperlink>
      <w:r w:rsidRPr="00741D88">
        <w:rPr>
          <w:color w:val="000000"/>
          <w:sz w:val="24"/>
          <w:szCs w:val="24"/>
        </w:rPr>
        <w:t xml:space="preserve"> (при наличии таких требований) </w:t>
      </w:r>
      <w:hyperlink r:id="rId34" w:history="1">
        <w:r w:rsidRPr="00741D88">
          <w:rPr>
            <w:color w:val="000000"/>
            <w:sz w:val="24"/>
            <w:szCs w:val="24"/>
          </w:rPr>
          <w:t>статьи 31</w:t>
        </w:r>
      </w:hyperlink>
      <w:r w:rsidRPr="00741D88">
        <w:rPr>
          <w:color w:val="000000"/>
          <w:sz w:val="24"/>
          <w:szCs w:val="24"/>
        </w:rPr>
        <w:t xml:space="preserve"> Федерального закона</w:t>
      </w:r>
      <w:r w:rsidRPr="00741D88">
        <w:rPr>
          <w:bCs/>
          <w:color w:val="000000"/>
          <w:sz w:val="24"/>
          <w:szCs w:val="24"/>
        </w:rPr>
        <w:t xml:space="preserve"> о контрактной системе;</w:t>
      </w:r>
    </w:p>
    <w:p w:rsidR="00475E89" w:rsidRPr="00741D88" w:rsidRDefault="00475E89" w:rsidP="00475E89">
      <w:pPr>
        <w:widowControl w:val="0"/>
        <w:autoSpaceDN w:val="0"/>
        <w:adjustRightInd w:val="0"/>
        <w:ind w:firstLine="567"/>
        <w:jc w:val="both"/>
        <w:rPr>
          <w:color w:val="000000"/>
          <w:sz w:val="24"/>
          <w:szCs w:val="24"/>
        </w:rPr>
      </w:pPr>
      <w:r w:rsidRPr="00741D88">
        <w:rPr>
          <w:color w:val="000000"/>
          <w:sz w:val="24"/>
          <w:szCs w:val="24"/>
        </w:rPr>
        <w:lastRenderedPageBreak/>
        <w:t xml:space="preserve">3) предусмотренном нормативными правовыми актами, принятыми в соответствии со </w:t>
      </w:r>
      <w:hyperlink r:id="rId35" w:history="1">
        <w:r w:rsidRPr="00741D88">
          <w:rPr>
            <w:color w:val="000000"/>
            <w:sz w:val="24"/>
            <w:szCs w:val="24"/>
          </w:rPr>
          <w:t>статьей 14</w:t>
        </w:r>
      </w:hyperlink>
      <w:r w:rsidRPr="00741D88">
        <w:rPr>
          <w:color w:val="000000"/>
          <w:sz w:val="24"/>
          <w:szCs w:val="24"/>
        </w:rPr>
        <w:t xml:space="preserve"> Федерального закона</w:t>
      </w:r>
      <w:r w:rsidRPr="00741D88">
        <w:rPr>
          <w:bCs/>
          <w:color w:val="000000"/>
          <w:sz w:val="24"/>
          <w:szCs w:val="24"/>
        </w:rPr>
        <w:t xml:space="preserve"> от о контрактной системе (не относится к данной закупке)</w:t>
      </w:r>
      <w:r w:rsidRPr="00741D88">
        <w:rPr>
          <w:color w:val="000000"/>
          <w:sz w:val="24"/>
          <w:szCs w:val="24"/>
        </w:rPr>
        <w:t>.</w:t>
      </w:r>
    </w:p>
    <w:p w:rsidR="00475E89" w:rsidRPr="00CF4112" w:rsidRDefault="00475E89" w:rsidP="00475E89">
      <w:pPr>
        <w:widowControl w:val="0"/>
        <w:autoSpaceDN w:val="0"/>
        <w:adjustRightInd w:val="0"/>
        <w:ind w:firstLine="567"/>
        <w:jc w:val="both"/>
        <w:rPr>
          <w:bCs/>
          <w:color w:val="000000"/>
          <w:sz w:val="24"/>
          <w:szCs w:val="24"/>
        </w:rPr>
      </w:pPr>
      <w:r w:rsidRPr="00741D88">
        <w:rPr>
          <w:bCs/>
          <w:color w:val="000000"/>
          <w:sz w:val="24"/>
          <w:szCs w:val="24"/>
        </w:rPr>
        <w:t>В случае установления недостоверности информации, содержащейся в документах, представленных участником электронного аукциона в соответствии с частями 3 и 5 статьи 66 Федерального закона о контрактной системе, аукционная комиссия обязана отстранить такого участника от участия в электронном аукционе на любом этапе его проведения.</w:t>
      </w:r>
    </w:p>
    <w:p w:rsidR="00475E89" w:rsidRPr="00CF4112" w:rsidRDefault="00475E89" w:rsidP="00475E89">
      <w:pPr>
        <w:ind w:firstLine="540"/>
        <w:jc w:val="center"/>
        <w:rPr>
          <w:b/>
          <w:caps/>
          <w:color w:val="000000"/>
          <w:sz w:val="8"/>
        </w:rPr>
      </w:pPr>
    </w:p>
    <w:p w:rsidR="00475E89" w:rsidRDefault="00475E89" w:rsidP="00475E89">
      <w:pPr>
        <w:jc w:val="center"/>
        <w:rPr>
          <w:b/>
          <w:sz w:val="24"/>
          <w:szCs w:val="24"/>
        </w:rPr>
      </w:pPr>
    </w:p>
    <w:p w:rsidR="00475E89" w:rsidRDefault="00475E89" w:rsidP="00475E89">
      <w:pPr>
        <w:jc w:val="center"/>
        <w:rPr>
          <w:b/>
          <w:sz w:val="24"/>
          <w:szCs w:val="24"/>
        </w:rPr>
      </w:pPr>
      <w:r w:rsidRPr="006E0D95">
        <w:rPr>
          <w:b/>
          <w:sz w:val="24"/>
          <w:szCs w:val="24"/>
        </w:rPr>
        <w:t>ИНСТРУКЦИЯ ПО ЗАПОЛНЕНИЮ ЗАЯВКИ</w:t>
      </w:r>
    </w:p>
    <w:p w:rsidR="00475E89" w:rsidRDefault="00475E89" w:rsidP="00475E89">
      <w:pPr>
        <w:jc w:val="center"/>
        <w:rPr>
          <w:b/>
          <w:sz w:val="24"/>
          <w:szCs w:val="24"/>
        </w:rPr>
      </w:pPr>
      <w:r w:rsidRPr="006E0D95">
        <w:rPr>
          <w:b/>
          <w:sz w:val="24"/>
          <w:szCs w:val="24"/>
        </w:rPr>
        <w:t>НА УЧАСТИЕ В ЭЛЕКТРОННОМ АУКЦИОНЕ</w:t>
      </w:r>
      <w:r>
        <w:rPr>
          <w:b/>
          <w:sz w:val="24"/>
          <w:szCs w:val="24"/>
        </w:rPr>
        <w:t>.</w:t>
      </w:r>
    </w:p>
    <w:p w:rsidR="00475E89" w:rsidRPr="000953D3" w:rsidRDefault="00475E89" w:rsidP="00475E89">
      <w:pPr>
        <w:widowControl w:val="0"/>
        <w:autoSpaceDN w:val="0"/>
        <w:adjustRightInd w:val="0"/>
        <w:ind w:firstLine="567"/>
        <w:jc w:val="both"/>
        <w:rPr>
          <w:bCs/>
          <w:sz w:val="24"/>
          <w:szCs w:val="24"/>
        </w:rPr>
      </w:pPr>
      <w:r w:rsidRPr="000953D3">
        <w:rPr>
          <w:bCs/>
          <w:sz w:val="24"/>
          <w:szCs w:val="24"/>
        </w:rPr>
        <w:t>Для участия в электронном аукционе участник закупки,</w:t>
      </w:r>
      <w:r w:rsidRPr="000953D3">
        <w:rPr>
          <w:sz w:val="24"/>
          <w:szCs w:val="24"/>
        </w:rPr>
        <w:t xml:space="preserve"> зарегистрированный в единой информационной системе и аккредитованный</w:t>
      </w:r>
      <w:r w:rsidRPr="000953D3">
        <w:rPr>
          <w:bCs/>
          <w:sz w:val="24"/>
          <w:szCs w:val="24"/>
        </w:rPr>
        <w:t xml:space="preserve"> на электронной площадке, подает заявку на участие в электронном аукционе в соответствии с регламентом (порядком), установленным оператором электронной площадки на которой проводится электронный аукцион.</w:t>
      </w:r>
    </w:p>
    <w:p w:rsidR="00475E89" w:rsidRPr="000953D3" w:rsidRDefault="00475E89" w:rsidP="00475E89">
      <w:pPr>
        <w:widowControl w:val="0"/>
        <w:autoSpaceDN w:val="0"/>
        <w:adjustRightInd w:val="0"/>
        <w:ind w:firstLine="567"/>
        <w:jc w:val="both"/>
        <w:rPr>
          <w:bCs/>
          <w:sz w:val="24"/>
          <w:szCs w:val="24"/>
        </w:rPr>
      </w:pPr>
      <w:r w:rsidRPr="000953D3">
        <w:rPr>
          <w:bCs/>
          <w:sz w:val="24"/>
          <w:szCs w:val="24"/>
        </w:rPr>
        <w:t>Заявка на участие в электронном аукционе состоит из двух частей.</w:t>
      </w:r>
    </w:p>
    <w:p w:rsidR="00475E89" w:rsidRPr="000953D3" w:rsidRDefault="00475E89" w:rsidP="00475E89">
      <w:pPr>
        <w:widowControl w:val="0"/>
        <w:autoSpaceDN w:val="0"/>
        <w:adjustRightInd w:val="0"/>
        <w:ind w:firstLine="567"/>
        <w:jc w:val="both"/>
        <w:rPr>
          <w:bCs/>
          <w:sz w:val="24"/>
          <w:szCs w:val="24"/>
        </w:rPr>
      </w:pPr>
      <w:r w:rsidRPr="000953D3">
        <w:rPr>
          <w:bCs/>
          <w:sz w:val="24"/>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475E89" w:rsidRPr="000953D3" w:rsidRDefault="00475E89" w:rsidP="00475E89">
      <w:pPr>
        <w:widowControl w:val="0"/>
        <w:autoSpaceDN w:val="0"/>
        <w:adjustRightInd w:val="0"/>
        <w:ind w:firstLine="567"/>
        <w:jc w:val="both"/>
        <w:rPr>
          <w:bCs/>
          <w:sz w:val="24"/>
          <w:szCs w:val="24"/>
        </w:rPr>
      </w:pPr>
      <w:r w:rsidRPr="000953D3">
        <w:rPr>
          <w:bCs/>
          <w:sz w:val="24"/>
          <w:szCs w:val="24"/>
        </w:rPr>
        <w:t>Все документы, входящие в состав заявки на участие в аукционе, должны быть составлены на русском языке.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w:t>
      </w:r>
    </w:p>
    <w:p w:rsidR="00475E89" w:rsidRPr="000953D3" w:rsidRDefault="00475E89" w:rsidP="00475E89">
      <w:pPr>
        <w:widowControl w:val="0"/>
        <w:autoSpaceDN w:val="0"/>
        <w:adjustRightInd w:val="0"/>
        <w:ind w:firstLine="567"/>
        <w:jc w:val="both"/>
        <w:rPr>
          <w:bCs/>
          <w:sz w:val="24"/>
          <w:szCs w:val="24"/>
        </w:rPr>
      </w:pPr>
      <w:r w:rsidRPr="000953D3">
        <w:rPr>
          <w:bCs/>
          <w:sz w:val="24"/>
          <w:szCs w:val="24"/>
        </w:rPr>
        <w:t>Документы, предоставляемые в составе заявки на участие в электронном аукционе, должны иметь четко читаемый текст.</w:t>
      </w:r>
    </w:p>
    <w:p w:rsidR="00475E89" w:rsidRPr="000953D3" w:rsidRDefault="00475E89" w:rsidP="00475E89">
      <w:pPr>
        <w:widowControl w:val="0"/>
        <w:autoSpaceDN w:val="0"/>
        <w:adjustRightInd w:val="0"/>
        <w:ind w:firstLine="567"/>
        <w:jc w:val="both"/>
        <w:rPr>
          <w:bCs/>
          <w:sz w:val="24"/>
          <w:szCs w:val="24"/>
        </w:rPr>
      </w:pPr>
      <w:r w:rsidRPr="000953D3">
        <w:rPr>
          <w:bCs/>
          <w:sz w:val="24"/>
          <w:szCs w:val="24"/>
        </w:rPr>
        <w:t>Сведения, которые содержатся в заявке на участие в электронном аукционе участника размещения заказа, не должны допускать разночтений и двусмысленных толкований.</w:t>
      </w:r>
    </w:p>
    <w:p w:rsidR="00475E89" w:rsidRPr="00D55A8B" w:rsidRDefault="00475E89" w:rsidP="00475E89">
      <w:pPr>
        <w:ind w:firstLine="567"/>
        <w:jc w:val="both"/>
        <w:rPr>
          <w:bCs/>
          <w:sz w:val="24"/>
          <w:szCs w:val="22"/>
        </w:rPr>
      </w:pPr>
      <w:r w:rsidRPr="00D55A8B">
        <w:rPr>
          <w:b/>
          <w:bCs/>
          <w:sz w:val="24"/>
          <w:szCs w:val="22"/>
        </w:rPr>
        <w:t>Первая часть заявки</w:t>
      </w:r>
      <w:r w:rsidRPr="00D55A8B">
        <w:rPr>
          <w:bCs/>
          <w:sz w:val="24"/>
          <w:szCs w:val="22"/>
        </w:rPr>
        <w:t xml:space="preserve"> на участие в электронном аукционе должна содержать следующие сведения и документы:</w:t>
      </w:r>
    </w:p>
    <w:p w:rsidR="00475E89" w:rsidRPr="00BC5120" w:rsidRDefault="00475E89" w:rsidP="00475E89">
      <w:pPr>
        <w:ind w:firstLine="426"/>
        <w:jc w:val="both"/>
        <w:rPr>
          <w:bCs/>
          <w:i/>
          <w:sz w:val="24"/>
          <w:szCs w:val="22"/>
        </w:rPr>
      </w:pPr>
      <w:r w:rsidRPr="00BC5120">
        <w:rPr>
          <w:bCs/>
          <w:iCs/>
          <w:sz w:val="24"/>
          <w:szCs w:val="22"/>
        </w:rPr>
        <w:t>1)</w:t>
      </w:r>
      <w:r w:rsidRPr="00656A6D">
        <w:rPr>
          <w:bCs/>
          <w:iCs/>
          <w:sz w:val="24"/>
          <w:szCs w:val="22"/>
        </w:rPr>
        <w:t xml:space="preserve"> согласие участника электронного аукциона на выполнение работы на условиях, предусмотренных документацией об электронном аукционе и не подлежащих изменению по результатам проведения электронного аукциона </w:t>
      </w:r>
      <w:r w:rsidRPr="00BC5120">
        <w:rPr>
          <w:bCs/>
          <w:i/>
          <w:iCs/>
          <w:sz w:val="24"/>
          <w:szCs w:val="22"/>
        </w:rPr>
        <w:t>(такое согласие дается с применением программно-аппаратных средств электронной площадки);</w:t>
      </w:r>
    </w:p>
    <w:p w:rsidR="00475E89" w:rsidRPr="00656A6D" w:rsidRDefault="00475E89" w:rsidP="00475E89">
      <w:pPr>
        <w:ind w:firstLine="426"/>
        <w:jc w:val="both"/>
        <w:rPr>
          <w:bCs/>
          <w:sz w:val="24"/>
          <w:szCs w:val="22"/>
        </w:rPr>
      </w:pPr>
      <w:r w:rsidRPr="00BC5120">
        <w:rPr>
          <w:bCs/>
          <w:iCs/>
          <w:sz w:val="24"/>
          <w:szCs w:val="22"/>
        </w:rPr>
        <w:t>2)</w:t>
      </w:r>
      <w:r w:rsidRPr="00656A6D">
        <w:rPr>
          <w:bCs/>
          <w:iCs/>
          <w:sz w:val="24"/>
          <w:szCs w:val="22"/>
        </w:rPr>
        <w:t xml:space="preserve">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r w:rsidRPr="005C7394">
        <w:rPr>
          <w:bCs/>
          <w:iCs/>
          <w:sz w:val="24"/>
          <w:szCs w:val="22"/>
        </w:rPr>
        <w:t xml:space="preserve">, </w:t>
      </w:r>
      <w:r w:rsidRPr="005C7394">
        <w:rPr>
          <w:b/>
          <w:bCs/>
          <w:iCs/>
          <w:sz w:val="24"/>
          <w:szCs w:val="22"/>
        </w:rPr>
        <w:t>а также</w:t>
      </w:r>
      <w:r w:rsidRPr="005C7394">
        <w:rPr>
          <w:bCs/>
          <w:iCs/>
          <w:sz w:val="24"/>
          <w:szCs w:val="22"/>
        </w:rPr>
        <w:t xml:space="preserve">  </w:t>
      </w:r>
      <w:r w:rsidRPr="005C7394">
        <w:rPr>
          <w:b/>
          <w:bCs/>
          <w:iCs/>
          <w:sz w:val="24"/>
          <w:szCs w:val="22"/>
        </w:rPr>
        <w:t>наименование страны происхождения товара</w:t>
      </w:r>
      <w:r w:rsidRPr="005C7394">
        <w:rPr>
          <w:bCs/>
          <w:iCs/>
          <w:sz w:val="24"/>
          <w:szCs w:val="22"/>
        </w:rPr>
        <w:t>.</w:t>
      </w:r>
    </w:p>
    <w:p w:rsidR="00475E89" w:rsidRPr="002C7759" w:rsidRDefault="00475E89" w:rsidP="00475E89">
      <w:pPr>
        <w:ind w:firstLine="567"/>
        <w:jc w:val="both"/>
        <w:rPr>
          <w:bCs/>
          <w:sz w:val="24"/>
        </w:rPr>
      </w:pPr>
      <w:r w:rsidRPr="002C7759">
        <w:rPr>
          <w:bCs/>
          <w:sz w:val="24"/>
        </w:rPr>
        <w:t>Сведения о функциональных и качественных характеристиках материалов и конкретные показатели предоставляются участниками закупки в отношении всех материалов</w:t>
      </w:r>
      <w:r>
        <w:rPr>
          <w:bCs/>
          <w:sz w:val="24"/>
        </w:rPr>
        <w:t>,</w:t>
      </w:r>
      <w:r w:rsidRPr="002C7759">
        <w:rPr>
          <w:bCs/>
          <w:sz w:val="24"/>
        </w:rPr>
        <w:t xml:space="preserve"> указанных </w:t>
      </w:r>
      <w:r>
        <w:rPr>
          <w:b/>
          <w:bCs/>
          <w:sz w:val="24"/>
        </w:rPr>
        <w:t>пункте 4</w:t>
      </w:r>
      <w:r w:rsidRPr="002C7759">
        <w:rPr>
          <w:b/>
          <w:bCs/>
          <w:sz w:val="24"/>
        </w:rPr>
        <w:t xml:space="preserve"> Раздела 1 документации</w:t>
      </w:r>
      <w:r w:rsidRPr="002C7759">
        <w:rPr>
          <w:bCs/>
          <w:sz w:val="24"/>
        </w:rPr>
        <w:t xml:space="preserve"> (Требования к качеству основных применяемых материалов) (</w:t>
      </w:r>
      <w:r>
        <w:rPr>
          <w:b/>
          <w:bCs/>
          <w:sz w:val="24"/>
        </w:rPr>
        <w:t>далее – пункт 4</w:t>
      </w:r>
      <w:r w:rsidRPr="002C7759">
        <w:rPr>
          <w:b/>
          <w:bCs/>
          <w:sz w:val="24"/>
        </w:rPr>
        <w:t xml:space="preserve"> Раздела 1</w:t>
      </w:r>
      <w:r w:rsidRPr="002C7759">
        <w:rPr>
          <w:bCs/>
          <w:sz w:val="24"/>
        </w:rPr>
        <w:t>).</w:t>
      </w:r>
      <w:r>
        <w:rPr>
          <w:bCs/>
          <w:sz w:val="24"/>
        </w:rPr>
        <w:t xml:space="preserve"> </w:t>
      </w:r>
      <w:r w:rsidRPr="002C7759">
        <w:rPr>
          <w:bCs/>
          <w:sz w:val="24"/>
        </w:rPr>
        <w:t xml:space="preserve">Описание материалов производится в свободной форме или по рекомендуемой форме (Форма </w:t>
      </w:r>
      <w:r>
        <w:rPr>
          <w:bCs/>
          <w:sz w:val="24"/>
        </w:rPr>
        <w:t>1</w:t>
      </w:r>
      <w:r w:rsidRPr="002C7759">
        <w:rPr>
          <w:bCs/>
          <w:sz w:val="24"/>
        </w:rPr>
        <w:t xml:space="preserve"> Раздела 5 документации об электронном аукционе).</w:t>
      </w:r>
    </w:p>
    <w:p w:rsidR="00475E89" w:rsidRPr="002C7759" w:rsidRDefault="00475E89" w:rsidP="00475E89">
      <w:pPr>
        <w:ind w:firstLine="426"/>
        <w:jc w:val="center"/>
        <w:rPr>
          <w:b/>
          <w:bCs/>
          <w:sz w:val="24"/>
          <w:u w:val="single"/>
        </w:rPr>
      </w:pPr>
    </w:p>
    <w:p w:rsidR="00475E89" w:rsidRPr="000953D3" w:rsidRDefault="00475E89" w:rsidP="00475E89">
      <w:pPr>
        <w:ind w:firstLine="426"/>
        <w:jc w:val="center"/>
        <w:rPr>
          <w:b/>
          <w:bCs/>
          <w:sz w:val="24"/>
          <w:u w:val="single"/>
        </w:rPr>
      </w:pPr>
      <w:r w:rsidRPr="002C7759">
        <w:rPr>
          <w:b/>
          <w:bCs/>
          <w:sz w:val="24"/>
          <w:u w:val="single"/>
        </w:rPr>
        <w:t>Особенности описания конкретных показателей товара (материала), предлагаемого участником для поставки или использования при выполнении работ.</w:t>
      </w:r>
    </w:p>
    <w:p w:rsidR="00475E89" w:rsidRDefault="00475E89" w:rsidP="00475E89">
      <w:pPr>
        <w:ind w:firstLine="426"/>
        <w:jc w:val="both"/>
        <w:rPr>
          <w:bCs/>
          <w:sz w:val="24"/>
          <w:szCs w:val="22"/>
        </w:rPr>
      </w:pPr>
    </w:p>
    <w:p w:rsidR="00475E89" w:rsidRPr="00D55A8B" w:rsidRDefault="00475E89" w:rsidP="00475E89">
      <w:pPr>
        <w:ind w:firstLine="426"/>
        <w:jc w:val="both"/>
        <w:rPr>
          <w:bCs/>
          <w:sz w:val="24"/>
          <w:szCs w:val="22"/>
        </w:rPr>
      </w:pPr>
      <w:r w:rsidRPr="00D55A8B">
        <w:rPr>
          <w:bCs/>
          <w:sz w:val="24"/>
          <w:szCs w:val="22"/>
        </w:rPr>
        <w:t xml:space="preserve">При описании товара могут быть использованы только общепринятые обозначения и сокращения. Наименования показателей, единицы измерения должны соответствовать наименованиям показателей и единицам измерения, установленным в документации об </w:t>
      </w:r>
      <w:r w:rsidRPr="00D55A8B">
        <w:rPr>
          <w:bCs/>
          <w:sz w:val="24"/>
          <w:szCs w:val="22"/>
        </w:rPr>
        <w:lastRenderedPageBreak/>
        <w:t xml:space="preserve">электронном аукционе </w:t>
      </w:r>
      <w:r w:rsidRPr="002C7759">
        <w:rPr>
          <w:b/>
          <w:bCs/>
          <w:sz w:val="24"/>
          <w:szCs w:val="22"/>
        </w:rPr>
        <w:t xml:space="preserve">в </w:t>
      </w:r>
      <w:r>
        <w:rPr>
          <w:b/>
          <w:bCs/>
          <w:sz w:val="24"/>
          <w:szCs w:val="22"/>
        </w:rPr>
        <w:t>пункте 4</w:t>
      </w:r>
      <w:r w:rsidRPr="002C7759">
        <w:rPr>
          <w:b/>
          <w:bCs/>
          <w:sz w:val="24"/>
          <w:szCs w:val="22"/>
        </w:rPr>
        <w:t xml:space="preserve"> Раздела 1.</w:t>
      </w:r>
      <w:r w:rsidRPr="00D55A8B">
        <w:rPr>
          <w:bCs/>
          <w:sz w:val="24"/>
          <w:szCs w:val="22"/>
        </w:rPr>
        <w:t xml:space="preserve"> Показатели товара, предлагаемого к поставке или используемого для выполнения работ, оказания услуг должны быть предоставлены в объеме, установленном документацией об электронном аукционе. Участнику закупки рекомендуется соблюдать последовательность указания показателей, установленных документацией об электрон</w:t>
      </w:r>
      <w:r>
        <w:rPr>
          <w:bCs/>
          <w:sz w:val="24"/>
          <w:szCs w:val="22"/>
        </w:rPr>
        <w:t>н</w:t>
      </w:r>
      <w:r w:rsidRPr="00D55A8B">
        <w:rPr>
          <w:bCs/>
          <w:sz w:val="24"/>
          <w:szCs w:val="22"/>
        </w:rPr>
        <w:t xml:space="preserve">ом аукционе. </w:t>
      </w:r>
    </w:p>
    <w:p w:rsidR="00475E89" w:rsidRPr="00BC5120" w:rsidRDefault="00475E89" w:rsidP="00475E89">
      <w:pPr>
        <w:ind w:firstLine="567"/>
        <w:jc w:val="both"/>
        <w:rPr>
          <w:bCs/>
          <w:i/>
          <w:sz w:val="24"/>
          <w:szCs w:val="24"/>
        </w:rPr>
      </w:pPr>
      <w:r w:rsidRPr="00BC5120">
        <w:rPr>
          <w:bCs/>
          <w:i/>
          <w:sz w:val="24"/>
          <w:szCs w:val="24"/>
        </w:rPr>
        <w:t>Если на момент подачи заявки на участие в аукционе у участника закупки имеется необходимый для выполнения работ товар вместе с сертификатом и (или) иным документом, который содержит конкретные значения показателей для характеристик данного товара(материала), в том числе полученные по результатам испытаний данного товара (материала), то по таким показателям участник закупки предоставляет в первой части заявки сведения о показателях товара в виде конкретного значения.</w:t>
      </w:r>
    </w:p>
    <w:p w:rsidR="00475E89" w:rsidRPr="00BC5120" w:rsidRDefault="00475E89" w:rsidP="00475E89">
      <w:pPr>
        <w:ind w:firstLine="425"/>
        <w:jc w:val="both"/>
        <w:rPr>
          <w:bCs/>
          <w:i/>
          <w:sz w:val="24"/>
          <w:szCs w:val="24"/>
        </w:rPr>
      </w:pPr>
      <w:r w:rsidRPr="00BC5120">
        <w:rPr>
          <w:bCs/>
          <w:i/>
          <w:sz w:val="24"/>
          <w:szCs w:val="24"/>
        </w:rPr>
        <w:t>Если на момент подачи заявки у участника закупки не имеется в наличии необходимого для выполнения работ товара (материала), либо отсутствует возможность получить конкретное значение показателя для характеристики такого товара (для этого требуются провести испытания партии товара), участник закупки вправе указать в первой части заявки диапазон возможных значений, предусмотренных ГОСТ или иным нормативным документом для данного товара.</w:t>
      </w:r>
    </w:p>
    <w:p w:rsidR="00475E89" w:rsidRPr="00D55A8B" w:rsidRDefault="00475E89" w:rsidP="00475E89">
      <w:pPr>
        <w:ind w:firstLine="426"/>
        <w:jc w:val="both"/>
        <w:rPr>
          <w:bCs/>
          <w:sz w:val="24"/>
          <w:szCs w:val="22"/>
        </w:rPr>
      </w:pPr>
      <w:r w:rsidRPr="00D55A8B">
        <w:rPr>
          <w:bCs/>
          <w:sz w:val="24"/>
          <w:szCs w:val="22"/>
        </w:rPr>
        <w:t xml:space="preserve">Если указанный в </w:t>
      </w:r>
      <w:r>
        <w:rPr>
          <w:b/>
          <w:bCs/>
          <w:sz w:val="24"/>
          <w:szCs w:val="22"/>
        </w:rPr>
        <w:t>пункте 4</w:t>
      </w:r>
      <w:r w:rsidRPr="00F86FD1">
        <w:rPr>
          <w:b/>
          <w:bCs/>
          <w:sz w:val="24"/>
          <w:szCs w:val="22"/>
        </w:rPr>
        <w:t xml:space="preserve"> Раздела 1</w:t>
      </w:r>
      <w:r>
        <w:rPr>
          <w:b/>
          <w:bCs/>
          <w:sz w:val="24"/>
          <w:szCs w:val="22"/>
        </w:rPr>
        <w:t xml:space="preserve"> </w:t>
      </w:r>
      <w:r w:rsidRPr="00D55A8B">
        <w:rPr>
          <w:bCs/>
          <w:sz w:val="24"/>
          <w:szCs w:val="22"/>
        </w:rPr>
        <w:t>материал дополнительно содержит показатели (характеристики/значения/диапазон) указанные в скобках, это означает что участнику предоставлен выбор в использовании материалов, и он может предоставить конкретные характеристики основного материала или/и материала указанного в скобках в зависимости от выбора участника</w:t>
      </w:r>
      <w:r>
        <w:rPr>
          <w:bCs/>
          <w:sz w:val="24"/>
          <w:szCs w:val="22"/>
        </w:rPr>
        <w:t xml:space="preserve"> (с учётом наличия у него того или иного материала)</w:t>
      </w:r>
      <w:r w:rsidRPr="00D55A8B">
        <w:rPr>
          <w:bCs/>
          <w:sz w:val="24"/>
          <w:szCs w:val="22"/>
        </w:rPr>
        <w:t>.</w:t>
      </w:r>
    </w:p>
    <w:p w:rsidR="00475E89" w:rsidRPr="00D55A8B" w:rsidRDefault="00475E89" w:rsidP="00475E89">
      <w:pPr>
        <w:ind w:firstLine="426"/>
        <w:jc w:val="both"/>
        <w:rPr>
          <w:bCs/>
          <w:sz w:val="24"/>
          <w:szCs w:val="22"/>
        </w:rPr>
      </w:pPr>
      <w:r w:rsidRPr="00D55A8B">
        <w:rPr>
          <w:bCs/>
          <w:sz w:val="24"/>
          <w:szCs w:val="22"/>
        </w:rPr>
        <w:t>При указа</w:t>
      </w:r>
      <w:r>
        <w:rPr>
          <w:bCs/>
          <w:sz w:val="24"/>
          <w:szCs w:val="22"/>
        </w:rPr>
        <w:t>нии участником в заявке конкретных</w:t>
      </w:r>
      <w:r w:rsidRPr="00D55A8B">
        <w:rPr>
          <w:bCs/>
          <w:sz w:val="24"/>
          <w:szCs w:val="22"/>
        </w:rPr>
        <w:t xml:space="preserve"> показателей</w:t>
      </w:r>
      <w:r>
        <w:rPr>
          <w:bCs/>
          <w:sz w:val="24"/>
          <w:szCs w:val="22"/>
        </w:rPr>
        <w:t xml:space="preserve"> товара</w:t>
      </w:r>
      <w:r w:rsidRPr="00D55A8B">
        <w:rPr>
          <w:bCs/>
          <w:sz w:val="24"/>
          <w:szCs w:val="22"/>
        </w:rPr>
        <w:t xml:space="preserve"> не допускается использование формулировок </w:t>
      </w:r>
      <w:r>
        <w:rPr>
          <w:bCs/>
          <w:sz w:val="24"/>
          <w:szCs w:val="22"/>
        </w:rPr>
        <w:t>«не более», «не менее»</w:t>
      </w:r>
      <w:r w:rsidRPr="00D55A8B">
        <w:rPr>
          <w:bCs/>
          <w:sz w:val="24"/>
          <w:szCs w:val="22"/>
        </w:rPr>
        <w:t xml:space="preserve">, не могут быть использованы слова и знаки: «должен», «не выше», «не ниже» или их производные, «от», «до», «или», «&lt;», «&gt;», «/», «±» и т.п., за исключением случаев, когда указанным способом показатели характеристик товара обозначаются в технической документации/паспортах/информации производителя товара или если это предусматривается ГОСТами и иными нормативными документами. </w:t>
      </w:r>
      <w:r>
        <w:rPr>
          <w:bCs/>
          <w:sz w:val="24"/>
          <w:szCs w:val="22"/>
        </w:rPr>
        <w:t>Например, е</w:t>
      </w:r>
      <w:r w:rsidRPr="00D55A8B">
        <w:rPr>
          <w:bCs/>
          <w:sz w:val="24"/>
          <w:szCs w:val="22"/>
        </w:rPr>
        <w:t>сли требования заказчика</w:t>
      </w:r>
      <w:r>
        <w:rPr>
          <w:bCs/>
          <w:sz w:val="24"/>
          <w:szCs w:val="22"/>
        </w:rPr>
        <w:t xml:space="preserve"> к показателям </w:t>
      </w:r>
      <w:r w:rsidRPr="00D55A8B">
        <w:rPr>
          <w:bCs/>
          <w:sz w:val="24"/>
          <w:szCs w:val="22"/>
        </w:rPr>
        <w:t>установлены в следую</w:t>
      </w:r>
      <w:r>
        <w:rPr>
          <w:bCs/>
          <w:sz w:val="24"/>
          <w:szCs w:val="22"/>
        </w:rPr>
        <w:t>щем виде</w:t>
      </w:r>
      <w:r w:rsidRPr="00D55A8B">
        <w:rPr>
          <w:bCs/>
          <w:sz w:val="24"/>
          <w:szCs w:val="22"/>
        </w:rPr>
        <w:t xml:space="preserve">: </w:t>
      </w:r>
      <w:r w:rsidRPr="00D55A8B">
        <w:rPr>
          <w:bCs/>
          <w:sz w:val="24"/>
          <w:szCs w:val="22"/>
          <w:u w:val="single"/>
        </w:rPr>
        <w:t>1.0-5,5</w:t>
      </w:r>
      <w:r w:rsidRPr="00D55A8B">
        <w:rPr>
          <w:bCs/>
          <w:sz w:val="24"/>
          <w:szCs w:val="22"/>
        </w:rPr>
        <w:t xml:space="preserve"> , </w:t>
      </w:r>
      <w:r w:rsidRPr="00D55A8B">
        <w:rPr>
          <w:bCs/>
          <w:sz w:val="24"/>
          <w:szCs w:val="22"/>
          <w:u w:val="single"/>
        </w:rPr>
        <w:t>от -1 до 55</w:t>
      </w:r>
      <w:r w:rsidRPr="00D55A8B">
        <w:rPr>
          <w:bCs/>
          <w:sz w:val="24"/>
          <w:szCs w:val="22"/>
        </w:rPr>
        <w:t xml:space="preserve"> , </w:t>
      </w:r>
      <w:r w:rsidRPr="00D55A8B">
        <w:rPr>
          <w:bCs/>
          <w:sz w:val="24"/>
          <w:szCs w:val="22"/>
          <w:u w:val="single"/>
        </w:rPr>
        <w:t>св. 2,5 до 5,0</w:t>
      </w:r>
      <w:r w:rsidRPr="00D55A8B">
        <w:rPr>
          <w:bCs/>
          <w:sz w:val="24"/>
          <w:szCs w:val="22"/>
        </w:rPr>
        <w:t xml:space="preserve">, </w:t>
      </w:r>
      <w:r w:rsidRPr="00D55A8B">
        <w:rPr>
          <w:bCs/>
          <w:sz w:val="24"/>
          <w:szCs w:val="22"/>
          <w:u w:val="single"/>
        </w:rPr>
        <w:t>не менее 1</w:t>
      </w:r>
      <w:r w:rsidRPr="00D55A8B">
        <w:rPr>
          <w:bCs/>
          <w:sz w:val="24"/>
          <w:szCs w:val="22"/>
        </w:rPr>
        <w:t xml:space="preserve">, </w:t>
      </w:r>
      <w:r w:rsidRPr="00D55A8B">
        <w:rPr>
          <w:bCs/>
          <w:sz w:val="24"/>
          <w:szCs w:val="22"/>
          <w:u w:val="single"/>
        </w:rPr>
        <w:t>не более 55</w:t>
      </w:r>
      <w:r w:rsidRPr="00D55A8B">
        <w:rPr>
          <w:bCs/>
          <w:sz w:val="24"/>
          <w:szCs w:val="22"/>
        </w:rPr>
        <w:t xml:space="preserve"> и подобные - это означает, что значения установлены заказчиком в диапазоне и участник должен указать конкретное значение требуемого показателя предлагаемого товара в пределах соответствующего диапазона</w:t>
      </w:r>
      <w:r>
        <w:rPr>
          <w:bCs/>
          <w:sz w:val="24"/>
          <w:szCs w:val="22"/>
        </w:rPr>
        <w:t xml:space="preserve"> (при наличии у участника закупки</w:t>
      </w:r>
      <w:r w:rsidRPr="003C1F0A">
        <w:rPr>
          <w:bCs/>
          <w:sz w:val="24"/>
          <w:szCs w:val="22"/>
        </w:rPr>
        <w:t xml:space="preserve"> такого товара и</w:t>
      </w:r>
      <w:r>
        <w:rPr>
          <w:bCs/>
          <w:sz w:val="24"/>
          <w:szCs w:val="22"/>
        </w:rPr>
        <w:t>/или возможности определить конкретное значение показателя)</w:t>
      </w:r>
      <w:r w:rsidRPr="00D55A8B">
        <w:rPr>
          <w:bCs/>
          <w:sz w:val="24"/>
          <w:szCs w:val="22"/>
        </w:rPr>
        <w:t>, или диапазон, если он предусматривается технической документацией/паспортом/информацией производителя такого товара или нормативными документами: ГОСТ, ОСТ, СНиП и т.д.</w:t>
      </w:r>
    </w:p>
    <w:p w:rsidR="00475E89" w:rsidRPr="00D55A8B" w:rsidRDefault="00475E89" w:rsidP="00475E89">
      <w:pPr>
        <w:ind w:firstLine="426"/>
        <w:jc w:val="both"/>
        <w:rPr>
          <w:bCs/>
          <w:sz w:val="24"/>
          <w:szCs w:val="22"/>
        </w:rPr>
      </w:pPr>
      <w:r w:rsidRPr="00D55A8B">
        <w:rPr>
          <w:bCs/>
          <w:sz w:val="24"/>
          <w:szCs w:val="22"/>
        </w:rPr>
        <w:t xml:space="preserve">Если в </w:t>
      </w:r>
      <w:r w:rsidRPr="00F86FD1">
        <w:rPr>
          <w:b/>
          <w:bCs/>
          <w:sz w:val="24"/>
          <w:szCs w:val="22"/>
        </w:rPr>
        <w:t xml:space="preserve">пункте </w:t>
      </w:r>
      <w:r>
        <w:rPr>
          <w:b/>
          <w:bCs/>
          <w:sz w:val="24"/>
          <w:szCs w:val="22"/>
        </w:rPr>
        <w:t>4</w:t>
      </w:r>
      <w:r w:rsidRPr="00F86FD1">
        <w:rPr>
          <w:b/>
          <w:bCs/>
          <w:sz w:val="24"/>
          <w:szCs w:val="22"/>
        </w:rPr>
        <w:t xml:space="preserve"> Раздела 1</w:t>
      </w:r>
      <w:r>
        <w:rPr>
          <w:b/>
          <w:bCs/>
          <w:sz w:val="24"/>
          <w:szCs w:val="22"/>
        </w:rPr>
        <w:t xml:space="preserve"> </w:t>
      </w:r>
      <w:r w:rsidRPr="00D55A8B">
        <w:rPr>
          <w:bCs/>
          <w:sz w:val="24"/>
          <w:szCs w:val="22"/>
        </w:rPr>
        <w:t>требования заказчика установлены без применения диапазона, например</w:t>
      </w:r>
      <w:r>
        <w:rPr>
          <w:bCs/>
          <w:sz w:val="24"/>
          <w:szCs w:val="22"/>
        </w:rPr>
        <w:t>:</w:t>
      </w:r>
      <w:r w:rsidRPr="00D55A8B">
        <w:rPr>
          <w:bCs/>
          <w:sz w:val="24"/>
          <w:szCs w:val="22"/>
        </w:rPr>
        <w:t xml:space="preserve"> </w:t>
      </w:r>
      <w:r w:rsidRPr="00D55A8B">
        <w:rPr>
          <w:bCs/>
          <w:sz w:val="24"/>
          <w:szCs w:val="22"/>
          <w:u w:val="single"/>
        </w:rPr>
        <w:t>1,1</w:t>
      </w:r>
      <w:r w:rsidRPr="00D55A8B">
        <w:rPr>
          <w:bCs/>
          <w:sz w:val="24"/>
          <w:szCs w:val="22"/>
        </w:rPr>
        <w:t xml:space="preserve">, </w:t>
      </w:r>
      <w:r w:rsidRPr="00D55A8B">
        <w:rPr>
          <w:bCs/>
          <w:sz w:val="24"/>
          <w:szCs w:val="22"/>
          <w:u w:val="single"/>
        </w:rPr>
        <w:t>2</w:t>
      </w:r>
      <w:r w:rsidRPr="00D55A8B">
        <w:rPr>
          <w:bCs/>
          <w:sz w:val="24"/>
          <w:szCs w:val="22"/>
        </w:rPr>
        <w:t>,</w:t>
      </w:r>
      <w:r w:rsidRPr="00D55A8B">
        <w:rPr>
          <w:bCs/>
          <w:sz w:val="24"/>
          <w:szCs w:val="22"/>
          <w:u w:val="single"/>
        </w:rPr>
        <w:t>-2 (минус 2)</w:t>
      </w:r>
      <w:r w:rsidRPr="00D55A8B">
        <w:rPr>
          <w:bCs/>
          <w:sz w:val="24"/>
          <w:szCs w:val="22"/>
        </w:rPr>
        <w:t xml:space="preserve">, </w:t>
      </w:r>
      <w:r w:rsidRPr="00D55A8B">
        <w:rPr>
          <w:bCs/>
          <w:sz w:val="24"/>
          <w:szCs w:val="22"/>
          <w:u w:val="single"/>
        </w:rPr>
        <w:t>выдерживает</w:t>
      </w:r>
      <w:r w:rsidRPr="00D55A8B">
        <w:rPr>
          <w:bCs/>
          <w:sz w:val="24"/>
          <w:szCs w:val="22"/>
        </w:rPr>
        <w:t xml:space="preserve">, </w:t>
      </w:r>
      <w:r w:rsidRPr="00D55A8B">
        <w:rPr>
          <w:bCs/>
          <w:sz w:val="24"/>
          <w:szCs w:val="22"/>
          <w:u w:val="single"/>
        </w:rPr>
        <w:t>не смешивается,</w:t>
      </w:r>
      <w:r w:rsidRPr="00D55A8B">
        <w:rPr>
          <w:bCs/>
          <w:sz w:val="24"/>
          <w:szCs w:val="22"/>
        </w:rPr>
        <w:t xml:space="preserve"> </w:t>
      </w:r>
      <w:r>
        <w:rPr>
          <w:bCs/>
          <w:sz w:val="24"/>
          <w:szCs w:val="22"/>
        </w:rPr>
        <w:t xml:space="preserve">соответствие </w:t>
      </w:r>
      <w:r w:rsidRPr="00D55A8B">
        <w:rPr>
          <w:bCs/>
          <w:sz w:val="24"/>
          <w:szCs w:val="22"/>
        </w:rPr>
        <w:t>и подобные, это означает что значение не может изменяться и указывается участником в виде одного конкретного значения показателя, соответствующего установленному заказчиком.</w:t>
      </w:r>
    </w:p>
    <w:p w:rsidR="00475E89" w:rsidRPr="00D55A8B" w:rsidRDefault="00475E89" w:rsidP="00475E89">
      <w:pPr>
        <w:ind w:firstLine="426"/>
        <w:jc w:val="both"/>
        <w:rPr>
          <w:bCs/>
          <w:sz w:val="24"/>
          <w:szCs w:val="22"/>
        </w:rPr>
      </w:pPr>
      <w:r w:rsidRPr="00D55A8B">
        <w:rPr>
          <w:bCs/>
          <w:sz w:val="24"/>
          <w:szCs w:val="22"/>
        </w:rPr>
        <w:t>Если требования заказчика установлены в виде перечисления нескольких возможных значений показателей через знак «;» либо со словом «или» - то участник должен выбрать и указать одно или несколько значений показателя товара, котор</w:t>
      </w:r>
      <w:r>
        <w:rPr>
          <w:bCs/>
          <w:sz w:val="24"/>
          <w:szCs w:val="22"/>
        </w:rPr>
        <w:t>ый участник</w:t>
      </w:r>
      <w:r w:rsidRPr="00D55A8B">
        <w:rPr>
          <w:bCs/>
          <w:sz w:val="24"/>
          <w:szCs w:val="22"/>
        </w:rPr>
        <w:t xml:space="preserve"> планирует использовать при выполнении работ. Если требования заказчика установлены в виде перечисления нескольких возможных значений показателей через знак «,» либо со словом «и» - это означает, что у заказчика имеется потребность в товарах с каждым из перечисленных показателей, поэтому участник должен указать в первой части заявки все требуемые значения показателей.</w:t>
      </w:r>
    </w:p>
    <w:p w:rsidR="00475E89" w:rsidRPr="00D55A8B" w:rsidRDefault="00475E89" w:rsidP="00475E89">
      <w:pPr>
        <w:ind w:firstLine="426"/>
        <w:jc w:val="both"/>
        <w:rPr>
          <w:bCs/>
          <w:sz w:val="24"/>
          <w:szCs w:val="22"/>
        </w:rPr>
      </w:pPr>
      <w:r w:rsidRPr="00D55A8B">
        <w:rPr>
          <w:bCs/>
          <w:sz w:val="24"/>
          <w:szCs w:val="22"/>
        </w:rPr>
        <w:t>Предоставляемые участником размещения заказа показатели товаров не должны сопровождаться словами</w:t>
      </w:r>
      <w:r>
        <w:rPr>
          <w:bCs/>
          <w:sz w:val="24"/>
          <w:szCs w:val="22"/>
        </w:rPr>
        <w:t xml:space="preserve"> «эквивалент», «аналог», «типа»</w:t>
      </w:r>
      <w:r w:rsidRPr="00D55A8B">
        <w:rPr>
          <w:bCs/>
          <w:sz w:val="24"/>
          <w:szCs w:val="22"/>
        </w:rPr>
        <w:t xml:space="preserve"> и т.п.</w:t>
      </w:r>
    </w:p>
    <w:p w:rsidR="00475E89" w:rsidRPr="00FD2C03" w:rsidRDefault="00475E89" w:rsidP="00475E89">
      <w:pPr>
        <w:autoSpaceDN w:val="0"/>
        <w:adjustRightInd w:val="0"/>
        <w:ind w:firstLine="567"/>
        <w:jc w:val="both"/>
        <w:rPr>
          <w:b/>
          <w:bCs/>
          <w:sz w:val="24"/>
          <w:szCs w:val="24"/>
        </w:rPr>
      </w:pPr>
    </w:p>
    <w:p w:rsidR="00475E89" w:rsidRPr="00FD2C03" w:rsidRDefault="00475E89" w:rsidP="00475E89">
      <w:pPr>
        <w:autoSpaceDN w:val="0"/>
        <w:adjustRightInd w:val="0"/>
        <w:ind w:firstLine="567"/>
        <w:jc w:val="both"/>
        <w:rPr>
          <w:sz w:val="24"/>
          <w:szCs w:val="24"/>
        </w:rPr>
      </w:pPr>
      <w:r w:rsidRPr="00FD2C03">
        <w:rPr>
          <w:b/>
          <w:bCs/>
          <w:sz w:val="24"/>
          <w:szCs w:val="24"/>
        </w:rPr>
        <w:lastRenderedPageBreak/>
        <w:t>Вторая часть заявки</w:t>
      </w:r>
      <w:r w:rsidRPr="00FD2C03">
        <w:rPr>
          <w:sz w:val="24"/>
          <w:szCs w:val="24"/>
        </w:rPr>
        <w:t xml:space="preserve"> на участие в электронном аукционе должна содержать следующие документы и сведения:</w:t>
      </w:r>
    </w:p>
    <w:p w:rsidR="00475E89" w:rsidRDefault="00475E89" w:rsidP="00475E89">
      <w:pPr>
        <w:widowControl w:val="0"/>
        <w:autoSpaceDN w:val="0"/>
        <w:adjustRightInd w:val="0"/>
        <w:ind w:firstLine="567"/>
        <w:jc w:val="both"/>
        <w:rPr>
          <w:b/>
          <w:bCs/>
          <w:sz w:val="24"/>
          <w:szCs w:val="24"/>
        </w:rPr>
      </w:pPr>
      <w:r w:rsidRPr="000971A0">
        <w:rPr>
          <w:bCs/>
          <w:sz w:val="24"/>
          <w:szCs w:val="24"/>
        </w:rPr>
        <w:t xml:space="preserve">- </w:t>
      </w:r>
      <w:r w:rsidRPr="00192852">
        <w:rPr>
          <w:bCs/>
          <w:sz w:val="24"/>
          <w:szCs w:val="24"/>
        </w:rPr>
        <w:t>информацию о наименовании, фирменном наименовании (при наличии), месте нахождения (для юридического лица), почтовом адресе участника аукциона, фамилии, имени, отчестве (при наличии), паспортных данных, месте жительства (для физического лица), номере контактного телефона, ИНН участника аукциона или аналоге ИНН участника аукциона</w:t>
      </w:r>
      <w:r w:rsidRPr="000971A0">
        <w:rPr>
          <w:bCs/>
          <w:sz w:val="24"/>
          <w:szCs w:val="24"/>
        </w:rPr>
        <w:t xml:space="preserve"> (для иностранного лица), ИНН (при наличии) учредителей, членов коллегиального исполнительного органа, лица, осуществляющего функции единоличного исполнительного органа участника аукциона. Данные сведения представляются участником размещения заказа в произвольной форме</w:t>
      </w:r>
      <w:r>
        <w:rPr>
          <w:bCs/>
          <w:sz w:val="24"/>
          <w:szCs w:val="24"/>
        </w:rPr>
        <w:t>.</w:t>
      </w:r>
    </w:p>
    <w:p w:rsidR="00475E89" w:rsidRPr="000971A0" w:rsidRDefault="00475E89" w:rsidP="00475E89">
      <w:pPr>
        <w:widowControl w:val="0"/>
        <w:autoSpaceDN w:val="0"/>
        <w:adjustRightInd w:val="0"/>
        <w:ind w:firstLine="567"/>
        <w:jc w:val="both"/>
        <w:rPr>
          <w:bCs/>
          <w:sz w:val="24"/>
          <w:szCs w:val="24"/>
        </w:rPr>
      </w:pPr>
      <w:r w:rsidRPr="000E3549">
        <w:rPr>
          <w:bCs/>
          <w:sz w:val="24"/>
          <w:szCs w:val="24"/>
        </w:rPr>
        <w:t>-</w:t>
      </w:r>
      <w:r>
        <w:rPr>
          <w:bCs/>
          <w:sz w:val="24"/>
          <w:szCs w:val="24"/>
        </w:rPr>
        <w:t xml:space="preserve"> </w:t>
      </w:r>
      <w:r w:rsidRPr="000E3549">
        <w:rPr>
          <w:bCs/>
          <w:sz w:val="24"/>
          <w:szCs w:val="24"/>
        </w:rPr>
        <w:t xml:space="preserve">декларацию о соответствии участника такого аукциона требованиям, установленным </w:t>
      </w:r>
      <w:hyperlink r:id="rId36" w:history="1">
        <w:r w:rsidRPr="00CF4112">
          <w:rPr>
            <w:rStyle w:val="a8"/>
            <w:bCs/>
            <w:color w:val="000000"/>
          </w:rPr>
          <w:t>пунктами 3</w:t>
        </w:r>
      </w:hyperlink>
      <w:r w:rsidRPr="00CF4112">
        <w:rPr>
          <w:bCs/>
          <w:color w:val="000000"/>
          <w:sz w:val="22"/>
          <w:szCs w:val="24"/>
        </w:rPr>
        <w:t xml:space="preserve"> - </w:t>
      </w:r>
      <w:hyperlink r:id="rId37" w:history="1">
        <w:r w:rsidRPr="00CF4112">
          <w:rPr>
            <w:rStyle w:val="a8"/>
            <w:bCs/>
            <w:color w:val="000000"/>
          </w:rPr>
          <w:t>9 части 1 статьи 31</w:t>
        </w:r>
      </w:hyperlink>
      <w:r w:rsidRPr="00CF4112">
        <w:rPr>
          <w:bCs/>
          <w:color w:val="000000"/>
          <w:sz w:val="24"/>
          <w:szCs w:val="24"/>
        </w:rPr>
        <w:t xml:space="preserve"> </w:t>
      </w:r>
      <w:r w:rsidRPr="000E3549">
        <w:rPr>
          <w:bCs/>
          <w:sz w:val="24"/>
          <w:szCs w:val="24"/>
        </w:rPr>
        <w:t xml:space="preserve">Федерального закона от 05.04.2013 №44-ФЗ </w:t>
      </w:r>
      <w:r w:rsidRPr="00597B23">
        <w:rPr>
          <w:bCs/>
          <w:i/>
          <w:sz w:val="24"/>
          <w:szCs w:val="24"/>
        </w:rPr>
        <w:t>(указанная декларация предоставляется с использованием программно-аппаратных средств эл</w:t>
      </w:r>
      <w:r>
        <w:rPr>
          <w:bCs/>
          <w:i/>
          <w:sz w:val="24"/>
          <w:szCs w:val="24"/>
        </w:rPr>
        <w:t>ектронной площадки);</w:t>
      </w:r>
    </w:p>
    <w:p w:rsidR="00475E89" w:rsidRDefault="00475E89" w:rsidP="00475E89">
      <w:pPr>
        <w:autoSpaceDN w:val="0"/>
        <w:adjustRightInd w:val="0"/>
        <w:ind w:firstLine="567"/>
        <w:jc w:val="both"/>
        <w:rPr>
          <w:bCs/>
          <w:sz w:val="24"/>
          <w:szCs w:val="24"/>
        </w:rPr>
      </w:pPr>
      <w:r>
        <w:rPr>
          <w:bCs/>
          <w:sz w:val="24"/>
          <w:szCs w:val="24"/>
        </w:rPr>
        <w:t xml:space="preserve">- </w:t>
      </w:r>
      <w:r w:rsidRPr="006D21A1">
        <w:rPr>
          <w:bCs/>
          <w:sz w:val="24"/>
          <w:szCs w:val="24"/>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 является крупной сделкой</w:t>
      </w:r>
      <w:r>
        <w:rPr>
          <w:bCs/>
          <w:sz w:val="24"/>
          <w:szCs w:val="24"/>
        </w:rPr>
        <w:t xml:space="preserve"> </w:t>
      </w:r>
      <w:r w:rsidRPr="006D21A1">
        <w:rPr>
          <w:bCs/>
          <w:sz w:val="24"/>
          <w:szCs w:val="24"/>
        </w:rPr>
        <w:t>(</w:t>
      </w:r>
      <w:r w:rsidRPr="006D21A1">
        <w:rPr>
          <w:bCs/>
          <w:i/>
          <w:sz w:val="24"/>
          <w:szCs w:val="24"/>
        </w:rPr>
        <w:t>требуется в случаях, предусмотренных законодательством РФ</w:t>
      </w:r>
      <w:r>
        <w:rPr>
          <w:bCs/>
          <w:sz w:val="24"/>
          <w:szCs w:val="24"/>
        </w:rPr>
        <w:t>).</w:t>
      </w:r>
    </w:p>
    <w:p w:rsidR="00475E89" w:rsidRDefault="00475E89" w:rsidP="00475E89">
      <w:pPr>
        <w:autoSpaceDN w:val="0"/>
        <w:adjustRightInd w:val="0"/>
        <w:ind w:firstLine="567"/>
        <w:jc w:val="both"/>
        <w:rPr>
          <w:bCs/>
          <w:sz w:val="24"/>
          <w:szCs w:val="24"/>
        </w:rPr>
      </w:pPr>
    </w:p>
    <w:p w:rsidR="00475E89" w:rsidRPr="003B5C20" w:rsidRDefault="00475E89" w:rsidP="00475E89">
      <w:pPr>
        <w:autoSpaceDN w:val="0"/>
        <w:adjustRightInd w:val="0"/>
        <w:ind w:firstLine="540"/>
        <w:jc w:val="both"/>
        <w:rPr>
          <w:sz w:val="24"/>
          <w:szCs w:val="24"/>
          <w:lang w:eastAsia="en-US"/>
        </w:rPr>
      </w:pPr>
      <w:r w:rsidRPr="003B5C20">
        <w:rPr>
          <w:sz w:val="24"/>
          <w:szCs w:val="24"/>
          <w:lang w:eastAsia="en-US"/>
        </w:rPr>
        <w:t xml:space="preserve">При оформлении заявки участникам </w:t>
      </w:r>
      <w:r w:rsidRPr="003B5C20">
        <w:rPr>
          <w:i/>
          <w:sz w:val="24"/>
          <w:szCs w:val="24"/>
          <w:lang w:eastAsia="en-US"/>
        </w:rPr>
        <w:t xml:space="preserve">рекомендуется </w:t>
      </w:r>
      <w:r w:rsidRPr="003B5C20">
        <w:rPr>
          <w:sz w:val="24"/>
          <w:szCs w:val="24"/>
          <w:lang w:eastAsia="en-US"/>
        </w:rPr>
        <w:t>руководствоваться Постановлением Правительства РФ от 5 ноября 2019 года N 1401 «О типовых формах заявок на участие в электронных процедурах, закрытых электронных процедурах, требованиях к содержанию, составу, порядку разработки типовой документации о закупке и внесении изменения в дополнительные требования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w:t>
      </w:r>
    </w:p>
    <w:p w:rsidR="00475E89" w:rsidRDefault="00475E89" w:rsidP="00475E89">
      <w:pPr>
        <w:jc w:val="both"/>
        <w:rPr>
          <w:rFonts w:eastAsia="Calibri"/>
          <w:i/>
          <w:lang w:eastAsia="en-US"/>
        </w:rPr>
      </w:pPr>
    </w:p>
    <w:p w:rsidR="00475E89" w:rsidRDefault="00475E89" w:rsidP="00475E89">
      <w:pPr>
        <w:autoSpaceDN w:val="0"/>
        <w:adjustRightInd w:val="0"/>
        <w:ind w:firstLine="567"/>
        <w:jc w:val="both"/>
        <w:rPr>
          <w:bCs/>
          <w:sz w:val="24"/>
          <w:szCs w:val="24"/>
        </w:rPr>
      </w:pPr>
    </w:p>
    <w:p w:rsidR="00475E89" w:rsidRDefault="00475E89" w:rsidP="00475E89">
      <w:pPr>
        <w:autoSpaceDN w:val="0"/>
        <w:adjustRightInd w:val="0"/>
        <w:ind w:firstLine="567"/>
        <w:jc w:val="both"/>
        <w:rPr>
          <w:bCs/>
          <w:sz w:val="24"/>
          <w:szCs w:val="24"/>
        </w:rPr>
      </w:pPr>
    </w:p>
    <w:p w:rsidR="00475E89" w:rsidRPr="00C375C2" w:rsidRDefault="00475E89" w:rsidP="00475E89">
      <w:pPr>
        <w:ind w:firstLine="567"/>
        <w:jc w:val="both"/>
        <w:rPr>
          <w:bCs/>
          <w:i/>
          <w:sz w:val="24"/>
          <w:szCs w:val="24"/>
        </w:rPr>
      </w:pPr>
      <w:r>
        <w:rPr>
          <w:b/>
          <w:sz w:val="24"/>
          <w:szCs w:val="24"/>
        </w:rPr>
        <w:br w:type="page"/>
      </w:r>
    </w:p>
    <w:p w:rsidR="00475E89" w:rsidRPr="0081164B" w:rsidRDefault="00475E89" w:rsidP="00475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sidRPr="0081164B">
        <w:rPr>
          <w:b/>
          <w:sz w:val="24"/>
          <w:szCs w:val="24"/>
        </w:rPr>
        <w:t xml:space="preserve">РАЗДЕЛ 5. </w:t>
      </w:r>
    </w:p>
    <w:p w:rsidR="00475E89" w:rsidRPr="0081164B" w:rsidRDefault="00475E89" w:rsidP="00475E89">
      <w:pPr>
        <w:jc w:val="center"/>
        <w:rPr>
          <w:b/>
          <w:sz w:val="24"/>
          <w:szCs w:val="24"/>
        </w:rPr>
      </w:pPr>
      <w:r w:rsidRPr="0081164B">
        <w:rPr>
          <w:b/>
          <w:sz w:val="24"/>
          <w:szCs w:val="24"/>
        </w:rPr>
        <w:t>ОБРАЗЦЫ ФОРМ И ДОКУМЕНТОВ</w:t>
      </w:r>
    </w:p>
    <w:p w:rsidR="00475E89" w:rsidRPr="0081164B" w:rsidRDefault="00475E89" w:rsidP="00475E89">
      <w:pPr>
        <w:jc w:val="center"/>
        <w:rPr>
          <w:b/>
          <w:sz w:val="24"/>
          <w:szCs w:val="24"/>
        </w:rPr>
      </w:pPr>
      <w:r w:rsidRPr="0081164B">
        <w:rPr>
          <w:b/>
          <w:sz w:val="24"/>
          <w:szCs w:val="24"/>
        </w:rPr>
        <w:t>ДЛЯ ЗАПОЛНЕНИЯ УЧАСТНИКАМИ ЗАКУПКИ (РЕКОМЕНДУЕМЫЕ ФОРМЫ).</w:t>
      </w:r>
    </w:p>
    <w:p w:rsidR="00475E89" w:rsidRPr="0081164B" w:rsidRDefault="00475E89" w:rsidP="00475E89">
      <w:pPr>
        <w:jc w:val="center"/>
        <w:rPr>
          <w:rFonts w:eastAsia="Calibri"/>
          <w:b/>
          <w:sz w:val="24"/>
          <w:szCs w:val="24"/>
          <w:lang w:eastAsia="en-US"/>
        </w:rPr>
      </w:pPr>
    </w:p>
    <w:p w:rsidR="00475E89" w:rsidRPr="0081164B" w:rsidRDefault="00475E89" w:rsidP="00475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75E89" w:rsidRPr="0081164B" w:rsidRDefault="00475E89" w:rsidP="00475E89">
      <w:pPr>
        <w:spacing w:after="200" w:line="276" w:lineRule="auto"/>
        <w:jc w:val="right"/>
        <w:rPr>
          <w:rFonts w:eastAsia="Calibri"/>
          <w:b/>
          <w:sz w:val="24"/>
          <w:szCs w:val="22"/>
          <w:lang w:eastAsia="en-US"/>
        </w:rPr>
      </w:pPr>
      <w:r w:rsidRPr="0081164B">
        <w:rPr>
          <w:rFonts w:eastAsia="Calibri"/>
          <w:b/>
          <w:sz w:val="24"/>
          <w:szCs w:val="22"/>
          <w:lang w:eastAsia="en-US"/>
        </w:rPr>
        <w:t>Форма 1.</w:t>
      </w:r>
    </w:p>
    <w:p w:rsidR="00475E89" w:rsidRPr="0081164B" w:rsidRDefault="00475E89" w:rsidP="00475E89">
      <w:pPr>
        <w:jc w:val="center"/>
        <w:rPr>
          <w:b/>
          <w:sz w:val="24"/>
          <w:szCs w:val="24"/>
        </w:rPr>
      </w:pPr>
      <w:r w:rsidRPr="0081164B">
        <w:rPr>
          <w:b/>
          <w:sz w:val="24"/>
          <w:szCs w:val="24"/>
        </w:rPr>
        <w:t xml:space="preserve">Сведения о материалах, предлагаемых участником </w:t>
      </w:r>
    </w:p>
    <w:p w:rsidR="00475E89" w:rsidRPr="0081164B" w:rsidRDefault="00475E89" w:rsidP="00475E89">
      <w:pPr>
        <w:jc w:val="center"/>
        <w:rPr>
          <w:b/>
          <w:sz w:val="24"/>
          <w:szCs w:val="24"/>
        </w:rPr>
      </w:pPr>
      <w:r w:rsidRPr="0081164B">
        <w:rPr>
          <w:b/>
          <w:sz w:val="24"/>
          <w:szCs w:val="24"/>
        </w:rPr>
        <w:t xml:space="preserve">к использованию при выполнении работ </w:t>
      </w:r>
    </w:p>
    <w:p w:rsidR="00475E89" w:rsidRPr="00DE7866" w:rsidRDefault="00475E89" w:rsidP="00475E89">
      <w:pPr>
        <w:jc w:val="center"/>
        <w:rPr>
          <w:b/>
          <w:sz w:val="24"/>
          <w:szCs w:val="24"/>
        </w:rPr>
      </w:pPr>
      <w:r w:rsidRPr="0081164B">
        <w:rPr>
          <w:b/>
          <w:sz w:val="24"/>
          <w:szCs w:val="24"/>
        </w:rPr>
        <w:t>«</w:t>
      </w:r>
      <w:r w:rsidRPr="00DE7866">
        <w:rPr>
          <w:b/>
          <w:sz w:val="24"/>
          <w:szCs w:val="24"/>
        </w:rPr>
        <w:t xml:space="preserve">Благоустройству общественной территории в деревне Касиновка  </w:t>
      </w:r>
    </w:p>
    <w:p w:rsidR="00475E89" w:rsidRPr="0081164B" w:rsidRDefault="00475E89" w:rsidP="00475E89">
      <w:pPr>
        <w:jc w:val="center"/>
        <w:rPr>
          <w:b/>
          <w:sz w:val="24"/>
          <w:szCs w:val="24"/>
        </w:rPr>
      </w:pPr>
      <w:r w:rsidRPr="00DE7866">
        <w:rPr>
          <w:b/>
          <w:sz w:val="24"/>
          <w:szCs w:val="24"/>
        </w:rPr>
        <w:t>Щигровского района Курской области»</w:t>
      </w:r>
    </w:p>
    <w:p w:rsidR="00475E89" w:rsidRPr="0081164B" w:rsidRDefault="00475E89" w:rsidP="00475E89">
      <w:pPr>
        <w:ind w:firstLine="567"/>
        <w:jc w:val="center"/>
        <w:rPr>
          <w:bCs/>
          <w:sz w:val="24"/>
          <w:szCs w:val="24"/>
        </w:rPr>
      </w:pPr>
      <w:r w:rsidRPr="0081164B">
        <w:rPr>
          <w:bCs/>
          <w:sz w:val="24"/>
          <w:szCs w:val="24"/>
        </w:rPr>
        <w:t>____________________________________________________________________</w:t>
      </w:r>
    </w:p>
    <w:p w:rsidR="00475E89" w:rsidRPr="0081164B" w:rsidRDefault="00475E89" w:rsidP="00475E89">
      <w:pPr>
        <w:jc w:val="center"/>
        <w:rPr>
          <w:i/>
          <w:szCs w:val="24"/>
        </w:rPr>
      </w:pPr>
      <w:r w:rsidRPr="0081164B">
        <w:rPr>
          <w:i/>
          <w:szCs w:val="24"/>
        </w:rPr>
        <w:t>наименование закупки</w:t>
      </w:r>
    </w:p>
    <w:p w:rsidR="00475E89" w:rsidRPr="0081164B" w:rsidRDefault="00475E89" w:rsidP="00475E89">
      <w:pPr>
        <w:jc w:val="center"/>
        <w:rPr>
          <w:i/>
          <w:szCs w:val="24"/>
        </w:rPr>
      </w:pPr>
    </w:p>
    <w:p w:rsidR="00475E89" w:rsidRPr="00152A9E" w:rsidRDefault="00475E89" w:rsidP="00475E89">
      <w:pPr>
        <w:jc w:val="center"/>
        <w:rPr>
          <w:i/>
          <w:szCs w:val="24"/>
          <w:highlight w:val="yellow"/>
        </w:rPr>
      </w:pPr>
    </w:p>
    <w:p w:rsidR="00475E89" w:rsidRPr="00B9197C" w:rsidRDefault="00475E89" w:rsidP="00475E89">
      <w:pPr>
        <w:jc w:val="center"/>
        <w:rPr>
          <w:i/>
          <w:szCs w:val="24"/>
        </w:rPr>
      </w:pPr>
    </w:p>
    <w:tbl>
      <w:tblPr>
        <w:tblpPr w:leftFromText="180" w:rightFromText="180" w:vertAnchor="text" w:horzAnchor="margin" w:tblpXSpec="center" w:tblpY="168"/>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6"/>
        <w:gridCol w:w="1843"/>
        <w:gridCol w:w="1559"/>
        <w:gridCol w:w="2909"/>
      </w:tblGrid>
      <w:tr w:rsidR="00475E89" w:rsidRPr="00B9197C" w:rsidTr="005808C9">
        <w:tc>
          <w:tcPr>
            <w:tcW w:w="3896" w:type="dxa"/>
            <w:vMerge w:val="restart"/>
            <w:vAlign w:val="center"/>
          </w:tcPr>
          <w:p w:rsidR="00475E89" w:rsidRPr="00B9197C" w:rsidRDefault="00475E89" w:rsidP="005808C9">
            <w:pPr>
              <w:jc w:val="center"/>
            </w:pPr>
            <w:r w:rsidRPr="00B9197C">
              <w:rPr>
                <w:sz w:val="24"/>
              </w:rPr>
              <w:t>Наименование товара (материала), используемого при выполнении работ</w:t>
            </w:r>
            <w:r>
              <w:rPr>
                <w:sz w:val="24"/>
              </w:rPr>
              <w:t>, наименование страны происхождения товара</w:t>
            </w:r>
            <w:r w:rsidRPr="00B9197C">
              <w:rPr>
                <w:sz w:val="24"/>
              </w:rPr>
              <w:t>.</w:t>
            </w:r>
          </w:p>
        </w:tc>
        <w:tc>
          <w:tcPr>
            <w:tcW w:w="6311" w:type="dxa"/>
            <w:gridSpan w:val="3"/>
            <w:vAlign w:val="center"/>
          </w:tcPr>
          <w:p w:rsidR="00475E89" w:rsidRPr="00B9197C" w:rsidRDefault="00475E89" w:rsidP="005808C9">
            <w:pPr>
              <w:jc w:val="center"/>
            </w:pPr>
            <w:r w:rsidRPr="00B9197C">
              <w:rPr>
                <w:sz w:val="24"/>
              </w:rPr>
              <w:t>Показатели товара и их значения</w:t>
            </w:r>
          </w:p>
        </w:tc>
      </w:tr>
      <w:tr w:rsidR="00475E89" w:rsidRPr="00B9197C" w:rsidTr="005808C9">
        <w:tc>
          <w:tcPr>
            <w:tcW w:w="3896" w:type="dxa"/>
            <w:vMerge/>
            <w:vAlign w:val="center"/>
          </w:tcPr>
          <w:p w:rsidR="00475E89" w:rsidRPr="00B9197C" w:rsidRDefault="00475E89" w:rsidP="005808C9">
            <w:pPr>
              <w:jc w:val="center"/>
            </w:pPr>
          </w:p>
        </w:tc>
        <w:tc>
          <w:tcPr>
            <w:tcW w:w="1843" w:type="dxa"/>
            <w:vAlign w:val="center"/>
          </w:tcPr>
          <w:p w:rsidR="00475E89" w:rsidRPr="00B9197C" w:rsidRDefault="00475E89" w:rsidP="005808C9">
            <w:pPr>
              <w:jc w:val="center"/>
              <w:rPr>
                <w:sz w:val="24"/>
              </w:rPr>
            </w:pPr>
            <w:r w:rsidRPr="00B9197C">
              <w:rPr>
                <w:sz w:val="24"/>
              </w:rPr>
              <w:t>Наименование показателей</w:t>
            </w:r>
          </w:p>
          <w:p w:rsidR="00475E89" w:rsidRPr="00B9197C" w:rsidRDefault="00475E89" w:rsidP="005808C9">
            <w:pPr>
              <w:jc w:val="center"/>
            </w:pPr>
            <w:r w:rsidRPr="00B9197C">
              <w:t>(заполняется в соответствии с п.4 Раздела 1 документации)</w:t>
            </w:r>
          </w:p>
        </w:tc>
        <w:tc>
          <w:tcPr>
            <w:tcW w:w="1559" w:type="dxa"/>
            <w:vAlign w:val="center"/>
          </w:tcPr>
          <w:p w:rsidR="00475E89" w:rsidRPr="00B9197C" w:rsidRDefault="00475E89" w:rsidP="005808C9">
            <w:pPr>
              <w:jc w:val="center"/>
              <w:rPr>
                <w:sz w:val="24"/>
              </w:rPr>
            </w:pPr>
            <w:r w:rsidRPr="00B9197C">
              <w:rPr>
                <w:sz w:val="24"/>
              </w:rPr>
              <w:t>Требования</w:t>
            </w:r>
          </w:p>
          <w:p w:rsidR="00475E89" w:rsidRPr="00B9197C" w:rsidRDefault="00475E89" w:rsidP="005808C9">
            <w:pPr>
              <w:jc w:val="center"/>
              <w:rPr>
                <w:sz w:val="24"/>
              </w:rPr>
            </w:pPr>
            <w:r w:rsidRPr="00B9197C">
              <w:rPr>
                <w:sz w:val="24"/>
              </w:rPr>
              <w:t>Заказчика</w:t>
            </w:r>
          </w:p>
          <w:p w:rsidR="00475E89" w:rsidRPr="00B9197C" w:rsidRDefault="00475E89" w:rsidP="005808C9">
            <w:pPr>
              <w:jc w:val="center"/>
            </w:pPr>
            <w:r w:rsidRPr="00B9197C">
              <w:rPr>
                <w:sz w:val="24"/>
              </w:rPr>
              <w:t>к показателям товаров</w:t>
            </w:r>
          </w:p>
        </w:tc>
        <w:tc>
          <w:tcPr>
            <w:tcW w:w="2909" w:type="dxa"/>
            <w:vAlign w:val="center"/>
          </w:tcPr>
          <w:p w:rsidR="00475E89" w:rsidRPr="00B9197C" w:rsidRDefault="00475E89" w:rsidP="005808C9">
            <w:pPr>
              <w:jc w:val="center"/>
            </w:pPr>
            <w:r w:rsidRPr="00B9197C">
              <w:rPr>
                <w:sz w:val="24"/>
              </w:rPr>
              <w:t>Значения показателей товара, предлагаемого участником, с указанием товарного знака (при наличии)</w:t>
            </w:r>
          </w:p>
        </w:tc>
      </w:tr>
      <w:tr w:rsidR="00475E89" w:rsidRPr="00B9197C" w:rsidTr="005808C9">
        <w:tc>
          <w:tcPr>
            <w:tcW w:w="3896" w:type="dxa"/>
            <w:vMerge w:val="restart"/>
          </w:tcPr>
          <w:p w:rsidR="00475E89" w:rsidRPr="00B9197C" w:rsidRDefault="00475E89" w:rsidP="005808C9">
            <w:pPr>
              <w:jc w:val="center"/>
            </w:pPr>
          </w:p>
        </w:tc>
        <w:tc>
          <w:tcPr>
            <w:tcW w:w="1843" w:type="dxa"/>
          </w:tcPr>
          <w:p w:rsidR="00475E89" w:rsidRPr="00B9197C" w:rsidRDefault="00475E89" w:rsidP="005808C9"/>
        </w:tc>
        <w:tc>
          <w:tcPr>
            <w:tcW w:w="1559" w:type="dxa"/>
          </w:tcPr>
          <w:p w:rsidR="00475E89" w:rsidRPr="00B9197C" w:rsidRDefault="00475E89" w:rsidP="005808C9"/>
        </w:tc>
        <w:tc>
          <w:tcPr>
            <w:tcW w:w="2909" w:type="dxa"/>
          </w:tcPr>
          <w:p w:rsidR="00475E89" w:rsidRPr="00B9197C" w:rsidRDefault="00475E89" w:rsidP="005808C9"/>
        </w:tc>
      </w:tr>
      <w:tr w:rsidR="00475E89" w:rsidRPr="00B9197C" w:rsidTr="005808C9">
        <w:tc>
          <w:tcPr>
            <w:tcW w:w="3896" w:type="dxa"/>
            <w:vMerge/>
          </w:tcPr>
          <w:p w:rsidR="00475E89" w:rsidRPr="00B9197C" w:rsidRDefault="00475E89" w:rsidP="005808C9">
            <w:pPr>
              <w:jc w:val="center"/>
            </w:pPr>
          </w:p>
        </w:tc>
        <w:tc>
          <w:tcPr>
            <w:tcW w:w="1843" w:type="dxa"/>
          </w:tcPr>
          <w:p w:rsidR="00475E89" w:rsidRPr="00B9197C" w:rsidRDefault="00475E89" w:rsidP="005808C9"/>
        </w:tc>
        <w:tc>
          <w:tcPr>
            <w:tcW w:w="1559" w:type="dxa"/>
          </w:tcPr>
          <w:p w:rsidR="00475E89" w:rsidRPr="00B9197C" w:rsidRDefault="00475E89" w:rsidP="005808C9">
            <w:pPr>
              <w:jc w:val="center"/>
            </w:pPr>
          </w:p>
        </w:tc>
        <w:tc>
          <w:tcPr>
            <w:tcW w:w="2909" w:type="dxa"/>
          </w:tcPr>
          <w:p w:rsidR="00475E89" w:rsidRPr="00B9197C" w:rsidRDefault="00475E89" w:rsidP="005808C9">
            <w:pPr>
              <w:jc w:val="center"/>
            </w:pPr>
          </w:p>
        </w:tc>
      </w:tr>
    </w:tbl>
    <w:p w:rsidR="00475E89" w:rsidRPr="00B9197C" w:rsidRDefault="00475E89" w:rsidP="00475E89">
      <w:pPr>
        <w:jc w:val="both"/>
        <w:rPr>
          <w:rFonts w:eastAsia="Calibri"/>
          <w:sz w:val="24"/>
          <w:szCs w:val="24"/>
          <w:lang w:eastAsia="en-US"/>
        </w:rPr>
      </w:pPr>
    </w:p>
    <w:p w:rsidR="00475E89" w:rsidRDefault="00475E89" w:rsidP="00475E89">
      <w:pPr>
        <w:jc w:val="both"/>
        <w:rPr>
          <w:rFonts w:eastAsia="Calibri"/>
          <w:i/>
          <w:lang w:eastAsia="en-US"/>
        </w:rPr>
      </w:pPr>
      <w:r w:rsidRPr="00B9197C">
        <w:rPr>
          <w:rFonts w:eastAsia="Calibri"/>
          <w:i/>
          <w:lang w:eastAsia="en-US"/>
        </w:rPr>
        <w:t xml:space="preserve">Примечание.   Участник   размещения   заказа   может подтвердить содержащиеся   в   данной   форме   сведения, приложив к ней любые необходимые, по   его   мнению, документы.  Не предоставление таких документов не является основанием для отказа </w:t>
      </w:r>
      <w:r>
        <w:rPr>
          <w:rFonts w:eastAsia="Calibri"/>
          <w:i/>
          <w:lang w:eastAsia="en-US"/>
        </w:rPr>
        <w:t>в допуске к участию в аукционе</w:t>
      </w:r>
    </w:p>
    <w:p w:rsidR="00475E89" w:rsidRDefault="00475E89" w:rsidP="00475E89">
      <w:pPr>
        <w:jc w:val="both"/>
        <w:rPr>
          <w:rFonts w:eastAsia="Calibri"/>
          <w:i/>
          <w:lang w:eastAsia="en-US"/>
        </w:rPr>
      </w:pPr>
    </w:p>
    <w:p w:rsidR="00475E89" w:rsidRDefault="00475E89" w:rsidP="00475E89">
      <w:pPr>
        <w:jc w:val="both"/>
        <w:rPr>
          <w:rFonts w:eastAsia="Calibri"/>
          <w:i/>
          <w:lang w:eastAsia="en-US"/>
        </w:rPr>
      </w:pPr>
    </w:p>
    <w:p w:rsidR="00475E89" w:rsidRDefault="00475E89" w:rsidP="00475E89">
      <w:pPr>
        <w:jc w:val="both"/>
        <w:rPr>
          <w:rFonts w:eastAsia="Calibri"/>
          <w:i/>
          <w:lang w:eastAsia="en-US"/>
        </w:rPr>
      </w:pPr>
    </w:p>
    <w:p w:rsidR="00475E89" w:rsidRDefault="00475E89" w:rsidP="00475E89">
      <w:pPr>
        <w:jc w:val="both"/>
        <w:rPr>
          <w:rFonts w:eastAsia="Calibri"/>
          <w:i/>
          <w:lang w:eastAsia="en-US"/>
        </w:rPr>
      </w:pPr>
    </w:p>
    <w:p w:rsidR="00475E89" w:rsidRDefault="00475E89" w:rsidP="00475E89">
      <w:pPr>
        <w:jc w:val="both"/>
        <w:rPr>
          <w:rFonts w:eastAsia="Calibri"/>
          <w:i/>
          <w:lang w:eastAsia="en-US"/>
        </w:rPr>
      </w:pPr>
    </w:p>
    <w:p w:rsidR="00475E89" w:rsidRDefault="00475E89" w:rsidP="00475E89">
      <w:pPr>
        <w:jc w:val="both"/>
        <w:rPr>
          <w:rFonts w:eastAsia="Calibri"/>
          <w:i/>
          <w:lang w:eastAsia="en-US"/>
        </w:rPr>
      </w:pPr>
    </w:p>
    <w:p w:rsidR="00475E89" w:rsidRDefault="00475E89" w:rsidP="00475E89">
      <w:pPr>
        <w:jc w:val="both"/>
        <w:rPr>
          <w:rFonts w:eastAsia="Calibri"/>
          <w:i/>
          <w:lang w:eastAsia="en-US"/>
        </w:rPr>
      </w:pPr>
    </w:p>
    <w:p w:rsidR="00475E89" w:rsidRPr="00537425" w:rsidRDefault="00475E89" w:rsidP="00475E89">
      <w:pPr>
        <w:jc w:val="both"/>
        <w:rPr>
          <w:rFonts w:eastAsia="Calibri"/>
          <w:b/>
          <w:sz w:val="23"/>
          <w:szCs w:val="23"/>
          <w:lang w:eastAsia="en-US"/>
        </w:rPr>
      </w:pPr>
      <w:r w:rsidRPr="00152A9E">
        <w:rPr>
          <w:rFonts w:eastAsia="Calibri"/>
          <w:b/>
          <w:sz w:val="24"/>
          <w:szCs w:val="22"/>
          <w:highlight w:val="yellow"/>
          <w:lang w:eastAsia="en-US"/>
        </w:rPr>
        <w:br w:type="page"/>
      </w:r>
    </w:p>
    <w:p w:rsidR="00475E89" w:rsidRPr="00537425" w:rsidRDefault="00475E89" w:rsidP="00475E89">
      <w:pPr>
        <w:spacing w:line="240" w:lineRule="atLeast"/>
        <w:rPr>
          <w:rFonts w:eastAsia="Calibri"/>
          <w:b/>
          <w:sz w:val="23"/>
          <w:szCs w:val="23"/>
          <w:lang w:eastAsia="en-US"/>
        </w:rPr>
      </w:pPr>
    </w:p>
    <w:p w:rsidR="00475E89" w:rsidRPr="00537425" w:rsidRDefault="00475E89" w:rsidP="00475E89">
      <w:pPr>
        <w:widowControl w:val="0"/>
        <w:jc w:val="center"/>
        <w:rPr>
          <w:b/>
          <w:sz w:val="23"/>
          <w:szCs w:val="23"/>
        </w:rPr>
      </w:pPr>
      <w:r w:rsidRPr="00537425">
        <w:rPr>
          <w:b/>
          <w:sz w:val="23"/>
          <w:szCs w:val="23"/>
        </w:rPr>
        <w:t>РАЗДЕЛ 6. ПРОЕКТ КОНТРАКТА</w:t>
      </w:r>
    </w:p>
    <w:p w:rsidR="00475E89" w:rsidRPr="00537425" w:rsidRDefault="00475E89" w:rsidP="00475E89">
      <w:pPr>
        <w:keepNext/>
        <w:jc w:val="center"/>
        <w:rPr>
          <w:b/>
          <w:sz w:val="23"/>
          <w:szCs w:val="23"/>
        </w:rPr>
      </w:pPr>
    </w:p>
    <w:p w:rsidR="00475E89" w:rsidRPr="00537425" w:rsidRDefault="00475E89" w:rsidP="00475E89">
      <w:pPr>
        <w:keepNext/>
        <w:jc w:val="center"/>
        <w:rPr>
          <w:b/>
          <w:sz w:val="23"/>
          <w:szCs w:val="23"/>
        </w:rPr>
      </w:pPr>
      <w:r w:rsidRPr="00537425">
        <w:rPr>
          <w:b/>
          <w:sz w:val="23"/>
          <w:szCs w:val="23"/>
        </w:rPr>
        <w:t>МУНИЦИПАЛЬНЫЙ КОНТРАКТ № _____</w:t>
      </w:r>
    </w:p>
    <w:p w:rsidR="00475E89" w:rsidRPr="00537425" w:rsidRDefault="00475E89" w:rsidP="00475E89">
      <w:pPr>
        <w:jc w:val="center"/>
        <w:rPr>
          <w:b/>
          <w:sz w:val="23"/>
          <w:szCs w:val="23"/>
        </w:rPr>
      </w:pPr>
      <w:r w:rsidRPr="00537425">
        <w:rPr>
          <w:b/>
          <w:sz w:val="23"/>
          <w:szCs w:val="23"/>
        </w:rPr>
        <w:t xml:space="preserve">«Благоустройство  общественной территории в деревне Касиновка  </w:t>
      </w:r>
    </w:p>
    <w:p w:rsidR="00475E89" w:rsidRPr="00537425" w:rsidRDefault="00475E89" w:rsidP="00475E89">
      <w:pPr>
        <w:jc w:val="center"/>
        <w:rPr>
          <w:b/>
          <w:sz w:val="23"/>
          <w:szCs w:val="23"/>
        </w:rPr>
      </w:pPr>
      <w:r w:rsidRPr="00537425">
        <w:rPr>
          <w:b/>
          <w:sz w:val="23"/>
          <w:szCs w:val="23"/>
        </w:rPr>
        <w:t>Щигровского района Курской области»</w:t>
      </w:r>
    </w:p>
    <w:p w:rsidR="00475E89" w:rsidRPr="00537425" w:rsidRDefault="00475E89" w:rsidP="00475E89">
      <w:pPr>
        <w:jc w:val="center"/>
        <w:rPr>
          <w:b/>
          <w:bCs/>
          <w:i/>
          <w:sz w:val="23"/>
          <w:szCs w:val="23"/>
          <w:highlight w:val="red"/>
        </w:rPr>
      </w:pPr>
    </w:p>
    <w:p w:rsidR="00475E89" w:rsidRPr="00537425" w:rsidRDefault="00475E89" w:rsidP="00475E89">
      <w:pPr>
        <w:jc w:val="center"/>
        <w:rPr>
          <w:b/>
          <w:color w:val="000000"/>
          <w:sz w:val="23"/>
          <w:szCs w:val="23"/>
        </w:rPr>
      </w:pPr>
      <w:r w:rsidRPr="00CF2913">
        <w:rPr>
          <w:b/>
          <w:bCs/>
          <w:sz w:val="23"/>
          <w:szCs w:val="23"/>
        </w:rPr>
        <w:t>ИКЗ:</w:t>
      </w:r>
      <w:r w:rsidRPr="00CF2913">
        <w:rPr>
          <w:b/>
          <w:sz w:val="23"/>
          <w:szCs w:val="23"/>
        </w:rPr>
        <w:t xml:space="preserve"> 203462800193446280100100220004211244.</w:t>
      </w:r>
    </w:p>
    <w:p w:rsidR="00475E89" w:rsidRPr="00537425" w:rsidRDefault="00475E89" w:rsidP="00475E89">
      <w:pPr>
        <w:rPr>
          <w:sz w:val="23"/>
          <w:szCs w:val="23"/>
        </w:rPr>
      </w:pPr>
    </w:p>
    <w:p w:rsidR="00475E89" w:rsidRPr="00537425" w:rsidRDefault="00475E89" w:rsidP="00475E89">
      <w:pPr>
        <w:rPr>
          <w:sz w:val="23"/>
          <w:szCs w:val="23"/>
        </w:rPr>
      </w:pPr>
      <w:r w:rsidRPr="00537425">
        <w:rPr>
          <w:sz w:val="23"/>
          <w:szCs w:val="23"/>
        </w:rPr>
        <w:t>д. Касиновка</w:t>
      </w:r>
      <w:r w:rsidRPr="00537425">
        <w:rPr>
          <w:sz w:val="23"/>
          <w:szCs w:val="23"/>
        </w:rPr>
        <w:tab/>
      </w:r>
      <w:r w:rsidRPr="00537425">
        <w:rPr>
          <w:sz w:val="23"/>
          <w:szCs w:val="23"/>
        </w:rPr>
        <w:tab/>
      </w:r>
      <w:r w:rsidRPr="00537425">
        <w:rPr>
          <w:sz w:val="23"/>
          <w:szCs w:val="23"/>
        </w:rPr>
        <w:tab/>
      </w:r>
      <w:r w:rsidRPr="00537425">
        <w:rPr>
          <w:sz w:val="23"/>
          <w:szCs w:val="23"/>
        </w:rPr>
        <w:tab/>
      </w:r>
      <w:r w:rsidRPr="00537425">
        <w:rPr>
          <w:sz w:val="23"/>
          <w:szCs w:val="23"/>
        </w:rPr>
        <w:tab/>
      </w:r>
      <w:r w:rsidRPr="00537425">
        <w:rPr>
          <w:sz w:val="23"/>
          <w:szCs w:val="23"/>
        </w:rPr>
        <w:tab/>
      </w:r>
      <w:r w:rsidRPr="00537425">
        <w:rPr>
          <w:sz w:val="23"/>
          <w:szCs w:val="23"/>
        </w:rPr>
        <w:tab/>
        <w:t xml:space="preserve">                         «___» ___________ 2020г.</w:t>
      </w:r>
    </w:p>
    <w:p w:rsidR="00475E89" w:rsidRPr="00537425" w:rsidRDefault="00475E89" w:rsidP="00475E89">
      <w:pPr>
        <w:rPr>
          <w:sz w:val="23"/>
          <w:szCs w:val="23"/>
        </w:rPr>
      </w:pPr>
    </w:p>
    <w:p w:rsidR="00475E89" w:rsidRPr="00537425" w:rsidRDefault="00475E89" w:rsidP="00475E89">
      <w:pPr>
        <w:ind w:firstLine="567"/>
        <w:jc w:val="both"/>
        <w:rPr>
          <w:b/>
          <w:sz w:val="23"/>
          <w:szCs w:val="23"/>
        </w:rPr>
      </w:pPr>
    </w:p>
    <w:p w:rsidR="00475E89" w:rsidRPr="00537425" w:rsidRDefault="00475E89" w:rsidP="00475E89">
      <w:pPr>
        <w:ind w:firstLine="567"/>
        <w:jc w:val="both"/>
        <w:rPr>
          <w:sz w:val="23"/>
          <w:szCs w:val="23"/>
        </w:rPr>
      </w:pPr>
      <w:r w:rsidRPr="00537425">
        <w:rPr>
          <w:b/>
          <w:sz w:val="23"/>
          <w:szCs w:val="23"/>
        </w:rPr>
        <w:t>Администрация Касиновского сельсовета Щигровского района Курской области,</w:t>
      </w:r>
      <w:r w:rsidRPr="00537425">
        <w:rPr>
          <w:sz w:val="23"/>
          <w:szCs w:val="23"/>
        </w:rPr>
        <w:t xml:space="preserve"> именуемая в дальнейшем </w:t>
      </w:r>
      <w:r w:rsidRPr="00537425">
        <w:rPr>
          <w:b/>
          <w:sz w:val="23"/>
          <w:szCs w:val="23"/>
        </w:rPr>
        <w:t>«Заказчик»</w:t>
      </w:r>
      <w:r w:rsidRPr="00537425">
        <w:rPr>
          <w:sz w:val="23"/>
          <w:szCs w:val="23"/>
        </w:rPr>
        <w:t xml:space="preserve">, в лице Главы Касиновского сельсовета Головина Владимира Анатольевича, действующего на основании Устава, с одной стороны, и ______________________________________________, именуемое в дальнейшем </w:t>
      </w:r>
      <w:r w:rsidRPr="00537425">
        <w:rPr>
          <w:b/>
          <w:sz w:val="23"/>
          <w:szCs w:val="23"/>
        </w:rPr>
        <w:t>«Подрядчик»</w:t>
      </w:r>
      <w:r w:rsidRPr="00537425">
        <w:rPr>
          <w:sz w:val="23"/>
          <w:szCs w:val="23"/>
        </w:rPr>
        <w:t>, в лице _____________________________________, действующего (ей) на основании ___________, с другой стороны, совместно «</w:t>
      </w:r>
      <w:r w:rsidRPr="00537425">
        <w:rPr>
          <w:b/>
          <w:sz w:val="23"/>
          <w:szCs w:val="23"/>
        </w:rPr>
        <w:t>Стороны</w:t>
      </w:r>
      <w:r w:rsidRPr="00537425">
        <w:rPr>
          <w:sz w:val="23"/>
          <w:szCs w:val="23"/>
        </w:rPr>
        <w:t>», с соблюдением требований Федерального закона от 05.04.2013 г.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на основании результатов закупки путем проведения аукциона в электронной форме, протокол _____ от ______20__г., заключили контракт (далее – Контракт) о нижеследующем:</w:t>
      </w:r>
    </w:p>
    <w:p w:rsidR="00475E89" w:rsidRPr="00537425" w:rsidRDefault="00475E89" w:rsidP="00475E89">
      <w:pPr>
        <w:ind w:firstLine="142"/>
        <w:jc w:val="both"/>
        <w:rPr>
          <w:sz w:val="23"/>
          <w:szCs w:val="23"/>
        </w:rPr>
      </w:pPr>
    </w:p>
    <w:p w:rsidR="00475E89" w:rsidRPr="00537425" w:rsidRDefault="00475E89" w:rsidP="00475E89">
      <w:pPr>
        <w:numPr>
          <w:ilvl w:val="0"/>
          <w:numId w:val="10"/>
        </w:numPr>
        <w:suppressAutoHyphens w:val="0"/>
        <w:overflowPunct/>
        <w:autoSpaceDE/>
        <w:jc w:val="center"/>
        <w:rPr>
          <w:b/>
          <w:i/>
          <w:sz w:val="23"/>
          <w:szCs w:val="23"/>
        </w:rPr>
      </w:pPr>
      <w:r w:rsidRPr="00537425">
        <w:rPr>
          <w:b/>
          <w:i/>
          <w:sz w:val="23"/>
          <w:szCs w:val="23"/>
        </w:rPr>
        <w:t>ПРЕДМЕТ КОНТРАКТА</w:t>
      </w:r>
    </w:p>
    <w:p w:rsidR="00475E89" w:rsidRPr="00537425" w:rsidRDefault="00475E89" w:rsidP="00475E89">
      <w:pPr>
        <w:ind w:left="720"/>
        <w:rPr>
          <w:b/>
          <w:i/>
          <w:sz w:val="23"/>
          <w:szCs w:val="23"/>
        </w:rPr>
      </w:pPr>
    </w:p>
    <w:p w:rsidR="00475E89" w:rsidRPr="00537425" w:rsidRDefault="00475E89" w:rsidP="00475E89">
      <w:pPr>
        <w:ind w:firstLine="567"/>
        <w:jc w:val="both"/>
        <w:rPr>
          <w:b/>
          <w:sz w:val="23"/>
          <w:szCs w:val="23"/>
        </w:rPr>
      </w:pPr>
      <w:r w:rsidRPr="00537425">
        <w:rPr>
          <w:sz w:val="23"/>
          <w:szCs w:val="23"/>
        </w:rPr>
        <w:t>1.1. Заказчик поручает, а Подрядчик принимает на себя обязательства выполнения работ по благоустройству общественной те</w:t>
      </w:r>
      <w:r>
        <w:rPr>
          <w:sz w:val="23"/>
          <w:szCs w:val="23"/>
        </w:rPr>
        <w:t xml:space="preserve">рритории в деревне Касиновка </w:t>
      </w:r>
      <w:r w:rsidRPr="00537425">
        <w:rPr>
          <w:sz w:val="23"/>
          <w:szCs w:val="23"/>
        </w:rPr>
        <w:t xml:space="preserve">Щигровского района Курской области, в соответствии с техническим заданием (Приложение № 1 к Контракту), </w:t>
      </w:r>
      <w:r>
        <w:rPr>
          <w:sz w:val="23"/>
          <w:szCs w:val="23"/>
        </w:rPr>
        <w:t>Сметной документацией</w:t>
      </w:r>
      <w:r w:rsidRPr="00537425">
        <w:rPr>
          <w:sz w:val="23"/>
          <w:szCs w:val="23"/>
        </w:rPr>
        <w:t xml:space="preserve"> (Приложение № 2 к Контракту) (далее – работы). Приложение № 1 и Приложение №2 являются неотъемлемыми частями Контракта.</w:t>
      </w:r>
    </w:p>
    <w:p w:rsidR="00475E89" w:rsidRPr="00537425" w:rsidRDefault="00475E89" w:rsidP="00475E89">
      <w:pPr>
        <w:ind w:firstLine="567"/>
        <w:jc w:val="both"/>
        <w:rPr>
          <w:sz w:val="23"/>
          <w:szCs w:val="23"/>
        </w:rPr>
      </w:pPr>
      <w:r w:rsidRPr="00537425">
        <w:rPr>
          <w:sz w:val="23"/>
          <w:szCs w:val="23"/>
        </w:rPr>
        <w:t xml:space="preserve">1.2. Место выполнения работ: Российская Федерация, Курская обл., Щигровский р-н, Касиновка д., общественная территория, расположенная по адресам: Курская область, Щигровский район, </w:t>
      </w:r>
      <w:r>
        <w:rPr>
          <w:sz w:val="23"/>
          <w:szCs w:val="23"/>
        </w:rPr>
        <w:t xml:space="preserve">           </w:t>
      </w:r>
      <w:r w:rsidRPr="00537425">
        <w:rPr>
          <w:sz w:val="23"/>
          <w:szCs w:val="23"/>
        </w:rPr>
        <w:t xml:space="preserve">д. Касиновка. </w:t>
      </w:r>
    </w:p>
    <w:p w:rsidR="00475E89" w:rsidRPr="00537425" w:rsidRDefault="00475E89" w:rsidP="00475E89">
      <w:pPr>
        <w:ind w:firstLine="567"/>
        <w:jc w:val="both"/>
        <w:rPr>
          <w:sz w:val="23"/>
          <w:szCs w:val="23"/>
        </w:rPr>
      </w:pPr>
      <w:r w:rsidRPr="00537425">
        <w:rPr>
          <w:sz w:val="23"/>
          <w:szCs w:val="23"/>
        </w:rPr>
        <w:t>1.3. Подрядчик обязуется на свой риск собственными и/или привлеченными силами и средствами выполнить работы в соответствии с условиями настоящего Контракта. Контроль над ходом и результатами реализации Контракта осуществляется в соответствии с принятыми Сторонами обязательствами и положениями нормативных документов.</w:t>
      </w:r>
    </w:p>
    <w:p w:rsidR="00475E89" w:rsidRPr="00537425" w:rsidRDefault="00475E89" w:rsidP="00475E89">
      <w:pPr>
        <w:widowControl w:val="0"/>
        <w:ind w:firstLine="567"/>
        <w:jc w:val="both"/>
        <w:rPr>
          <w:rFonts w:eastAsia="Arial"/>
          <w:sz w:val="23"/>
          <w:szCs w:val="23"/>
        </w:rPr>
      </w:pPr>
      <w:r w:rsidRPr="00537425">
        <w:rPr>
          <w:rFonts w:eastAsia="Arial"/>
          <w:sz w:val="23"/>
          <w:szCs w:val="23"/>
        </w:rPr>
        <w:t>1.4. Заказчик обязуется, организовать приемку результата работ и оплатить обусловленную настоящим Контрактом стоимость работ.</w:t>
      </w:r>
    </w:p>
    <w:p w:rsidR="00475E89" w:rsidRPr="00537425" w:rsidRDefault="00475E89" w:rsidP="00475E89">
      <w:pPr>
        <w:ind w:firstLine="567"/>
        <w:jc w:val="both"/>
        <w:rPr>
          <w:sz w:val="23"/>
          <w:szCs w:val="23"/>
        </w:rPr>
      </w:pPr>
      <w:r w:rsidRPr="00537425">
        <w:rPr>
          <w:sz w:val="23"/>
          <w:szCs w:val="23"/>
        </w:rPr>
        <w:t xml:space="preserve">1.5. Срок выполнения работ: </w:t>
      </w:r>
      <w:r w:rsidRPr="009968DA">
        <w:rPr>
          <w:sz w:val="23"/>
          <w:szCs w:val="23"/>
        </w:rPr>
        <w:t>с 15 апреля 2020 г. по 05 августа 2020 г</w:t>
      </w:r>
      <w:r w:rsidRPr="00537425">
        <w:rPr>
          <w:sz w:val="23"/>
          <w:szCs w:val="23"/>
        </w:rPr>
        <w:t>.</w:t>
      </w:r>
    </w:p>
    <w:p w:rsidR="00475E89" w:rsidRPr="00537425" w:rsidRDefault="00475E89" w:rsidP="00475E89">
      <w:pPr>
        <w:ind w:firstLine="567"/>
        <w:jc w:val="both"/>
        <w:rPr>
          <w:sz w:val="23"/>
          <w:szCs w:val="23"/>
        </w:rPr>
      </w:pPr>
    </w:p>
    <w:p w:rsidR="00475E89" w:rsidRPr="00537425" w:rsidRDefault="00475E89" w:rsidP="00475E89">
      <w:pPr>
        <w:widowControl w:val="0"/>
        <w:numPr>
          <w:ilvl w:val="0"/>
          <w:numId w:val="10"/>
        </w:numPr>
        <w:overflowPunct/>
        <w:autoSpaceDE/>
        <w:jc w:val="center"/>
        <w:rPr>
          <w:b/>
          <w:i/>
          <w:sz w:val="23"/>
          <w:szCs w:val="23"/>
        </w:rPr>
      </w:pPr>
      <w:r w:rsidRPr="00537425">
        <w:rPr>
          <w:b/>
          <w:i/>
          <w:sz w:val="23"/>
          <w:szCs w:val="23"/>
        </w:rPr>
        <w:t>ПРАВА И ОБЯЗАННОСТИ СТОРОН</w:t>
      </w:r>
    </w:p>
    <w:p w:rsidR="00475E89" w:rsidRPr="00537425" w:rsidRDefault="00475E89" w:rsidP="00475E89">
      <w:pPr>
        <w:widowControl w:val="0"/>
        <w:ind w:left="720"/>
        <w:rPr>
          <w:b/>
          <w:i/>
          <w:sz w:val="23"/>
          <w:szCs w:val="23"/>
        </w:rPr>
      </w:pPr>
    </w:p>
    <w:p w:rsidR="00475E89" w:rsidRPr="00537425" w:rsidRDefault="00475E89" w:rsidP="00475E89">
      <w:pPr>
        <w:ind w:firstLine="851"/>
        <w:jc w:val="both"/>
        <w:rPr>
          <w:sz w:val="23"/>
          <w:szCs w:val="23"/>
        </w:rPr>
      </w:pPr>
      <w:r w:rsidRPr="00537425">
        <w:rPr>
          <w:b/>
          <w:sz w:val="23"/>
          <w:szCs w:val="23"/>
        </w:rPr>
        <w:t>2.1. Подрядчик обязан:</w:t>
      </w:r>
    </w:p>
    <w:p w:rsidR="00475E89" w:rsidRPr="00537425" w:rsidRDefault="00475E89" w:rsidP="00475E89">
      <w:pPr>
        <w:ind w:firstLine="567"/>
        <w:jc w:val="both"/>
        <w:rPr>
          <w:sz w:val="23"/>
          <w:szCs w:val="23"/>
          <w:lang w:eastAsia="zh-CN"/>
        </w:rPr>
      </w:pPr>
      <w:r w:rsidRPr="00537425">
        <w:rPr>
          <w:sz w:val="23"/>
          <w:szCs w:val="23"/>
          <w:lang w:eastAsia="zh-CN"/>
        </w:rPr>
        <w:t>2.1.1. Выполнять работы из своих материалов, своими силами (или привлеченными) и средствами в соответствии с Техническим заданием, Дизайн-проектами и Сметами.</w:t>
      </w:r>
    </w:p>
    <w:p w:rsidR="00475E89" w:rsidRPr="00537425" w:rsidRDefault="00475E89" w:rsidP="00475E89">
      <w:pPr>
        <w:autoSpaceDN w:val="0"/>
        <w:adjustRightInd w:val="0"/>
        <w:ind w:firstLine="567"/>
        <w:jc w:val="both"/>
        <w:rPr>
          <w:sz w:val="23"/>
          <w:szCs w:val="23"/>
        </w:rPr>
      </w:pPr>
      <w:r w:rsidRPr="00537425">
        <w:rPr>
          <w:sz w:val="23"/>
          <w:szCs w:val="23"/>
          <w:lang w:eastAsia="zh-CN"/>
        </w:rPr>
        <w:t>2.1.2. Обеспечить надлежащее качество выполняемых работ в соответствии с нормами действующего законодательства, в т.ч. СП 82.13330.2016 Благоустройство территорий. Актуализированная редакция СНиП III-10-75.</w:t>
      </w:r>
    </w:p>
    <w:p w:rsidR="00475E89" w:rsidRPr="00537425" w:rsidRDefault="00475E89" w:rsidP="00475E89">
      <w:pPr>
        <w:ind w:firstLine="567"/>
        <w:jc w:val="both"/>
        <w:rPr>
          <w:sz w:val="23"/>
          <w:szCs w:val="23"/>
          <w:lang w:eastAsia="zh-CN"/>
        </w:rPr>
      </w:pPr>
      <w:r w:rsidRPr="00537425">
        <w:rPr>
          <w:sz w:val="23"/>
          <w:szCs w:val="23"/>
          <w:lang w:eastAsia="zh-CN"/>
        </w:rPr>
        <w:lastRenderedPageBreak/>
        <w:t>2.1.3. Обеспечить выполнение необходимых мероприятий по охране окружающей среды, зеленых насаждений и земли во время проведения работ в соответствии с требованиями, установленными федеральным законом от 10.01.2002 №7-ФЗ «Об охране окружающей среды».</w:t>
      </w:r>
    </w:p>
    <w:p w:rsidR="00475E89" w:rsidRPr="00537425" w:rsidRDefault="00475E89" w:rsidP="00475E89">
      <w:pPr>
        <w:ind w:firstLine="567"/>
        <w:jc w:val="both"/>
        <w:rPr>
          <w:sz w:val="23"/>
          <w:szCs w:val="23"/>
          <w:lang w:eastAsia="zh-CN"/>
        </w:rPr>
      </w:pPr>
      <w:r w:rsidRPr="00537425">
        <w:rPr>
          <w:sz w:val="23"/>
          <w:szCs w:val="23"/>
          <w:lang w:eastAsia="zh-CN"/>
        </w:rPr>
        <w:t>2.1.4. При обнаружении Заказчиком некачественно выполненных работ, по его требованию и за свой счет устранить выявленные недостатки в срок, установленный Заказчиком.</w:t>
      </w:r>
    </w:p>
    <w:p w:rsidR="00475E89" w:rsidRPr="00537425" w:rsidRDefault="00475E89" w:rsidP="00475E89">
      <w:pPr>
        <w:ind w:firstLine="567"/>
        <w:jc w:val="both"/>
        <w:rPr>
          <w:sz w:val="23"/>
          <w:szCs w:val="23"/>
          <w:lang w:eastAsia="zh-CN"/>
        </w:rPr>
      </w:pPr>
      <w:r w:rsidRPr="00537425">
        <w:rPr>
          <w:sz w:val="23"/>
          <w:szCs w:val="23"/>
          <w:lang w:eastAsia="zh-CN"/>
        </w:rPr>
        <w:t>2.1.5. Исполнять указания и распоряжения Заказчика в пределах его компетенции по любому вопросу, относящемуся к работам настоящего Контракта.</w:t>
      </w:r>
    </w:p>
    <w:p w:rsidR="00475E89" w:rsidRPr="00537425" w:rsidRDefault="00475E89" w:rsidP="00475E89">
      <w:pPr>
        <w:ind w:firstLine="567"/>
        <w:jc w:val="both"/>
        <w:rPr>
          <w:sz w:val="23"/>
          <w:szCs w:val="23"/>
          <w:lang w:eastAsia="zh-CN"/>
        </w:rPr>
      </w:pPr>
      <w:r w:rsidRPr="00537425">
        <w:rPr>
          <w:sz w:val="23"/>
          <w:szCs w:val="23"/>
          <w:lang w:eastAsia="zh-CN"/>
        </w:rPr>
        <w:t>2.1.6. По запросу Заказчика представлять информацию о ходе выполнения работ.</w:t>
      </w:r>
    </w:p>
    <w:p w:rsidR="00475E89" w:rsidRPr="00537425" w:rsidRDefault="00475E89" w:rsidP="00475E89">
      <w:pPr>
        <w:ind w:firstLine="567"/>
        <w:jc w:val="both"/>
        <w:rPr>
          <w:sz w:val="23"/>
          <w:szCs w:val="23"/>
          <w:lang w:eastAsia="zh-CN"/>
        </w:rPr>
      </w:pPr>
      <w:r w:rsidRPr="00537425">
        <w:rPr>
          <w:sz w:val="23"/>
          <w:szCs w:val="23"/>
          <w:lang w:eastAsia="zh-CN"/>
        </w:rPr>
        <w:t>2.1.7. В случае возникновения обстоятельств, замедляющих ход работ, немедленно ставить в известность Заказчика.</w:t>
      </w:r>
    </w:p>
    <w:p w:rsidR="00475E89" w:rsidRPr="00537425" w:rsidRDefault="00475E89" w:rsidP="00475E89">
      <w:pPr>
        <w:ind w:firstLine="567"/>
        <w:jc w:val="both"/>
        <w:rPr>
          <w:sz w:val="23"/>
          <w:szCs w:val="23"/>
          <w:lang w:eastAsia="zh-CN"/>
        </w:rPr>
      </w:pPr>
      <w:r w:rsidRPr="00537425">
        <w:rPr>
          <w:sz w:val="23"/>
          <w:szCs w:val="23"/>
          <w:lang w:eastAsia="zh-CN"/>
        </w:rPr>
        <w:t>2.1.8. Обеспечить выполнение необходимых мероприятий по технике безопасности, охране труда, противопожарной безопасности и охране окружающей среды.</w:t>
      </w:r>
    </w:p>
    <w:p w:rsidR="00475E89" w:rsidRPr="00537425" w:rsidRDefault="00475E89" w:rsidP="00475E89">
      <w:pPr>
        <w:ind w:firstLine="567"/>
        <w:jc w:val="both"/>
        <w:rPr>
          <w:sz w:val="23"/>
          <w:szCs w:val="23"/>
          <w:lang w:eastAsia="zh-CN"/>
        </w:rPr>
      </w:pPr>
      <w:r w:rsidRPr="00537425">
        <w:rPr>
          <w:sz w:val="23"/>
          <w:szCs w:val="23"/>
          <w:lang w:eastAsia="zh-CN"/>
        </w:rPr>
        <w:t>2.1.9. В случае изменения расчетного счета Подрядчик обязан в течение 5 дней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Контракте счет Подрядчика, несет Подрядчик.</w:t>
      </w:r>
    </w:p>
    <w:p w:rsidR="00475E89" w:rsidRPr="00537425" w:rsidRDefault="00475E89" w:rsidP="00475E89">
      <w:pPr>
        <w:ind w:firstLine="567"/>
        <w:jc w:val="both"/>
        <w:rPr>
          <w:b/>
          <w:sz w:val="23"/>
          <w:szCs w:val="23"/>
          <w:lang w:eastAsia="zh-CN"/>
        </w:rPr>
      </w:pPr>
      <w:r w:rsidRPr="00537425">
        <w:rPr>
          <w:b/>
          <w:sz w:val="23"/>
          <w:szCs w:val="23"/>
          <w:lang w:eastAsia="zh-CN"/>
        </w:rPr>
        <w:t>2.2. Подрядчик имеет право:</w:t>
      </w:r>
    </w:p>
    <w:p w:rsidR="00475E89" w:rsidRPr="00537425" w:rsidRDefault="00475E89" w:rsidP="00475E89">
      <w:pPr>
        <w:ind w:firstLine="567"/>
        <w:jc w:val="both"/>
        <w:rPr>
          <w:sz w:val="23"/>
          <w:szCs w:val="23"/>
          <w:lang w:eastAsia="zh-CN"/>
        </w:rPr>
      </w:pPr>
      <w:r w:rsidRPr="00537425">
        <w:rPr>
          <w:sz w:val="23"/>
          <w:szCs w:val="23"/>
          <w:lang w:eastAsia="zh-CN"/>
        </w:rPr>
        <w:t>2.2.1. Требовать от Заказчика своевременной оплаты выполненных работ.</w:t>
      </w:r>
    </w:p>
    <w:p w:rsidR="00475E89" w:rsidRPr="00537425" w:rsidRDefault="00475E89" w:rsidP="00475E89">
      <w:pPr>
        <w:ind w:firstLine="567"/>
        <w:jc w:val="both"/>
        <w:rPr>
          <w:sz w:val="23"/>
          <w:szCs w:val="23"/>
          <w:lang w:eastAsia="zh-CN"/>
        </w:rPr>
      </w:pPr>
      <w:r w:rsidRPr="00537425">
        <w:rPr>
          <w:sz w:val="23"/>
          <w:szCs w:val="23"/>
          <w:lang w:eastAsia="zh-CN"/>
        </w:rPr>
        <w:t>2.2.2. Самостоятельно определять: способ выполнения условий настоящего контракта и численность, привлекаемого для этих целей, персонала.</w:t>
      </w:r>
    </w:p>
    <w:p w:rsidR="00475E89" w:rsidRPr="00537425" w:rsidRDefault="00475E89" w:rsidP="00475E89">
      <w:pPr>
        <w:ind w:firstLine="567"/>
        <w:jc w:val="both"/>
        <w:rPr>
          <w:b/>
          <w:sz w:val="23"/>
          <w:szCs w:val="23"/>
          <w:lang w:eastAsia="zh-CN"/>
        </w:rPr>
      </w:pPr>
      <w:r w:rsidRPr="00537425">
        <w:rPr>
          <w:b/>
          <w:sz w:val="23"/>
          <w:szCs w:val="23"/>
          <w:lang w:eastAsia="zh-CN"/>
        </w:rPr>
        <w:t>2.3. Заказчик имеет право:</w:t>
      </w:r>
    </w:p>
    <w:p w:rsidR="00475E89" w:rsidRPr="00537425" w:rsidRDefault="00475E89" w:rsidP="00475E89">
      <w:pPr>
        <w:ind w:firstLine="567"/>
        <w:jc w:val="both"/>
        <w:rPr>
          <w:sz w:val="23"/>
          <w:szCs w:val="23"/>
          <w:lang w:eastAsia="zh-CN"/>
        </w:rPr>
      </w:pPr>
      <w:r w:rsidRPr="00537425">
        <w:rPr>
          <w:sz w:val="23"/>
          <w:szCs w:val="23"/>
          <w:lang w:eastAsia="zh-CN"/>
        </w:rPr>
        <w:t>2.3.1. Осуществлять контроль за ходом и качеством выполнения работ в любое удобное для него время, не вмешиваясь в хозяйственную деятельность Подрядчика.</w:t>
      </w:r>
    </w:p>
    <w:p w:rsidR="00475E89" w:rsidRPr="00537425" w:rsidRDefault="00475E89" w:rsidP="00475E89">
      <w:pPr>
        <w:ind w:firstLine="567"/>
        <w:jc w:val="both"/>
        <w:rPr>
          <w:sz w:val="23"/>
          <w:szCs w:val="23"/>
          <w:lang w:eastAsia="zh-CN"/>
        </w:rPr>
      </w:pPr>
      <w:r w:rsidRPr="00537425">
        <w:rPr>
          <w:sz w:val="23"/>
          <w:szCs w:val="23"/>
          <w:lang w:eastAsia="zh-CN"/>
        </w:rPr>
        <w:t>2.3.2. Требовать от Подрядчика надлежащего исполнения своих обязательств по настоящему контракту.</w:t>
      </w:r>
    </w:p>
    <w:p w:rsidR="00475E89" w:rsidRPr="00537425" w:rsidRDefault="00475E89" w:rsidP="00475E89">
      <w:pPr>
        <w:ind w:firstLine="567"/>
        <w:jc w:val="both"/>
        <w:rPr>
          <w:b/>
          <w:sz w:val="23"/>
          <w:szCs w:val="23"/>
          <w:lang w:eastAsia="zh-CN"/>
        </w:rPr>
      </w:pPr>
      <w:r w:rsidRPr="00537425">
        <w:rPr>
          <w:b/>
          <w:sz w:val="23"/>
          <w:szCs w:val="23"/>
          <w:lang w:eastAsia="zh-CN"/>
        </w:rPr>
        <w:t>2.4. Заказчик обязан:</w:t>
      </w:r>
    </w:p>
    <w:p w:rsidR="00475E89" w:rsidRPr="00537425" w:rsidRDefault="00475E89" w:rsidP="00475E89">
      <w:pPr>
        <w:ind w:firstLine="567"/>
        <w:jc w:val="both"/>
        <w:rPr>
          <w:sz w:val="23"/>
          <w:szCs w:val="23"/>
        </w:rPr>
      </w:pPr>
      <w:r w:rsidRPr="00537425">
        <w:rPr>
          <w:sz w:val="23"/>
          <w:szCs w:val="23"/>
        </w:rPr>
        <w:t>2.4.1. Передать Подрядчику документы необходимые для выполнения работ.</w:t>
      </w:r>
    </w:p>
    <w:p w:rsidR="00475E89" w:rsidRPr="00537425" w:rsidRDefault="00475E89" w:rsidP="00475E89">
      <w:pPr>
        <w:ind w:firstLine="567"/>
        <w:jc w:val="both"/>
        <w:rPr>
          <w:sz w:val="23"/>
          <w:szCs w:val="23"/>
          <w:lang w:eastAsia="zh-CN"/>
        </w:rPr>
      </w:pPr>
      <w:r w:rsidRPr="00537425">
        <w:rPr>
          <w:sz w:val="23"/>
          <w:szCs w:val="23"/>
          <w:lang w:eastAsia="zh-CN"/>
        </w:rPr>
        <w:t>2.4.2. Производить приемку и оплату фактически выполненных работ.</w:t>
      </w:r>
    </w:p>
    <w:p w:rsidR="00475E89" w:rsidRPr="00537425" w:rsidRDefault="00475E89" w:rsidP="00475E89">
      <w:pPr>
        <w:ind w:firstLine="567"/>
        <w:jc w:val="both"/>
        <w:rPr>
          <w:sz w:val="23"/>
          <w:szCs w:val="23"/>
          <w:lang w:eastAsia="zh-CN"/>
        </w:rPr>
      </w:pPr>
      <w:r w:rsidRPr="00537425">
        <w:rPr>
          <w:sz w:val="23"/>
          <w:szCs w:val="23"/>
          <w:lang w:eastAsia="zh-CN"/>
        </w:rPr>
        <w:t>2.4.3. Проверять объемы и качество выполненных работ, в соответствии с представленными Подрядчиком актами о приемке выполненных работ.</w:t>
      </w:r>
    </w:p>
    <w:p w:rsidR="00475E89" w:rsidRPr="00537425" w:rsidRDefault="00475E89" w:rsidP="00475E89">
      <w:pPr>
        <w:ind w:firstLine="567"/>
        <w:jc w:val="both"/>
        <w:rPr>
          <w:sz w:val="23"/>
          <w:szCs w:val="23"/>
          <w:lang w:eastAsia="zh-CN"/>
        </w:rPr>
      </w:pPr>
      <w:r w:rsidRPr="00537425">
        <w:rPr>
          <w:sz w:val="23"/>
          <w:szCs w:val="23"/>
          <w:lang w:eastAsia="zh-CN"/>
        </w:rPr>
        <w:t>2.4.4. Провести экспертизу результатов выполненных работ.</w:t>
      </w:r>
    </w:p>
    <w:p w:rsidR="00475E89" w:rsidRPr="00537425" w:rsidRDefault="00475E89" w:rsidP="00475E89">
      <w:pPr>
        <w:jc w:val="both"/>
        <w:rPr>
          <w:b/>
          <w:i/>
          <w:sz w:val="23"/>
          <w:szCs w:val="23"/>
        </w:rPr>
      </w:pPr>
    </w:p>
    <w:p w:rsidR="00475E89" w:rsidRPr="00537425" w:rsidRDefault="00475E89" w:rsidP="00475E89">
      <w:pPr>
        <w:numPr>
          <w:ilvl w:val="0"/>
          <w:numId w:val="11"/>
        </w:numPr>
        <w:suppressAutoHyphens w:val="0"/>
        <w:overflowPunct/>
        <w:autoSpaceDE/>
        <w:jc w:val="center"/>
        <w:rPr>
          <w:b/>
          <w:i/>
          <w:sz w:val="23"/>
          <w:szCs w:val="23"/>
        </w:rPr>
      </w:pPr>
      <w:r w:rsidRPr="00537425">
        <w:rPr>
          <w:b/>
          <w:i/>
          <w:sz w:val="23"/>
          <w:szCs w:val="23"/>
        </w:rPr>
        <w:t>ЦЕНА КОНТРАКТА.ПОРЯДОК ПРИЕМКИ И ОПЛАТЫ РАБОТ</w:t>
      </w:r>
    </w:p>
    <w:p w:rsidR="00475E89" w:rsidRPr="00537425" w:rsidRDefault="00475E89" w:rsidP="00475E89">
      <w:pPr>
        <w:ind w:left="720"/>
        <w:rPr>
          <w:b/>
          <w:i/>
          <w:sz w:val="23"/>
          <w:szCs w:val="23"/>
        </w:rPr>
      </w:pPr>
    </w:p>
    <w:p w:rsidR="00475E89" w:rsidRPr="00537425" w:rsidRDefault="00475E89" w:rsidP="00475E89">
      <w:pPr>
        <w:ind w:firstLine="680"/>
        <w:jc w:val="both"/>
        <w:rPr>
          <w:sz w:val="23"/>
          <w:szCs w:val="23"/>
        </w:rPr>
      </w:pPr>
      <w:r w:rsidRPr="00537425">
        <w:rPr>
          <w:sz w:val="23"/>
          <w:szCs w:val="23"/>
        </w:rPr>
        <w:t>3.1. Цена настоящего Контракта составляет ______ (</w:t>
      </w:r>
      <w:r w:rsidRPr="00537425">
        <w:rPr>
          <w:i/>
          <w:sz w:val="23"/>
          <w:szCs w:val="23"/>
        </w:rPr>
        <w:t>сумма прописью</w:t>
      </w:r>
      <w:r w:rsidRPr="00537425">
        <w:rPr>
          <w:sz w:val="23"/>
          <w:szCs w:val="23"/>
        </w:rPr>
        <w:t xml:space="preserve">) рублей __ копеек (включая НДС/НДС не облагается) и включает в себя все налоги, сборы и другие обязательные платежи, предусмотренные действующим законодательством Российской Федерации, а также затраты, издержки и иные расходы Подрядчика, связанные с надлежащим исполнением Контракта. </w:t>
      </w:r>
    </w:p>
    <w:p w:rsidR="00475E89" w:rsidRPr="00537425" w:rsidRDefault="00475E89" w:rsidP="00475E89">
      <w:pPr>
        <w:ind w:firstLine="680"/>
        <w:jc w:val="both"/>
        <w:rPr>
          <w:sz w:val="23"/>
          <w:szCs w:val="23"/>
        </w:rPr>
      </w:pPr>
      <w:r w:rsidRPr="00537425">
        <w:rPr>
          <w:i/>
          <w:sz w:val="23"/>
          <w:szCs w:val="23"/>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537425">
        <w:rPr>
          <w:sz w:val="23"/>
          <w:szCs w:val="23"/>
        </w:rPr>
        <w:t>.</w:t>
      </w:r>
    </w:p>
    <w:p w:rsidR="00475E89" w:rsidRPr="00537425" w:rsidRDefault="00475E89" w:rsidP="00475E89">
      <w:pPr>
        <w:ind w:firstLine="709"/>
        <w:jc w:val="both"/>
        <w:rPr>
          <w:sz w:val="23"/>
          <w:szCs w:val="23"/>
        </w:rPr>
      </w:pPr>
      <w:r w:rsidRPr="00537425">
        <w:rPr>
          <w:b/>
          <w:sz w:val="23"/>
          <w:szCs w:val="23"/>
        </w:rPr>
        <w:t xml:space="preserve">Источник финансирования: </w:t>
      </w:r>
      <w:r>
        <w:rPr>
          <w:sz w:val="23"/>
          <w:szCs w:val="23"/>
        </w:rPr>
        <w:t>средства бюджета Кас</w:t>
      </w:r>
      <w:r w:rsidRPr="00537425">
        <w:rPr>
          <w:sz w:val="23"/>
          <w:szCs w:val="23"/>
        </w:rPr>
        <w:t>и</w:t>
      </w:r>
      <w:r>
        <w:rPr>
          <w:sz w:val="23"/>
          <w:szCs w:val="23"/>
        </w:rPr>
        <w:t>новского сельсовета Щигровского</w:t>
      </w:r>
      <w:r w:rsidRPr="00537425">
        <w:rPr>
          <w:sz w:val="23"/>
          <w:szCs w:val="23"/>
        </w:rPr>
        <w:t xml:space="preserve"> района Курской области.</w:t>
      </w:r>
    </w:p>
    <w:p w:rsidR="00475E89" w:rsidRPr="00537425" w:rsidRDefault="00475E89" w:rsidP="00475E89">
      <w:pPr>
        <w:ind w:firstLine="602"/>
        <w:jc w:val="both"/>
        <w:rPr>
          <w:sz w:val="23"/>
          <w:szCs w:val="23"/>
        </w:rPr>
      </w:pPr>
      <w:r w:rsidRPr="00537425">
        <w:rPr>
          <w:sz w:val="23"/>
          <w:szCs w:val="23"/>
        </w:rPr>
        <w:t>Цена настоящего Контракта является твердой и определяется на весь срок исполнения настоящего Контракта.</w:t>
      </w:r>
    </w:p>
    <w:p w:rsidR="00475E89" w:rsidRPr="00537425" w:rsidRDefault="00475E89" w:rsidP="00475E89">
      <w:pPr>
        <w:ind w:firstLine="567"/>
        <w:jc w:val="both"/>
        <w:rPr>
          <w:sz w:val="23"/>
          <w:szCs w:val="23"/>
        </w:rPr>
      </w:pPr>
      <w:r w:rsidRPr="00537425">
        <w:rPr>
          <w:sz w:val="23"/>
          <w:szCs w:val="23"/>
        </w:rPr>
        <w:t>3.2. Форма оплаты: безналичный расчет. Аванс не предусмотрен.</w:t>
      </w:r>
    </w:p>
    <w:p w:rsidR="00475E89" w:rsidRPr="00537425" w:rsidRDefault="00475E89" w:rsidP="00475E89">
      <w:pPr>
        <w:tabs>
          <w:tab w:val="left" w:pos="1134"/>
        </w:tabs>
        <w:ind w:firstLine="567"/>
        <w:jc w:val="both"/>
        <w:rPr>
          <w:sz w:val="23"/>
          <w:szCs w:val="23"/>
          <w:highlight w:val="green"/>
        </w:rPr>
      </w:pPr>
      <w:r w:rsidRPr="00537425">
        <w:rPr>
          <w:sz w:val="23"/>
          <w:szCs w:val="23"/>
        </w:rPr>
        <w:t xml:space="preserve">3.3. По результатам приемки объемов работ оформляются и подписываются документы по приемке выполненных работ: акт приемки выполненных работ (форма КС-2) и справка о стоимости выполненных работ и затрат (форма КС-3), утвержденные Постановлением </w:t>
      </w:r>
      <w:r w:rsidRPr="00537425">
        <w:rPr>
          <w:sz w:val="23"/>
          <w:szCs w:val="23"/>
        </w:rPr>
        <w:lastRenderedPageBreak/>
        <w:t>Госкомстата РФ от 11 ноября 1999 г. № 100. Названные документы оформляются по смете, утвержденной Заказчиком, с учетом коэффициента снижения цены по результатам торгов. Либо Заказчиком выдается предписание об устранении дефектов с указанием даты повторной приемки.</w:t>
      </w:r>
    </w:p>
    <w:p w:rsidR="00475E89" w:rsidRPr="00537425" w:rsidRDefault="00475E89" w:rsidP="00475E89">
      <w:pPr>
        <w:ind w:firstLine="708"/>
        <w:jc w:val="both"/>
        <w:rPr>
          <w:sz w:val="23"/>
          <w:szCs w:val="23"/>
        </w:rPr>
      </w:pPr>
      <w:r w:rsidRPr="00537425">
        <w:rPr>
          <w:sz w:val="23"/>
          <w:szCs w:val="23"/>
        </w:rPr>
        <w:t xml:space="preserve">Оценка качества выполненных работ осуществляется в ходе регулярных проверок (ежедневно) представителем Заказчика самостоятельно, либо с представителем Подрядчика. В случае обнаружения дефектов, несоответствия качества выполненных Подрядчиком работ, представитель Заказчика отказывает Подрядчику в приемке работ и назначает дату повторной приемки. Акт выполненных работ Заказчиком не подписывается до момента устранения выявленных нарушений. </w:t>
      </w:r>
    </w:p>
    <w:p w:rsidR="00475E89" w:rsidRPr="00537425" w:rsidRDefault="00475E89" w:rsidP="00475E89">
      <w:pPr>
        <w:ind w:firstLine="567"/>
        <w:jc w:val="both"/>
        <w:rPr>
          <w:sz w:val="23"/>
          <w:szCs w:val="23"/>
        </w:rPr>
      </w:pPr>
      <w:r w:rsidRPr="00537425">
        <w:rPr>
          <w:sz w:val="23"/>
          <w:szCs w:val="23"/>
        </w:rPr>
        <w:t>3.4. Заказчик подписывает документы по приемке выполненных работ: акт ф. КС-2 и справку ф. КС-3 в течение 3 рабочих дней с момента предоставления их Подрядчиком.</w:t>
      </w:r>
    </w:p>
    <w:p w:rsidR="00475E89" w:rsidRPr="00537425" w:rsidRDefault="00475E89" w:rsidP="00475E89">
      <w:pPr>
        <w:tabs>
          <w:tab w:val="left" w:pos="1134"/>
        </w:tabs>
        <w:ind w:firstLine="602"/>
        <w:jc w:val="both"/>
        <w:rPr>
          <w:sz w:val="23"/>
          <w:szCs w:val="23"/>
        </w:rPr>
      </w:pPr>
      <w:r w:rsidRPr="00537425">
        <w:rPr>
          <w:sz w:val="23"/>
          <w:szCs w:val="23"/>
        </w:rPr>
        <w:t>3.5. Оплата работ осуществляется на расчетный счет Подрядчика при выполнении Подрядчиком условий, предусмотренных в Контракте, при наличии акта приемки выполненных работ (ф.КС-2), справки о стоимости выполненных работ (ф. КС-3), на основании представленного Подрядчиком счета или счета-фактуры (если выставление счёта-фактуры необходимо согласно принятой Подрядчиком формы налогообложения), оформленных и подписанных надлежащим образом. Сумма промежуточного платежа, причитающегося Подрядчику, определяется как сумма принятых Заказчиком фактических объемов работ. Промежуточные платежи могут проводиться Заказчиком не чаще, чем один раз в месяц.</w:t>
      </w:r>
    </w:p>
    <w:p w:rsidR="00475E89" w:rsidRPr="00537425" w:rsidRDefault="00475E89" w:rsidP="00475E89">
      <w:pPr>
        <w:ind w:firstLine="708"/>
        <w:jc w:val="both"/>
        <w:rPr>
          <w:sz w:val="23"/>
          <w:szCs w:val="23"/>
        </w:rPr>
      </w:pPr>
      <w:r w:rsidRPr="00537425">
        <w:rPr>
          <w:sz w:val="23"/>
          <w:szCs w:val="23"/>
        </w:rPr>
        <w:t xml:space="preserve">Расчеты по Контракту осуществляются Заказчиком </w:t>
      </w:r>
      <w:r w:rsidRPr="00537425">
        <w:rPr>
          <w:b/>
          <w:sz w:val="23"/>
          <w:szCs w:val="23"/>
        </w:rPr>
        <w:t>в срок не более 30 (тридцати) дней</w:t>
      </w:r>
      <w:r w:rsidRPr="00537425">
        <w:rPr>
          <w:sz w:val="23"/>
          <w:szCs w:val="23"/>
        </w:rPr>
        <w:t xml:space="preserve"> после подписания Заказчиком документов о приёмке: акта о приемке выполненных работ (ф. КС-2), справки о стоимости выполненных работ и затрат (ф. КС-3), в пределах лимитов бюджетных обязательств, доведенных Заказчику на текущий финансовый год.</w:t>
      </w:r>
    </w:p>
    <w:p w:rsidR="00475E89" w:rsidRPr="00537425" w:rsidRDefault="00475E89" w:rsidP="00475E89">
      <w:pPr>
        <w:autoSpaceDN w:val="0"/>
        <w:adjustRightInd w:val="0"/>
        <w:ind w:firstLine="602"/>
        <w:jc w:val="both"/>
        <w:rPr>
          <w:rFonts w:eastAsia="Calibri"/>
          <w:sz w:val="23"/>
          <w:szCs w:val="23"/>
        </w:rPr>
      </w:pPr>
      <w:r w:rsidRPr="00537425">
        <w:rPr>
          <w:rFonts w:eastAsia="Calibri"/>
          <w:sz w:val="23"/>
          <w:szCs w:val="23"/>
        </w:rPr>
        <w:t xml:space="preserve">Подписанные Заказчиком и Подрядчиком </w:t>
      </w:r>
      <w:r w:rsidRPr="00537425">
        <w:rPr>
          <w:sz w:val="23"/>
          <w:szCs w:val="23"/>
        </w:rPr>
        <w:t xml:space="preserve">документы о приемки выполненных работ </w:t>
      </w:r>
      <w:r w:rsidRPr="00537425">
        <w:rPr>
          <w:rFonts w:eastAsia="Calibri"/>
          <w:sz w:val="23"/>
          <w:szCs w:val="23"/>
        </w:rPr>
        <w:t>и предъявленный Подрядчиком Заказчику счет на оплату являются основанием для оплаты Подрядчику выполненных работ.</w:t>
      </w:r>
    </w:p>
    <w:p w:rsidR="00475E89" w:rsidRPr="00537425" w:rsidRDefault="00475E89" w:rsidP="00475E89">
      <w:pPr>
        <w:ind w:firstLine="567"/>
        <w:jc w:val="both"/>
        <w:rPr>
          <w:sz w:val="23"/>
          <w:szCs w:val="23"/>
        </w:rPr>
      </w:pPr>
      <w:r w:rsidRPr="00537425">
        <w:rPr>
          <w:sz w:val="23"/>
          <w:szCs w:val="23"/>
        </w:rPr>
        <w:t>3.6. Промежуточная приемка выполненных работ не снимает с Подрядчика ответственности за сохранность данных работ до момента окончательной их приемки. Подрядчик должен за свой счет обеспечивать поддержание выполненных работ в том же состоянии, что и на момент промежуточной приемки, за исключением ущерба от непредвиденных событий. Работы по ликвидации ущерба, нанесенного ранее выполненным и сданным работам в случае непредвиденного события, оплачиваются Заказчиком.</w:t>
      </w:r>
    </w:p>
    <w:p w:rsidR="00475E89" w:rsidRPr="00537425" w:rsidRDefault="00475E89" w:rsidP="00475E89">
      <w:pPr>
        <w:pStyle w:val="ConsPlusNormal"/>
        <w:ind w:firstLine="540"/>
        <w:jc w:val="both"/>
        <w:rPr>
          <w:color w:val="000000"/>
          <w:sz w:val="23"/>
          <w:szCs w:val="23"/>
        </w:rPr>
      </w:pPr>
      <w:r w:rsidRPr="00537425">
        <w:rPr>
          <w:rFonts w:ascii="Times New Roman" w:hAnsi="Times New Roman" w:cs="Times New Roman"/>
          <w:sz w:val="23"/>
          <w:szCs w:val="23"/>
        </w:rPr>
        <w:t>3.7. При нарушении контрактных обязательств, повлекших за собой имущественную ответственность в соответствии с разделом 5 настоящего Контракта, Заказчик в праве произвести удержание суммы неустойки и возмещение ущерба, убытков путем уменьшения финансирования выполненных работ, согласно акта на сумму неустойки и ущерба, подписанного Заказчиком и Подрядчиком. При этом Стороны подписывают акт выполненных объемов работ и справку стоимости выполненных объемов работ.</w:t>
      </w:r>
    </w:p>
    <w:p w:rsidR="00475E89" w:rsidRPr="00537425" w:rsidRDefault="00475E89" w:rsidP="00475E89">
      <w:pPr>
        <w:ind w:firstLine="709"/>
        <w:jc w:val="both"/>
        <w:rPr>
          <w:sz w:val="23"/>
          <w:szCs w:val="23"/>
        </w:rPr>
      </w:pPr>
    </w:p>
    <w:p w:rsidR="00475E89" w:rsidRPr="00537425" w:rsidRDefault="00475E89" w:rsidP="00475E89">
      <w:pPr>
        <w:numPr>
          <w:ilvl w:val="0"/>
          <w:numId w:val="9"/>
        </w:numPr>
        <w:tabs>
          <w:tab w:val="left" w:pos="284"/>
        </w:tabs>
        <w:overflowPunct/>
        <w:autoSpaceDE/>
        <w:contextualSpacing/>
        <w:jc w:val="center"/>
        <w:rPr>
          <w:b/>
          <w:i/>
          <w:sz w:val="23"/>
          <w:szCs w:val="23"/>
        </w:rPr>
      </w:pPr>
      <w:r w:rsidRPr="00537425">
        <w:rPr>
          <w:b/>
          <w:i/>
          <w:sz w:val="23"/>
          <w:szCs w:val="23"/>
        </w:rPr>
        <w:t>ГАРАНТИИ КАЧЕСТВА РАБОТ</w:t>
      </w:r>
    </w:p>
    <w:p w:rsidR="00475E89" w:rsidRPr="00537425" w:rsidRDefault="00475E89" w:rsidP="00475E89">
      <w:pPr>
        <w:tabs>
          <w:tab w:val="left" w:pos="284"/>
        </w:tabs>
        <w:ind w:left="720"/>
        <w:contextualSpacing/>
        <w:rPr>
          <w:b/>
          <w:i/>
          <w:sz w:val="23"/>
          <w:szCs w:val="23"/>
        </w:rPr>
      </w:pPr>
    </w:p>
    <w:p w:rsidR="00475E89" w:rsidRPr="00537425" w:rsidRDefault="00475E89" w:rsidP="00475E89">
      <w:pPr>
        <w:numPr>
          <w:ilvl w:val="1"/>
          <w:numId w:val="9"/>
        </w:numPr>
        <w:tabs>
          <w:tab w:val="left" w:pos="993"/>
        </w:tabs>
        <w:overflowPunct/>
        <w:autoSpaceDE/>
        <w:ind w:left="0" w:firstLine="567"/>
        <w:contextualSpacing/>
        <w:jc w:val="both"/>
        <w:rPr>
          <w:sz w:val="23"/>
          <w:szCs w:val="23"/>
        </w:rPr>
      </w:pPr>
      <w:r w:rsidRPr="00537425">
        <w:rPr>
          <w:sz w:val="23"/>
          <w:szCs w:val="23"/>
        </w:rPr>
        <w:t>Гарантии качества работ распространяются на все конструктивные элементы и работы, выполненные Подрядчиком и привлеченными им по субподряду исполнителями по настоящему Контракту.</w:t>
      </w:r>
    </w:p>
    <w:p w:rsidR="00475E89" w:rsidRPr="00537425" w:rsidRDefault="00475E89" w:rsidP="00475E89">
      <w:pPr>
        <w:numPr>
          <w:ilvl w:val="1"/>
          <w:numId w:val="12"/>
        </w:numPr>
        <w:tabs>
          <w:tab w:val="left" w:pos="993"/>
        </w:tabs>
        <w:suppressAutoHyphens w:val="0"/>
        <w:overflowPunct/>
        <w:autoSpaceDN w:val="0"/>
        <w:adjustRightInd w:val="0"/>
        <w:ind w:left="0" w:firstLine="567"/>
        <w:jc w:val="both"/>
        <w:rPr>
          <w:rFonts w:eastAsia="Calibri"/>
          <w:bCs/>
          <w:sz w:val="23"/>
          <w:szCs w:val="23"/>
        </w:rPr>
      </w:pPr>
      <w:r w:rsidRPr="00537425">
        <w:rPr>
          <w:rFonts w:eastAsia="Calibri"/>
          <w:bCs/>
          <w:sz w:val="23"/>
          <w:szCs w:val="23"/>
        </w:rPr>
        <w:t xml:space="preserve">Гарантийный срок </w:t>
      </w:r>
      <w:r w:rsidRPr="00537425">
        <w:rPr>
          <w:sz w:val="23"/>
          <w:szCs w:val="23"/>
        </w:rPr>
        <w:t>подрядчиком дефектов, возникших по причине некачественного выполнения работ</w:t>
      </w:r>
      <w:r w:rsidRPr="00537425">
        <w:rPr>
          <w:rFonts w:eastAsia="Calibri"/>
          <w:bCs/>
          <w:sz w:val="23"/>
          <w:szCs w:val="23"/>
        </w:rPr>
        <w:t>: 24 (двадцать четыре) месяца со дня подписания сторонами акта о приемке выполненных работ. Контракт не предусматривает требования о предоставления Подрядчиком обеспечения гарантийных обязательств.</w:t>
      </w:r>
    </w:p>
    <w:p w:rsidR="00475E89" w:rsidRPr="00537425" w:rsidRDefault="00475E89" w:rsidP="00475E89">
      <w:pPr>
        <w:numPr>
          <w:ilvl w:val="1"/>
          <w:numId w:val="12"/>
        </w:numPr>
        <w:tabs>
          <w:tab w:val="left" w:pos="568"/>
          <w:tab w:val="left" w:pos="993"/>
        </w:tabs>
        <w:suppressAutoHyphens w:val="0"/>
        <w:overflowPunct/>
        <w:autoSpaceDN w:val="0"/>
        <w:adjustRightInd w:val="0"/>
        <w:ind w:left="0" w:firstLine="567"/>
        <w:jc w:val="both"/>
        <w:rPr>
          <w:rFonts w:eastAsia="Calibri"/>
          <w:bCs/>
          <w:sz w:val="23"/>
          <w:szCs w:val="23"/>
        </w:rPr>
      </w:pPr>
      <w:r w:rsidRPr="00537425">
        <w:rPr>
          <w:rFonts w:eastAsia="Calibri"/>
          <w:bCs/>
          <w:sz w:val="23"/>
          <w:szCs w:val="23"/>
        </w:rPr>
        <w:t xml:space="preserve">Если в ходе эксплуатации объекта в течение гарантийного срока обнаружатся дефекты и недостатки выполненных работ, которые не позволят нормальную эксплуатацию объекта до их устранения, то гарантийный срок продлевается на период устранения дефектов. Наличие недостатков, выявленных в течение гарантийного срока, согласование порядка их устранения </w:t>
      </w:r>
      <w:r w:rsidRPr="00537425">
        <w:rPr>
          <w:rFonts w:eastAsia="Calibri"/>
          <w:bCs/>
          <w:sz w:val="23"/>
          <w:szCs w:val="23"/>
        </w:rPr>
        <w:lastRenderedPageBreak/>
        <w:t xml:space="preserve">фиксируется актом о недостатках, обнаруженных в течение гарантийного срока, который подписывается сторонами. </w:t>
      </w:r>
    </w:p>
    <w:p w:rsidR="00475E89" w:rsidRPr="00537425" w:rsidRDefault="00475E89" w:rsidP="00475E89">
      <w:pPr>
        <w:numPr>
          <w:ilvl w:val="1"/>
          <w:numId w:val="12"/>
        </w:numPr>
        <w:tabs>
          <w:tab w:val="left" w:pos="851"/>
          <w:tab w:val="left" w:pos="993"/>
        </w:tabs>
        <w:suppressAutoHyphens w:val="0"/>
        <w:overflowPunct/>
        <w:autoSpaceDN w:val="0"/>
        <w:adjustRightInd w:val="0"/>
        <w:ind w:left="0" w:firstLine="567"/>
        <w:jc w:val="both"/>
        <w:rPr>
          <w:rFonts w:eastAsia="Calibri"/>
          <w:bCs/>
          <w:sz w:val="23"/>
          <w:szCs w:val="23"/>
        </w:rPr>
      </w:pPr>
      <w:r w:rsidRPr="00537425">
        <w:rPr>
          <w:rFonts w:eastAsia="Calibri"/>
          <w:bCs/>
          <w:sz w:val="23"/>
          <w:szCs w:val="23"/>
        </w:rPr>
        <w:t>Устранение дефектов и недостатков производится Подрядчиком своими силами и за свой счет в течение 10 (десяти) рабочих дней со дня получения письменного извещения от Заказчика об обнаружении недостатков и дефектов.</w:t>
      </w:r>
    </w:p>
    <w:p w:rsidR="00475E89" w:rsidRPr="00537425" w:rsidRDefault="00475E89" w:rsidP="00475E89">
      <w:pPr>
        <w:pStyle w:val="afffff2"/>
        <w:numPr>
          <w:ilvl w:val="1"/>
          <w:numId w:val="12"/>
        </w:numPr>
        <w:tabs>
          <w:tab w:val="left" w:pos="993"/>
        </w:tabs>
        <w:autoSpaceDE w:val="0"/>
        <w:autoSpaceDN w:val="0"/>
        <w:adjustRightInd w:val="0"/>
        <w:ind w:left="0" w:firstLine="567"/>
        <w:jc w:val="both"/>
        <w:rPr>
          <w:rFonts w:eastAsia="Calibri"/>
          <w:bCs/>
          <w:sz w:val="23"/>
          <w:szCs w:val="23"/>
        </w:rPr>
      </w:pPr>
      <w:r w:rsidRPr="00537425">
        <w:rPr>
          <w:rFonts w:eastAsia="Calibri"/>
          <w:bCs/>
          <w:sz w:val="23"/>
          <w:szCs w:val="23"/>
        </w:rPr>
        <w:t xml:space="preserve"> При обнаружении дефектов в процессе выполнения работ к Подрядчику применяются меры воздействия, предусмотренные в разделе 5 «Имущественная ответственность». При этом составляется заключение или соответствующий акт с участием представителей Подрядчика и Заказчика, по которому Подрядчик принимает необходимые меры к их исправлению за свой счет без возмещения затрат Заказчиком. При невыполнении Подрядчиком этих обязательств Заказчик вправе для исправления некачественно выполненных работ привлечь другую организацию за счет Подрядчика.</w:t>
      </w:r>
    </w:p>
    <w:p w:rsidR="00475E89" w:rsidRPr="00537425" w:rsidRDefault="00475E89" w:rsidP="00475E89">
      <w:pPr>
        <w:jc w:val="both"/>
        <w:rPr>
          <w:sz w:val="23"/>
          <w:szCs w:val="23"/>
        </w:rPr>
      </w:pPr>
    </w:p>
    <w:p w:rsidR="00475E89" w:rsidRPr="00537425" w:rsidRDefault="00475E89" w:rsidP="00475E89">
      <w:pPr>
        <w:numPr>
          <w:ilvl w:val="0"/>
          <w:numId w:val="9"/>
        </w:numPr>
        <w:tabs>
          <w:tab w:val="left" w:pos="426"/>
          <w:tab w:val="left" w:pos="1701"/>
          <w:tab w:val="left" w:pos="1843"/>
        </w:tabs>
        <w:overflowPunct/>
        <w:autoSpaceDE/>
        <w:ind w:left="0"/>
        <w:contextualSpacing/>
        <w:jc w:val="center"/>
        <w:rPr>
          <w:b/>
          <w:i/>
          <w:sz w:val="23"/>
          <w:szCs w:val="23"/>
        </w:rPr>
      </w:pPr>
      <w:r w:rsidRPr="00537425">
        <w:rPr>
          <w:b/>
          <w:i/>
          <w:sz w:val="23"/>
          <w:szCs w:val="23"/>
        </w:rPr>
        <w:t>ИМУЩЕСТВЕННАЯ ОТВЕТСТВЕННОСТЬ</w:t>
      </w:r>
    </w:p>
    <w:p w:rsidR="00475E89" w:rsidRPr="00537425" w:rsidRDefault="00475E89" w:rsidP="00475E89">
      <w:pPr>
        <w:tabs>
          <w:tab w:val="left" w:pos="426"/>
          <w:tab w:val="left" w:pos="1843"/>
        </w:tabs>
        <w:contextualSpacing/>
        <w:rPr>
          <w:b/>
          <w:i/>
          <w:sz w:val="23"/>
          <w:szCs w:val="23"/>
        </w:rPr>
      </w:pPr>
    </w:p>
    <w:p w:rsidR="00475E89" w:rsidRPr="00537425" w:rsidRDefault="00475E89" w:rsidP="00475E89">
      <w:pPr>
        <w:widowControl w:val="0"/>
        <w:numPr>
          <w:ilvl w:val="1"/>
          <w:numId w:val="42"/>
        </w:numPr>
        <w:tabs>
          <w:tab w:val="left" w:pos="0"/>
          <w:tab w:val="left" w:pos="851"/>
          <w:tab w:val="left" w:pos="1134"/>
        </w:tabs>
        <w:suppressAutoHyphens w:val="0"/>
        <w:overflowPunct/>
        <w:autoSpaceDE/>
        <w:ind w:left="0" w:firstLine="567"/>
        <w:jc w:val="both"/>
        <w:rPr>
          <w:sz w:val="23"/>
          <w:szCs w:val="23"/>
        </w:rPr>
      </w:pPr>
      <w:r w:rsidRPr="00537425">
        <w:rPr>
          <w:sz w:val="23"/>
          <w:szCs w:val="23"/>
        </w:rPr>
        <w:t>За неисполнение или ненадлежащее исполнение своих обязательств по настоящему контракту Стороны несут ответственность в соответствии с действующим законодательством Российской Федерации.</w:t>
      </w:r>
    </w:p>
    <w:p w:rsidR="00475E89" w:rsidRPr="00537425" w:rsidRDefault="00475E89" w:rsidP="00475E89">
      <w:pPr>
        <w:widowControl w:val="0"/>
        <w:numPr>
          <w:ilvl w:val="1"/>
          <w:numId w:val="42"/>
        </w:numPr>
        <w:tabs>
          <w:tab w:val="left" w:pos="0"/>
          <w:tab w:val="left" w:pos="851"/>
          <w:tab w:val="left" w:pos="1134"/>
        </w:tabs>
        <w:suppressAutoHyphens w:val="0"/>
        <w:overflowPunct/>
        <w:autoSpaceDE/>
        <w:ind w:left="0" w:firstLine="602"/>
        <w:jc w:val="both"/>
        <w:rPr>
          <w:sz w:val="23"/>
          <w:szCs w:val="23"/>
        </w:rPr>
      </w:pPr>
      <w:r w:rsidRPr="00537425">
        <w:rPr>
          <w:sz w:val="23"/>
          <w:szCs w:val="23"/>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w:t>
      </w:r>
    </w:p>
    <w:p w:rsidR="00475E89" w:rsidRPr="00537425" w:rsidRDefault="00475E89" w:rsidP="00475E89">
      <w:pPr>
        <w:widowControl w:val="0"/>
        <w:numPr>
          <w:ilvl w:val="1"/>
          <w:numId w:val="42"/>
        </w:numPr>
        <w:tabs>
          <w:tab w:val="left" w:pos="0"/>
          <w:tab w:val="left" w:pos="851"/>
          <w:tab w:val="left" w:pos="1134"/>
        </w:tabs>
        <w:suppressAutoHyphens w:val="0"/>
        <w:overflowPunct/>
        <w:autoSpaceDE/>
        <w:ind w:left="0" w:firstLine="602"/>
        <w:jc w:val="both"/>
        <w:rPr>
          <w:sz w:val="23"/>
          <w:szCs w:val="23"/>
        </w:rPr>
      </w:pPr>
      <w:r w:rsidRPr="00537425">
        <w:rPr>
          <w:sz w:val="23"/>
          <w:szCs w:val="23"/>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475E89" w:rsidRPr="00537425" w:rsidRDefault="00475E89" w:rsidP="00475E89">
      <w:pPr>
        <w:widowControl w:val="0"/>
        <w:tabs>
          <w:tab w:val="left" w:pos="0"/>
          <w:tab w:val="left" w:pos="851"/>
          <w:tab w:val="left" w:pos="1134"/>
        </w:tabs>
        <w:jc w:val="both"/>
        <w:rPr>
          <w:sz w:val="23"/>
          <w:szCs w:val="23"/>
        </w:rPr>
      </w:pPr>
    </w:p>
    <w:p w:rsidR="00475E89" w:rsidRPr="00537425" w:rsidRDefault="00475E89" w:rsidP="00475E89">
      <w:pPr>
        <w:widowControl w:val="0"/>
        <w:ind w:firstLine="567"/>
        <w:jc w:val="both"/>
        <w:rPr>
          <w:b/>
          <w:sz w:val="23"/>
          <w:szCs w:val="23"/>
          <w:bdr w:val="single" w:sz="4" w:space="0" w:color="auto"/>
        </w:rPr>
      </w:pPr>
      <w:r w:rsidRPr="00537425">
        <w:rPr>
          <w:b/>
          <w:sz w:val="23"/>
          <w:szCs w:val="23"/>
          <w:bdr w:val="single" w:sz="4" w:space="0" w:color="auto"/>
        </w:rPr>
        <w:t xml:space="preserve">Пени </w:t>
      </w:r>
      <w:r w:rsidRPr="00537425">
        <w:rPr>
          <w:b/>
          <w:sz w:val="23"/>
          <w:szCs w:val="23"/>
        </w:rPr>
        <w:t xml:space="preserve"> = </w:t>
      </w:r>
      <w:r w:rsidRPr="00537425">
        <w:rPr>
          <w:b/>
          <w:sz w:val="23"/>
          <w:szCs w:val="23"/>
          <w:bdr w:val="single" w:sz="4" w:space="0" w:color="auto"/>
        </w:rPr>
        <w:t>неуплаченная сумма</w:t>
      </w:r>
      <w:r w:rsidRPr="00537425">
        <w:rPr>
          <w:b/>
          <w:sz w:val="23"/>
          <w:szCs w:val="23"/>
        </w:rPr>
        <w:t xml:space="preserve"> х </w:t>
      </w:r>
      <w:r w:rsidRPr="00537425">
        <w:rPr>
          <w:b/>
          <w:sz w:val="23"/>
          <w:szCs w:val="23"/>
          <w:bdr w:val="single" w:sz="4" w:space="0" w:color="auto"/>
        </w:rPr>
        <w:t xml:space="preserve"> 1/ 300 </w:t>
      </w:r>
      <w:r w:rsidRPr="00537425">
        <w:rPr>
          <w:b/>
          <w:sz w:val="23"/>
          <w:szCs w:val="23"/>
        </w:rPr>
        <w:t xml:space="preserve"> х </w:t>
      </w:r>
      <w:r w:rsidRPr="00537425">
        <w:rPr>
          <w:b/>
          <w:sz w:val="23"/>
          <w:szCs w:val="23"/>
          <w:bdr w:val="single" w:sz="4" w:space="0" w:color="auto"/>
        </w:rPr>
        <w:t>ключевая ставка</w:t>
      </w:r>
      <w:r w:rsidRPr="00537425">
        <w:rPr>
          <w:b/>
          <w:sz w:val="23"/>
          <w:szCs w:val="23"/>
        </w:rPr>
        <w:t xml:space="preserve"> х </w:t>
      </w:r>
      <w:r w:rsidRPr="00537425">
        <w:rPr>
          <w:b/>
          <w:sz w:val="23"/>
          <w:szCs w:val="23"/>
          <w:bdr w:val="single" w:sz="4" w:space="0" w:color="auto"/>
        </w:rPr>
        <w:t>количество дней просрочки.</w:t>
      </w:r>
    </w:p>
    <w:p w:rsidR="00475E89" w:rsidRPr="00537425" w:rsidRDefault="00475E89" w:rsidP="00475E89">
      <w:pPr>
        <w:widowControl w:val="0"/>
        <w:ind w:firstLine="567"/>
        <w:jc w:val="both"/>
        <w:rPr>
          <w:sz w:val="23"/>
          <w:szCs w:val="23"/>
          <w:bdr w:val="single" w:sz="4" w:space="0" w:color="auto"/>
        </w:rPr>
      </w:pPr>
    </w:p>
    <w:p w:rsidR="00475E89" w:rsidRPr="00537425" w:rsidRDefault="00475E89" w:rsidP="00475E89">
      <w:pPr>
        <w:widowControl w:val="0"/>
        <w:tabs>
          <w:tab w:val="left" w:pos="0"/>
          <w:tab w:val="left" w:pos="851"/>
          <w:tab w:val="left" w:pos="1134"/>
        </w:tabs>
        <w:ind w:firstLine="567"/>
        <w:jc w:val="both"/>
        <w:rPr>
          <w:sz w:val="23"/>
          <w:szCs w:val="23"/>
        </w:rPr>
      </w:pPr>
      <w:r w:rsidRPr="00537425">
        <w:rPr>
          <w:sz w:val="23"/>
          <w:szCs w:val="23"/>
        </w:rPr>
        <w:t>Пеня в соответствии с настоящим пунктом Контракта подлежит уплате Заказчиком по требованию Подрядчика в случае просрочки исполнения Заказчиком обязательств по расчётам, предусмотренных пунктами 3.5 Контракта при наличии вины Заказчика</w:t>
      </w:r>
    </w:p>
    <w:p w:rsidR="00475E89" w:rsidRPr="00537425" w:rsidRDefault="00475E89" w:rsidP="00475E89">
      <w:pPr>
        <w:widowControl w:val="0"/>
        <w:numPr>
          <w:ilvl w:val="1"/>
          <w:numId w:val="42"/>
        </w:numPr>
        <w:tabs>
          <w:tab w:val="left" w:pos="0"/>
          <w:tab w:val="left" w:pos="142"/>
          <w:tab w:val="left" w:pos="851"/>
        </w:tabs>
        <w:suppressAutoHyphens w:val="0"/>
        <w:overflowPunct/>
        <w:autoSpaceDE/>
        <w:ind w:left="0" w:firstLine="567"/>
        <w:jc w:val="both"/>
        <w:rPr>
          <w:sz w:val="23"/>
          <w:szCs w:val="23"/>
        </w:rPr>
      </w:pPr>
      <w:r w:rsidRPr="00537425">
        <w:rPr>
          <w:sz w:val="23"/>
          <w:szCs w:val="23"/>
        </w:rPr>
        <w:t xml:space="preserve">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rsidR="00475E89" w:rsidRPr="00537425" w:rsidRDefault="00475E89" w:rsidP="00475E89">
      <w:pPr>
        <w:widowControl w:val="0"/>
        <w:tabs>
          <w:tab w:val="left" w:pos="0"/>
          <w:tab w:val="left" w:pos="142"/>
          <w:tab w:val="left" w:pos="851"/>
        </w:tabs>
        <w:jc w:val="both"/>
        <w:rPr>
          <w:sz w:val="23"/>
          <w:szCs w:val="23"/>
        </w:rPr>
      </w:pPr>
      <w:r w:rsidRPr="00537425">
        <w:rPr>
          <w:sz w:val="23"/>
          <w:szCs w:val="23"/>
        </w:rPr>
        <w:tab/>
      </w:r>
      <w:r w:rsidRPr="00537425">
        <w:rPr>
          <w:sz w:val="23"/>
          <w:szCs w:val="23"/>
        </w:rPr>
        <w:tab/>
        <w:t xml:space="preserve">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соответствии с </w:t>
      </w:r>
      <w:r w:rsidRPr="00537425">
        <w:rPr>
          <w:b/>
          <w:sz w:val="23"/>
          <w:szCs w:val="23"/>
        </w:rPr>
        <w:t>пунктом 9</w:t>
      </w:r>
      <w:r w:rsidRPr="00537425">
        <w:rPr>
          <w:sz w:val="23"/>
          <w:szCs w:val="23"/>
        </w:rPr>
        <w:t xml:space="preserve">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утверждённых Постановлением Правительства РФ от 30.08.2017 г. №1042 (ред. от 02.08.2019) (далее – </w:t>
      </w:r>
      <w:r w:rsidRPr="00537425">
        <w:rPr>
          <w:b/>
          <w:sz w:val="23"/>
          <w:szCs w:val="23"/>
        </w:rPr>
        <w:t>Правила</w:t>
      </w:r>
      <w:r w:rsidRPr="00537425">
        <w:rPr>
          <w:sz w:val="23"/>
          <w:szCs w:val="23"/>
        </w:rPr>
        <w:t>), в том числе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475E89" w:rsidRPr="00537425" w:rsidRDefault="00475E89" w:rsidP="00475E89">
      <w:pPr>
        <w:widowControl w:val="0"/>
        <w:tabs>
          <w:tab w:val="left" w:pos="0"/>
          <w:tab w:val="left" w:pos="851"/>
          <w:tab w:val="left" w:pos="1134"/>
        </w:tabs>
        <w:ind w:firstLine="567"/>
        <w:jc w:val="both"/>
        <w:rPr>
          <w:sz w:val="23"/>
          <w:szCs w:val="23"/>
        </w:rPr>
      </w:pPr>
      <w:r w:rsidRPr="00537425">
        <w:rPr>
          <w:sz w:val="23"/>
          <w:szCs w:val="23"/>
        </w:rPr>
        <w:t>5.5.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75E89" w:rsidRPr="00537425" w:rsidRDefault="00475E89" w:rsidP="00475E89">
      <w:pPr>
        <w:widowControl w:val="0"/>
        <w:tabs>
          <w:tab w:val="left" w:pos="0"/>
        </w:tabs>
        <w:ind w:firstLine="567"/>
        <w:jc w:val="both"/>
        <w:rPr>
          <w:sz w:val="23"/>
          <w:szCs w:val="23"/>
        </w:rPr>
      </w:pPr>
      <w:r w:rsidRPr="00537425">
        <w:rPr>
          <w:sz w:val="23"/>
          <w:szCs w:val="23"/>
        </w:rPr>
        <w:t>а) 1000 рублей, если цена контракта не превышает 3 млн. рублей (включительно);</w:t>
      </w:r>
    </w:p>
    <w:p w:rsidR="00475E89" w:rsidRPr="00537425" w:rsidRDefault="00475E89" w:rsidP="00475E89">
      <w:pPr>
        <w:widowControl w:val="0"/>
        <w:tabs>
          <w:tab w:val="left" w:pos="0"/>
        </w:tabs>
        <w:ind w:firstLine="567"/>
        <w:jc w:val="both"/>
        <w:rPr>
          <w:sz w:val="23"/>
          <w:szCs w:val="23"/>
        </w:rPr>
      </w:pPr>
      <w:r w:rsidRPr="00537425">
        <w:rPr>
          <w:sz w:val="23"/>
          <w:szCs w:val="23"/>
        </w:rPr>
        <w:t>б) 5000 рублей, если цена контракта составляет от 3 млн. рублей до 50 млн. рублей (включительно);</w:t>
      </w:r>
    </w:p>
    <w:p w:rsidR="00475E89" w:rsidRPr="00537425" w:rsidRDefault="00475E89" w:rsidP="00475E89">
      <w:pPr>
        <w:widowControl w:val="0"/>
        <w:tabs>
          <w:tab w:val="left" w:pos="0"/>
        </w:tabs>
        <w:ind w:firstLine="567"/>
        <w:jc w:val="both"/>
        <w:rPr>
          <w:sz w:val="23"/>
          <w:szCs w:val="23"/>
        </w:rPr>
      </w:pPr>
      <w:r w:rsidRPr="00537425">
        <w:rPr>
          <w:sz w:val="23"/>
          <w:szCs w:val="23"/>
        </w:rPr>
        <w:lastRenderedPageBreak/>
        <w:t>в) 10000 рублей, если цена контракта составляет от 50 млн. рублей до 100 млн. рублей (включительно);</w:t>
      </w:r>
    </w:p>
    <w:p w:rsidR="00475E89" w:rsidRPr="00537425" w:rsidRDefault="00475E89" w:rsidP="00475E89">
      <w:pPr>
        <w:widowControl w:val="0"/>
        <w:tabs>
          <w:tab w:val="left" w:pos="0"/>
        </w:tabs>
        <w:ind w:firstLine="567"/>
        <w:jc w:val="both"/>
        <w:rPr>
          <w:sz w:val="23"/>
          <w:szCs w:val="23"/>
        </w:rPr>
      </w:pPr>
      <w:r w:rsidRPr="00537425">
        <w:rPr>
          <w:sz w:val="23"/>
          <w:szCs w:val="23"/>
        </w:rPr>
        <w:t>г) 100000 рублей, если цена контракта превышает 100 млн. рублей.</w:t>
      </w:r>
    </w:p>
    <w:p w:rsidR="00475E89" w:rsidRPr="00537425" w:rsidRDefault="00475E89" w:rsidP="00475E89">
      <w:pPr>
        <w:widowControl w:val="0"/>
        <w:tabs>
          <w:tab w:val="left" w:pos="0"/>
        </w:tabs>
        <w:ind w:firstLine="567"/>
        <w:jc w:val="both"/>
        <w:rPr>
          <w:sz w:val="23"/>
          <w:szCs w:val="23"/>
        </w:rPr>
      </w:pPr>
      <w:r w:rsidRPr="00537425">
        <w:rPr>
          <w:sz w:val="23"/>
          <w:szCs w:val="23"/>
        </w:rPr>
        <w:t>5.6.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475E89" w:rsidRPr="00537425" w:rsidRDefault="00475E89" w:rsidP="00475E89">
      <w:pPr>
        <w:widowControl w:val="0"/>
        <w:tabs>
          <w:tab w:val="left" w:pos="0"/>
        </w:tabs>
        <w:ind w:firstLine="567"/>
        <w:jc w:val="both"/>
        <w:rPr>
          <w:sz w:val="23"/>
          <w:szCs w:val="23"/>
        </w:rPr>
      </w:pPr>
      <w:r w:rsidRPr="00537425">
        <w:rPr>
          <w:sz w:val="23"/>
          <w:szCs w:val="23"/>
        </w:rPr>
        <w:t>5.7.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475E89" w:rsidRPr="00537425" w:rsidRDefault="00475E89" w:rsidP="00475E89">
      <w:pPr>
        <w:widowControl w:val="0"/>
        <w:tabs>
          <w:tab w:val="left" w:pos="0"/>
        </w:tabs>
        <w:ind w:firstLine="567"/>
        <w:jc w:val="both"/>
        <w:rPr>
          <w:sz w:val="23"/>
          <w:szCs w:val="23"/>
        </w:rPr>
      </w:pPr>
      <w:r w:rsidRPr="00537425">
        <w:rPr>
          <w:sz w:val="23"/>
          <w:szCs w:val="23"/>
        </w:rPr>
        <w:t>5.8. 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rsidR="00475E89" w:rsidRPr="00537425" w:rsidRDefault="00475E89" w:rsidP="00475E89">
      <w:pPr>
        <w:widowControl w:val="0"/>
        <w:tabs>
          <w:tab w:val="left" w:pos="0"/>
        </w:tabs>
        <w:ind w:firstLine="567"/>
        <w:jc w:val="both"/>
        <w:rPr>
          <w:sz w:val="23"/>
          <w:szCs w:val="23"/>
        </w:rPr>
      </w:pPr>
    </w:p>
    <w:p w:rsidR="00475E89" w:rsidRDefault="00475E89" w:rsidP="00475E89">
      <w:pPr>
        <w:ind w:firstLine="567"/>
        <w:contextualSpacing/>
        <w:jc w:val="both"/>
        <w:rPr>
          <w:b/>
          <w:sz w:val="23"/>
          <w:szCs w:val="23"/>
          <w:bdr w:val="single" w:sz="4" w:space="0" w:color="auto"/>
        </w:rPr>
      </w:pPr>
      <w:r w:rsidRPr="00537425">
        <w:rPr>
          <w:b/>
          <w:sz w:val="23"/>
          <w:szCs w:val="23"/>
          <w:bdr w:val="single" w:sz="4" w:space="0" w:color="auto"/>
        </w:rPr>
        <w:t xml:space="preserve">Пени   </w:t>
      </w:r>
      <w:r w:rsidRPr="00537425">
        <w:rPr>
          <w:b/>
          <w:sz w:val="23"/>
          <w:szCs w:val="23"/>
        </w:rPr>
        <w:t xml:space="preserve">  =  </w:t>
      </w:r>
      <w:r>
        <w:rPr>
          <w:b/>
          <w:sz w:val="23"/>
          <w:szCs w:val="23"/>
          <w:bdr w:val="single" w:sz="4" w:space="0" w:color="auto"/>
        </w:rPr>
        <w:t xml:space="preserve"> </w:t>
      </w:r>
      <w:r w:rsidRPr="00537425">
        <w:rPr>
          <w:b/>
          <w:sz w:val="23"/>
          <w:szCs w:val="23"/>
          <w:bdr w:val="single" w:sz="4" w:space="0" w:color="auto"/>
        </w:rPr>
        <w:t xml:space="preserve">(цена контракта – объем выполненных обязательств) </w:t>
      </w:r>
      <w:r w:rsidRPr="00537425">
        <w:rPr>
          <w:b/>
          <w:sz w:val="23"/>
          <w:szCs w:val="23"/>
        </w:rPr>
        <w:t xml:space="preserve"> х </w:t>
      </w:r>
      <w:r w:rsidRPr="00537425">
        <w:rPr>
          <w:b/>
          <w:sz w:val="23"/>
          <w:szCs w:val="23"/>
          <w:bdr w:val="single" w:sz="4" w:space="0" w:color="auto"/>
        </w:rPr>
        <w:t>1/300</w:t>
      </w:r>
      <w:r w:rsidRPr="00537425">
        <w:rPr>
          <w:b/>
          <w:sz w:val="23"/>
          <w:szCs w:val="23"/>
        </w:rPr>
        <w:t xml:space="preserve"> х </w:t>
      </w:r>
      <w:r w:rsidRPr="00537425">
        <w:rPr>
          <w:b/>
          <w:sz w:val="23"/>
          <w:szCs w:val="23"/>
          <w:bdr w:val="single" w:sz="4" w:space="0" w:color="auto"/>
        </w:rPr>
        <w:t xml:space="preserve"> ключевая </w:t>
      </w:r>
    </w:p>
    <w:p w:rsidR="00475E89" w:rsidRDefault="00475E89" w:rsidP="00475E89">
      <w:pPr>
        <w:ind w:firstLine="567"/>
        <w:contextualSpacing/>
        <w:jc w:val="both"/>
        <w:rPr>
          <w:b/>
          <w:sz w:val="23"/>
          <w:szCs w:val="23"/>
          <w:bdr w:val="single" w:sz="4" w:space="0" w:color="auto"/>
        </w:rPr>
      </w:pPr>
    </w:p>
    <w:p w:rsidR="00475E89" w:rsidRPr="009219EA" w:rsidRDefault="00475E89" w:rsidP="00475E89">
      <w:pPr>
        <w:ind w:firstLine="567"/>
        <w:contextualSpacing/>
        <w:jc w:val="both"/>
        <w:rPr>
          <w:b/>
          <w:sz w:val="23"/>
          <w:szCs w:val="23"/>
        </w:rPr>
      </w:pPr>
      <w:r w:rsidRPr="00537425">
        <w:rPr>
          <w:b/>
          <w:sz w:val="23"/>
          <w:szCs w:val="23"/>
          <w:bdr w:val="single" w:sz="4" w:space="0" w:color="auto"/>
        </w:rPr>
        <w:t>ставка</w:t>
      </w:r>
      <w:r>
        <w:rPr>
          <w:b/>
          <w:sz w:val="23"/>
          <w:szCs w:val="23"/>
        </w:rPr>
        <w:t xml:space="preserve"> </w:t>
      </w:r>
      <w:r w:rsidRPr="00537425">
        <w:rPr>
          <w:b/>
          <w:sz w:val="23"/>
          <w:szCs w:val="23"/>
        </w:rPr>
        <w:t xml:space="preserve">х </w:t>
      </w:r>
      <w:r w:rsidRPr="00537425">
        <w:rPr>
          <w:b/>
          <w:sz w:val="23"/>
          <w:szCs w:val="23"/>
          <w:bdr w:val="single" w:sz="4" w:space="0" w:color="auto"/>
        </w:rPr>
        <w:t xml:space="preserve">  количество дней просрочки</w:t>
      </w:r>
      <w:r w:rsidRPr="00537425">
        <w:rPr>
          <w:rFonts w:ascii="Calibri" w:hAnsi="Calibri"/>
          <w:b/>
          <w:sz w:val="23"/>
          <w:szCs w:val="23"/>
          <w:bdr w:val="single" w:sz="4" w:space="0" w:color="auto"/>
        </w:rPr>
        <w:t xml:space="preserve"> </w:t>
      </w:r>
    </w:p>
    <w:p w:rsidR="00475E89" w:rsidRPr="00537425" w:rsidRDefault="00475E89" w:rsidP="00475E89">
      <w:pPr>
        <w:ind w:firstLine="567"/>
        <w:contextualSpacing/>
        <w:jc w:val="both"/>
        <w:rPr>
          <w:rFonts w:ascii="Calibri" w:hAnsi="Calibri"/>
          <w:b/>
          <w:sz w:val="23"/>
          <w:szCs w:val="23"/>
          <w:bdr w:val="single" w:sz="4" w:space="0" w:color="auto"/>
        </w:rPr>
      </w:pPr>
    </w:p>
    <w:p w:rsidR="00475E89" w:rsidRPr="00537425" w:rsidRDefault="00475E89" w:rsidP="00475E89">
      <w:pPr>
        <w:ind w:firstLine="567"/>
        <w:jc w:val="both"/>
        <w:rPr>
          <w:sz w:val="23"/>
          <w:szCs w:val="23"/>
        </w:rPr>
      </w:pPr>
      <w:r w:rsidRPr="00537425">
        <w:rPr>
          <w:sz w:val="23"/>
          <w:szCs w:val="23"/>
        </w:rPr>
        <w:t>Пеня в соответствии с настоящим пунктом Контракта подлежит уплате Подрядчиком по требованию Заказчика в случае просрочки исполнения Подрядчиком обязательств, а именно:</w:t>
      </w:r>
    </w:p>
    <w:p w:rsidR="00475E89" w:rsidRPr="00537425" w:rsidRDefault="00475E89" w:rsidP="00475E89">
      <w:pPr>
        <w:ind w:firstLine="567"/>
        <w:jc w:val="both"/>
        <w:rPr>
          <w:sz w:val="23"/>
          <w:szCs w:val="23"/>
        </w:rPr>
      </w:pPr>
      <w:r w:rsidRPr="00537425">
        <w:rPr>
          <w:sz w:val="23"/>
          <w:szCs w:val="23"/>
        </w:rPr>
        <w:t xml:space="preserve">5.8.1. при нарушении срока окончания выполнения работ, предусмотренного п. </w:t>
      </w:r>
      <w:r w:rsidRPr="00537425">
        <w:rPr>
          <w:b/>
          <w:sz w:val="23"/>
          <w:szCs w:val="23"/>
        </w:rPr>
        <w:t>1.5.</w:t>
      </w:r>
      <w:r w:rsidRPr="00537425">
        <w:rPr>
          <w:sz w:val="23"/>
          <w:szCs w:val="23"/>
        </w:rPr>
        <w:t xml:space="preserve"> Контракта;</w:t>
      </w:r>
    </w:p>
    <w:p w:rsidR="00475E89" w:rsidRPr="00537425" w:rsidRDefault="00475E89" w:rsidP="00475E89">
      <w:pPr>
        <w:ind w:firstLine="567"/>
        <w:jc w:val="both"/>
        <w:rPr>
          <w:sz w:val="23"/>
          <w:szCs w:val="23"/>
        </w:rPr>
      </w:pPr>
      <w:r w:rsidRPr="00537425">
        <w:rPr>
          <w:sz w:val="23"/>
          <w:szCs w:val="23"/>
        </w:rPr>
        <w:t>5.8.2. при нарушении Подрядчиком установленных сроков устранения дефектов, выявленных на Объекте, а также в период гарантийного срока (п.</w:t>
      </w:r>
      <w:r w:rsidRPr="00537425">
        <w:rPr>
          <w:b/>
          <w:sz w:val="23"/>
          <w:szCs w:val="23"/>
        </w:rPr>
        <w:t>4.4.</w:t>
      </w:r>
      <w:r w:rsidRPr="00537425">
        <w:rPr>
          <w:sz w:val="23"/>
          <w:szCs w:val="23"/>
        </w:rPr>
        <w:t xml:space="preserve"> Контракта);</w:t>
      </w:r>
    </w:p>
    <w:p w:rsidR="00475E89" w:rsidRPr="00537425" w:rsidRDefault="00475E89" w:rsidP="00475E89">
      <w:pPr>
        <w:ind w:firstLine="567"/>
        <w:jc w:val="both"/>
        <w:rPr>
          <w:sz w:val="23"/>
          <w:szCs w:val="23"/>
        </w:rPr>
      </w:pPr>
      <w:r w:rsidRPr="00537425">
        <w:rPr>
          <w:sz w:val="23"/>
          <w:szCs w:val="23"/>
        </w:rPr>
        <w:t xml:space="preserve">5.8.3. за нарушение Подрядчиком установленного срока предоставления нового обеспечения исполнения Контракта в случае, предусмотренном п. </w:t>
      </w:r>
      <w:r w:rsidRPr="00537425">
        <w:rPr>
          <w:b/>
          <w:sz w:val="23"/>
          <w:szCs w:val="23"/>
        </w:rPr>
        <w:t>8.9</w:t>
      </w:r>
      <w:r w:rsidRPr="00537425">
        <w:rPr>
          <w:sz w:val="23"/>
          <w:szCs w:val="23"/>
        </w:rPr>
        <w:t xml:space="preserve"> Контракта. </w:t>
      </w:r>
    </w:p>
    <w:p w:rsidR="00475E89" w:rsidRPr="00537425" w:rsidRDefault="00475E89" w:rsidP="00475E89">
      <w:pPr>
        <w:ind w:firstLine="567"/>
        <w:jc w:val="both"/>
        <w:rPr>
          <w:sz w:val="23"/>
          <w:szCs w:val="23"/>
        </w:rPr>
      </w:pPr>
      <w:r w:rsidRPr="00537425">
        <w:rPr>
          <w:sz w:val="23"/>
          <w:szCs w:val="23"/>
        </w:rPr>
        <w:t>5.8.4. за нарушение Подрядчиком любых иных сроков, определенных условиями Контракта, при наличии его вины.</w:t>
      </w:r>
    </w:p>
    <w:p w:rsidR="00475E89" w:rsidRPr="00537425" w:rsidRDefault="00475E89" w:rsidP="00475E89">
      <w:pPr>
        <w:widowControl w:val="0"/>
        <w:tabs>
          <w:tab w:val="left" w:pos="0"/>
        </w:tabs>
        <w:ind w:firstLine="567"/>
        <w:jc w:val="both"/>
        <w:rPr>
          <w:sz w:val="23"/>
          <w:szCs w:val="23"/>
        </w:rPr>
      </w:pPr>
      <w:r w:rsidRPr="00537425">
        <w:rPr>
          <w:sz w:val="23"/>
          <w:szCs w:val="23"/>
        </w:rPr>
        <w:t xml:space="preserve">5.9. 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установленном пунктами 3-6 </w:t>
      </w:r>
      <w:r w:rsidRPr="00537425">
        <w:rPr>
          <w:b/>
          <w:sz w:val="23"/>
          <w:szCs w:val="23"/>
        </w:rPr>
        <w:t>Правил</w:t>
      </w:r>
      <w:r w:rsidRPr="00537425">
        <w:rPr>
          <w:sz w:val="23"/>
          <w:szCs w:val="23"/>
        </w:rPr>
        <w:t>, за исключением случаев, если законодательством Российской Федерации установлен иной порядок начисления штрафов.</w:t>
      </w:r>
    </w:p>
    <w:p w:rsidR="00475E89" w:rsidRPr="00537425" w:rsidRDefault="00475E89" w:rsidP="00475E89">
      <w:pPr>
        <w:ind w:firstLine="567"/>
        <w:contextualSpacing/>
        <w:jc w:val="both"/>
        <w:rPr>
          <w:i/>
          <w:sz w:val="23"/>
          <w:szCs w:val="23"/>
        </w:rPr>
      </w:pPr>
      <w:r w:rsidRPr="00537425">
        <w:rPr>
          <w:sz w:val="23"/>
          <w:szCs w:val="23"/>
        </w:rPr>
        <w:t xml:space="preserve">5.10.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w:t>
      </w:r>
      <w:r w:rsidRPr="00537425">
        <w:rPr>
          <w:i/>
          <w:sz w:val="23"/>
          <w:szCs w:val="23"/>
        </w:rPr>
        <w:t xml:space="preserve">(за исключением случая, предусмотренного пунктом 5.11. настоящего Контракта*): </w:t>
      </w:r>
    </w:p>
    <w:p w:rsidR="00475E89" w:rsidRPr="00537425" w:rsidRDefault="00475E89" w:rsidP="00475E89">
      <w:pPr>
        <w:widowControl w:val="0"/>
        <w:tabs>
          <w:tab w:val="left" w:pos="0"/>
        </w:tabs>
        <w:ind w:firstLine="567"/>
        <w:jc w:val="both"/>
        <w:rPr>
          <w:sz w:val="23"/>
          <w:szCs w:val="23"/>
        </w:rPr>
      </w:pPr>
      <w:r w:rsidRPr="00537425">
        <w:rPr>
          <w:sz w:val="23"/>
          <w:szCs w:val="23"/>
        </w:rPr>
        <w:t>а) 10 процентов цены контракта (этапа) в случае, если цена контракта (этапа) не превышает 3 млн. рублей;</w:t>
      </w:r>
    </w:p>
    <w:p w:rsidR="00475E89" w:rsidRPr="00537425" w:rsidRDefault="00475E89" w:rsidP="00475E89">
      <w:pPr>
        <w:widowControl w:val="0"/>
        <w:tabs>
          <w:tab w:val="left" w:pos="0"/>
        </w:tabs>
        <w:ind w:firstLine="567"/>
        <w:jc w:val="both"/>
        <w:rPr>
          <w:sz w:val="23"/>
          <w:szCs w:val="23"/>
        </w:rPr>
      </w:pPr>
      <w:r w:rsidRPr="00537425">
        <w:rPr>
          <w:sz w:val="23"/>
          <w:szCs w:val="23"/>
        </w:rPr>
        <w:t>б) 5 процентов цены контракта (этапа) в случае, если цена контракта (этапа) составляет от 3 млн. рублей до 50 млн. рублей (включительно);</w:t>
      </w:r>
    </w:p>
    <w:p w:rsidR="00475E89" w:rsidRPr="00537425" w:rsidRDefault="00475E89" w:rsidP="00475E89">
      <w:pPr>
        <w:widowControl w:val="0"/>
        <w:tabs>
          <w:tab w:val="left" w:pos="0"/>
        </w:tabs>
        <w:ind w:firstLine="567"/>
        <w:jc w:val="both"/>
        <w:rPr>
          <w:sz w:val="23"/>
          <w:szCs w:val="23"/>
        </w:rPr>
      </w:pPr>
      <w:r w:rsidRPr="00537425">
        <w:rPr>
          <w:sz w:val="23"/>
          <w:szCs w:val="23"/>
        </w:rPr>
        <w:t>в) 1 процент цены контракта (этапа) в случае, если цена контракта (этапа) составляет от 50 млн. рублей до 100 млн. рублей (включительно);</w:t>
      </w:r>
    </w:p>
    <w:p w:rsidR="00475E89" w:rsidRPr="00537425" w:rsidRDefault="00475E89" w:rsidP="00475E89">
      <w:pPr>
        <w:widowControl w:val="0"/>
        <w:tabs>
          <w:tab w:val="left" w:pos="0"/>
        </w:tabs>
        <w:ind w:firstLine="567"/>
        <w:jc w:val="both"/>
        <w:rPr>
          <w:sz w:val="23"/>
          <w:szCs w:val="23"/>
        </w:rPr>
      </w:pPr>
      <w:r w:rsidRPr="00537425">
        <w:rPr>
          <w:sz w:val="23"/>
          <w:szCs w:val="23"/>
        </w:rPr>
        <w:t>г) 0,5 процента цены контракта (этапа) в случае, если цена контракта (этапа) составляет от 100 млн. рублей до 500 млн. рублей (включительно).</w:t>
      </w:r>
    </w:p>
    <w:p w:rsidR="00475E89" w:rsidRPr="00537425" w:rsidRDefault="00475E89" w:rsidP="00475E89">
      <w:pPr>
        <w:widowControl w:val="0"/>
        <w:tabs>
          <w:tab w:val="left" w:pos="0"/>
        </w:tabs>
        <w:ind w:firstLine="567"/>
        <w:jc w:val="both"/>
        <w:rPr>
          <w:sz w:val="23"/>
          <w:szCs w:val="23"/>
        </w:rPr>
      </w:pPr>
      <w:r w:rsidRPr="00537425">
        <w:rPr>
          <w:sz w:val="23"/>
          <w:szCs w:val="23"/>
        </w:rPr>
        <w:t>Штраф в соответствии с настоящим пунктом Контракта подлежит уплате Подрядчиком за любое из следующих нарушений:</w:t>
      </w:r>
    </w:p>
    <w:p w:rsidR="00475E89" w:rsidRPr="00537425" w:rsidRDefault="00475E89" w:rsidP="00475E89">
      <w:pPr>
        <w:ind w:firstLine="567"/>
        <w:jc w:val="both"/>
        <w:rPr>
          <w:bCs/>
          <w:sz w:val="23"/>
          <w:szCs w:val="23"/>
          <w:lang w:val="x-none"/>
        </w:rPr>
      </w:pPr>
      <w:r w:rsidRPr="00537425">
        <w:rPr>
          <w:sz w:val="23"/>
          <w:szCs w:val="23"/>
          <w:lang w:val="x-none"/>
        </w:rPr>
        <w:lastRenderedPageBreak/>
        <w:t>5.</w:t>
      </w:r>
      <w:r w:rsidRPr="00537425">
        <w:rPr>
          <w:sz w:val="23"/>
          <w:szCs w:val="23"/>
        </w:rPr>
        <w:t>10</w:t>
      </w:r>
      <w:r w:rsidRPr="00537425">
        <w:rPr>
          <w:sz w:val="23"/>
          <w:szCs w:val="23"/>
          <w:lang w:val="x-none"/>
        </w:rPr>
        <w:t xml:space="preserve">.1. в случае расторжения Контракта Заказчиком в одностороннем порядке по вине </w:t>
      </w:r>
      <w:r w:rsidRPr="00537425">
        <w:rPr>
          <w:bCs/>
          <w:sz w:val="23"/>
          <w:szCs w:val="23"/>
          <w:lang w:val="x-none"/>
        </w:rPr>
        <w:t>Подрядчика;</w:t>
      </w:r>
    </w:p>
    <w:p w:rsidR="00475E89" w:rsidRPr="00537425" w:rsidRDefault="00475E89" w:rsidP="00475E89">
      <w:pPr>
        <w:shd w:val="clear" w:color="auto" w:fill="FFFFFF"/>
        <w:tabs>
          <w:tab w:val="left" w:pos="993"/>
        </w:tabs>
        <w:ind w:firstLine="567"/>
        <w:jc w:val="both"/>
        <w:rPr>
          <w:sz w:val="23"/>
          <w:szCs w:val="23"/>
        </w:rPr>
      </w:pPr>
      <w:r w:rsidRPr="00537425">
        <w:rPr>
          <w:bCs/>
          <w:sz w:val="23"/>
          <w:szCs w:val="23"/>
        </w:rPr>
        <w:t xml:space="preserve">5.10.2. </w:t>
      </w:r>
      <w:r w:rsidRPr="00537425">
        <w:rPr>
          <w:sz w:val="23"/>
          <w:szCs w:val="23"/>
        </w:rPr>
        <w:t xml:space="preserve">при установлении </w:t>
      </w:r>
      <w:r w:rsidRPr="00537425">
        <w:rPr>
          <w:bCs/>
          <w:sz w:val="23"/>
          <w:szCs w:val="23"/>
        </w:rPr>
        <w:t>Заказчиком</w:t>
      </w:r>
      <w:r w:rsidRPr="00537425">
        <w:rPr>
          <w:sz w:val="23"/>
          <w:szCs w:val="23"/>
        </w:rPr>
        <w:t xml:space="preserve"> нарушений по качеству работ или нарушений по технологии производства работ, выполняемых </w:t>
      </w:r>
      <w:r w:rsidRPr="00537425">
        <w:rPr>
          <w:bCs/>
          <w:sz w:val="23"/>
          <w:szCs w:val="23"/>
        </w:rPr>
        <w:t>Подрядчиком</w:t>
      </w:r>
      <w:r w:rsidRPr="00537425">
        <w:rPr>
          <w:sz w:val="23"/>
          <w:szCs w:val="23"/>
        </w:rPr>
        <w:t xml:space="preserve">, за каждый выявленный </w:t>
      </w:r>
      <w:r w:rsidRPr="00537425">
        <w:rPr>
          <w:bCs/>
          <w:sz w:val="23"/>
          <w:szCs w:val="23"/>
        </w:rPr>
        <w:t>Заказчиком</w:t>
      </w:r>
      <w:r w:rsidRPr="00537425">
        <w:rPr>
          <w:sz w:val="23"/>
          <w:szCs w:val="23"/>
        </w:rPr>
        <w:t xml:space="preserve"> факт некачественного производства работ или нарушений по технологии производства работ. При этом соответствующими документами, фиксирующими факт нарушения по качеству, являются любые из следующих документов:</w:t>
      </w:r>
    </w:p>
    <w:p w:rsidR="00475E89" w:rsidRPr="00537425" w:rsidRDefault="00475E89" w:rsidP="00475E89">
      <w:pPr>
        <w:shd w:val="clear" w:color="auto" w:fill="FFFFFF"/>
        <w:tabs>
          <w:tab w:val="left" w:pos="993"/>
        </w:tabs>
        <w:ind w:firstLine="567"/>
        <w:jc w:val="both"/>
        <w:rPr>
          <w:sz w:val="23"/>
          <w:szCs w:val="23"/>
        </w:rPr>
      </w:pPr>
      <w:r w:rsidRPr="00537425">
        <w:rPr>
          <w:sz w:val="23"/>
          <w:szCs w:val="23"/>
        </w:rPr>
        <w:t xml:space="preserve">- двусторонний акт </w:t>
      </w:r>
      <w:r w:rsidRPr="00537425">
        <w:rPr>
          <w:bCs/>
          <w:sz w:val="23"/>
          <w:szCs w:val="23"/>
        </w:rPr>
        <w:t>Заказчика</w:t>
      </w:r>
      <w:r w:rsidRPr="00537425">
        <w:rPr>
          <w:sz w:val="23"/>
          <w:szCs w:val="23"/>
        </w:rPr>
        <w:t xml:space="preserve"> и </w:t>
      </w:r>
      <w:r w:rsidRPr="00537425">
        <w:rPr>
          <w:bCs/>
          <w:sz w:val="23"/>
          <w:szCs w:val="23"/>
        </w:rPr>
        <w:t>Подрядчика</w:t>
      </w:r>
      <w:r w:rsidRPr="00537425">
        <w:rPr>
          <w:sz w:val="23"/>
          <w:szCs w:val="23"/>
        </w:rPr>
        <w:t xml:space="preserve"> о выявленных нарушениях по качеству работ, нарушениях по технологии производства работ; односторонний акт </w:t>
      </w:r>
      <w:r w:rsidRPr="00537425">
        <w:rPr>
          <w:bCs/>
          <w:sz w:val="23"/>
          <w:szCs w:val="23"/>
        </w:rPr>
        <w:t>Заказчика</w:t>
      </w:r>
      <w:r w:rsidRPr="00537425">
        <w:rPr>
          <w:sz w:val="23"/>
          <w:szCs w:val="23"/>
        </w:rPr>
        <w:t xml:space="preserve"> случае уклонения </w:t>
      </w:r>
      <w:r w:rsidRPr="00537425">
        <w:rPr>
          <w:bCs/>
          <w:sz w:val="23"/>
          <w:szCs w:val="23"/>
        </w:rPr>
        <w:t>Подрядчика</w:t>
      </w:r>
      <w:r w:rsidRPr="00537425">
        <w:rPr>
          <w:sz w:val="23"/>
          <w:szCs w:val="23"/>
        </w:rPr>
        <w:t xml:space="preserve"> от составления или подписания двустороннего акта в течение 3 календарных дней с даты получения соответствующего требования; </w:t>
      </w:r>
    </w:p>
    <w:p w:rsidR="00475E89" w:rsidRPr="00537425" w:rsidRDefault="00475E89" w:rsidP="00475E89">
      <w:pPr>
        <w:shd w:val="clear" w:color="auto" w:fill="FFFFFF"/>
        <w:tabs>
          <w:tab w:val="left" w:pos="993"/>
        </w:tabs>
        <w:ind w:firstLine="567"/>
        <w:jc w:val="both"/>
        <w:rPr>
          <w:sz w:val="23"/>
          <w:szCs w:val="23"/>
        </w:rPr>
      </w:pPr>
      <w:r w:rsidRPr="00537425">
        <w:rPr>
          <w:sz w:val="23"/>
          <w:szCs w:val="23"/>
        </w:rPr>
        <w:t xml:space="preserve">- одно (1) и более неисполненных предписаний </w:t>
      </w:r>
      <w:r w:rsidRPr="00537425">
        <w:rPr>
          <w:bCs/>
          <w:sz w:val="23"/>
          <w:szCs w:val="23"/>
        </w:rPr>
        <w:t>Заказчика</w:t>
      </w:r>
      <w:r w:rsidRPr="00537425">
        <w:rPr>
          <w:sz w:val="23"/>
          <w:szCs w:val="23"/>
        </w:rPr>
        <w:t>, выданных в порядке, предусмотренном настоящим Контрактом;</w:t>
      </w:r>
    </w:p>
    <w:p w:rsidR="00475E89" w:rsidRPr="00537425" w:rsidRDefault="00475E89" w:rsidP="00475E89">
      <w:pPr>
        <w:shd w:val="clear" w:color="auto" w:fill="FFFFFF"/>
        <w:tabs>
          <w:tab w:val="left" w:pos="993"/>
        </w:tabs>
        <w:ind w:firstLine="567"/>
        <w:jc w:val="both"/>
        <w:rPr>
          <w:sz w:val="23"/>
          <w:szCs w:val="23"/>
        </w:rPr>
      </w:pPr>
      <w:r w:rsidRPr="00537425">
        <w:rPr>
          <w:sz w:val="23"/>
          <w:szCs w:val="23"/>
        </w:rPr>
        <w:t>- предписание контрольно-надзорных органов;</w:t>
      </w:r>
    </w:p>
    <w:p w:rsidR="00475E89" w:rsidRPr="00537425" w:rsidRDefault="00475E89" w:rsidP="00475E89">
      <w:pPr>
        <w:shd w:val="clear" w:color="auto" w:fill="FFFFFF"/>
        <w:tabs>
          <w:tab w:val="left" w:pos="993"/>
        </w:tabs>
        <w:ind w:firstLine="567"/>
        <w:jc w:val="both"/>
        <w:rPr>
          <w:sz w:val="23"/>
          <w:szCs w:val="23"/>
        </w:rPr>
      </w:pPr>
      <w:r w:rsidRPr="00537425">
        <w:rPr>
          <w:sz w:val="23"/>
          <w:szCs w:val="23"/>
        </w:rPr>
        <w:t xml:space="preserve">5.10.3. В случае выявления в течение срока действия Контракта факта, свидетельствующего о том, что представленное Подрядчиком в соответствии </w:t>
      </w:r>
      <w:r w:rsidRPr="00537425">
        <w:rPr>
          <w:color w:val="000000"/>
          <w:sz w:val="23"/>
          <w:szCs w:val="23"/>
        </w:rPr>
        <w:t xml:space="preserve">с пунктом </w:t>
      </w:r>
      <w:r w:rsidRPr="00537425">
        <w:rPr>
          <w:b/>
          <w:color w:val="000000"/>
          <w:sz w:val="23"/>
          <w:szCs w:val="23"/>
        </w:rPr>
        <w:t>8.4.</w:t>
      </w:r>
      <w:r w:rsidRPr="00537425">
        <w:rPr>
          <w:sz w:val="23"/>
          <w:szCs w:val="23"/>
        </w:rPr>
        <w:t xml:space="preserve"> Контракта обеспечение исполнения Контракта не являлось действительным на момент заключения Контракта или было выдано с нарушением уставных документов, внутренних актов и процедур организации, предоставившей обеспечение.</w:t>
      </w:r>
    </w:p>
    <w:p w:rsidR="00475E89" w:rsidRPr="00537425" w:rsidRDefault="00475E89" w:rsidP="00475E89">
      <w:pPr>
        <w:shd w:val="clear" w:color="auto" w:fill="FFFFFF"/>
        <w:tabs>
          <w:tab w:val="left" w:pos="993"/>
        </w:tabs>
        <w:ind w:firstLine="567"/>
        <w:jc w:val="both"/>
        <w:rPr>
          <w:sz w:val="23"/>
          <w:szCs w:val="23"/>
        </w:rPr>
      </w:pPr>
      <w:r w:rsidRPr="00537425">
        <w:rPr>
          <w:sz w:val="23"/>
          <w:szCs w:val="23"/>
        </w:rPr>
        <w:t xml:space="preserve">5.10.4. За неисполнение или ненадлежащее исполнение Подрядчиком обязательств, предусмотренных в пунктах </w:t>
      </w:r>
      <w:r w:rsidRPr="00537425">
        <w:rPr>
          <w:b/>
          <w:sz w:val="23"/>
          <w:szCs w:val="23"/>
        </w:rPr>
        <w:t>2.1.2, 2.1.3</w:t>
      </w:r>
      <w:r w:rsidRPr="00537425">
        <w:rPr>
          <w:sz w:val="23"/>
          <w:szCs w:val="23"/>
        </w:rPr>
        <w:t xml:space="preserve"> Контракта за каждый выявленный случай.</w:t>
      </w:r>
    </w:p>
    <w:p w:rsidR="00475E89" w:rsidRPr="00537425" w:rsidRDefault="00475E89" w:rsidP="00475E89">
      <w:pPr>
        <w:widowControl w:val="0"/>
        <w:tabs>
          <w:tab w:val="left" w:pos="0"/>
        </w:tabs>
        <w:ind w:firstLine="567"/>
        <w:jc w:val="both"/>
        <w:rPr>
          <w:sz w:val="23"/>
          <w:szCs w:val="23"/>
        </w:rPr>
      </w:pPr>
      <w:r w:rsidRPr="00537425">
        <w:rPr>
          <w:sz w:val="23"/>
          <w:szCs w:val="23"/>
        </w:rPr>
        <w:t>Документами, подтверждающими факты нарушений и неисполнения указанных в настоящем пункте обязательств, могут являться двусторонний акт Заказчика и Подрядчика, либо односторонний акт Заказчика при отсутствии представителя Подрядчика, извещенного заблаговременно о дате и месте рассмотрения факта о выявленных нарушениях условий Контракта, предписания Заказчика и иные предписания контрольно-надзорных органов.</w:t>
      </w:r>
    </w:p>
    <w:p w:rsidR="00475E89" w:rsidRPr="00537425" w:rsidRDefault="00475E89" w:rsidP="00475E89">
      <w:pPr>
        <w:widowControl w:val="0"/>
        <w:tabs>
          <w:tab w:val="left" w:pos="0"/>
        </w:tabs>
        <w:ind w:firstLine="567"/>
        <w:jc w:val="both"/>
        <w:rPr>
          <w:sz w:val="23"/>
          <w:szCs w:val="23"/>
        </w:rPr>
      </w:pPr>
      <w:r w:rsidRPr="00537425">
        <w:rPr>
          <w:sz w:val="23"/>
          <w:szCs w:val="23"/>
        </w:rPr>
        <w:t>5.11.* 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475E89" w:rsidRPr="00537425" w:rsidRDefault="00475E89" w:rsidP="00475E89">
      <w:pPr>
        <w:widowControl w:val="0"/>
        <w:tabs>
          <w:tab w:val="left" w:pos="0"/>
        </w:tabs>
        <w:ind w:firstLine="567"/>
        <w:jc w:val="both"/>
        <w:rPr>
          <w:sz w:val="23"/>
          <w:szCs w:val="23"/>
        </w:rPr>
      </w:pPr>
      <w:r w:rsidRPr="00537425">
        <w:rPr>
          <w:sz w:val="23"/>
          <w:szCs w:val="23"/>
        </w:rPr>
        <w:t>а) в случае, если цена контракта не превышает начальную (максимальную) цену контракта:</w:t>
      </w:r>
    </w:p>
    <w:p w:rsidR="00475E89" w:rsidRPr="00537425" w:rsidRDefault="00475E89" w:rsidP="00475E89">
      <w:pPr>
        <w:widowControl w:val="0"/>
        <w:tabs>
          <w:tab w:val="left" w:pos="0"/>
        </w:tabs>
        <w:ind w:firstLine="567"/>
        <w:jc w:val="both"/>
        <w:rPr>
          <w:sz w:val="23"/>
          <w:szCs w:val="23"/>
        </w:rPr>
      </w:pPr>
      <w:r w:rsidRPr="00537425">
        <w:rPr>
          <w:sz w:val="23"/>
          <w:szCs w:val="23"/>
        </w:rPr>
        <w:t>10 процентов начальной (максимальной) цены контракта, если цена контракта не превышает 3 млн. рублей;</w:t>
      </w:r>
    </w:p>
    <w:p w:rsidR="00475E89" w:rsidRPr="00537425" w:rsidRDefault="00475E89" w:rsidP="00475E89">
      <w:pPr>
        <w:widowControl w:val="0"/>
        <w:tabs>
          <w:tab w:val="left" w:pos="0"/>
        </w:tabs>
        <w:ind w:firstLine="567"/>
        <w:jc w:val="both"/>
        <w:rPr>
          <w:sz w:val="23"/>
          <w:szCs w:val="23"/>
        </w:rPr>
      </w:pPr>
      <w:r w:rsidRPr="00537425">
        <w:rPr>
          <w:sz w:val="23"/>
          <w:szCs w:val="23"/>
        </w:rPr>
        <w:t>5 процентов начальной (максимальной) цены контракта, если цена контракта составляет от 3 млн. рублей до 50 млн. рублей (включительно);</w:t>
      </w:r>
    </w:p>
    <w:p w:rsidR="00475E89" w:rsidRPr="00537425" w:rsidRDefault="00475E89" w:rsidP="00475E89">
      <w:pPr>
        <w:widowControl w:val="0"/>
        <w:tabs>
          <w:tab w:val="left" w:pos="0"/>
        </w:tabs>
        <w:ind w:firstLine="567"/>
        <w:jc w:val="both"/>
        <w:rPr>
          <w:sz w:val="23"/>
          <w:szCs w:val="23"/>
        </w:rPr>
      </w:pPr>
      <w:r w:rsidRPr="00537425">
        <w:rPr>
          <w:sz w:val="23"/>
          <w:szCs w:val="23"/>
        </w:rPr>
        <w:t>1 процент начальной (максимальной) цены контракта, если цена контракта составляет от 50 млн. рублей до 100 млн. рублей (включительно);</w:t>
      </w:r>
    </w:p>
    <w:p w:rsidR="00475E89" w:rsidRPr="00537425" w:rsidRDefault="00475E89" w:rsidP="00475E89">
      <w:pPr>
        <w:widowControl w:val="0"/>
        <w:tabs>
          <w:tab w:val="left" w:pos="0"/>
        </w:tabs>
        <w:ind w:firstLine="567"/>
        <w:jc w:val="both"/>
        <w:rPr>
          <w:sz w:val="23"/>
          <w:szCs w:val="23"/>
        </w:rPr>
      </w:pPr>
      <w:r w:rsidRPr="00537425">
        <w:rPr>
          <w:sz w:val="23"/>
          <w:szCs w:val="23"/>
        </w:rPr>
        <w:t>б) в случае, если цена контракта превышает начальную (максимальную) цену контракта:</w:t>
      </w:r>
    </w:p>
    <w:p w:rsidR="00475E89" w:rsidRPr="00537425" w:rsidRDefault="00475E89" w:rsidP="00475E89">
      <w:pPr>
        <w:widowControl w:val="0"/>
        <w:tabs>
          <w:tab w:val="left" w:pos="0"/>
        </w:tabs>
        <w:ind w:firstLine="567"/>
        <w:jc w:val="both"/>
        <w:rPr>
          <w:sz w:val="23"/>
          <w:szCs w:val="23"/>
        </w:rPr>
      </w:pPr>
      <w:r w:rsidRPr="00537425">
        <w:rPr>
          <w:sz w:val="23"/>
          <w:szCs w:val="23"/>
        </w:rPr>
        <w:t>10 процентов цены контракта, если цена контракта не превышает 3 млн. рублей;</w:t>
      </w:r>
    </w:p>
    <w:p w:rsidR="00475E89" w:rsidRPr="00537425" w:rsidRDefault="00475E89" w:rsidP="00475E89">
      <w:pPr>
        <w:widowControl w:val="0"/>
        <w:tabs>
          <w:tab w:val="left" w:pos="0"/>
        </w:tabs>
        <w:ind w:firstLine="567"/>
        <w:jc w:val="both"/>
        <w:rPr>
          <w:sz w:val="23"/>
          <w:szCs w:val="23"/>
        </w:rPr>
      </w:pPr>
      <w:r w:rsidRPr="00537425">
        <w:rPr>
          <w:sz w:val="23"/>
          <w:szCs w:val="23"/>
        </w:rPr>
        <w:t>5 процентов цены контракта, если цена контракта составляет от 3 млн. рублей до 50 млн. рублей (включительно);</w:t>
      </w:r>
    </w:p>
    <w:p w:rsidR="00475E89" w:rsidRPr="00537425" w:rsidRDefault="00475E89" w:rsidP="00475E89">
      <w:pPr>
        <w:widowControl w:val="0"/>
        <w:tabs>
          <w:tab w:val="left" w:pos="0"/>
        </w:tabs>
        <w:ind w:firstLine="567"/>
        <w:jc w:val="both"/>
        <w:rPr>
          <w:sz w:val="23"/>
          <w:szCs w:val="23"/>
        </w:rPr>
      </w:pPr>
      <w:r w:rsidRPr="00537425">
        <w:rPr>
          <w:sz w:val="23"/>
          <w:szCs w:val="23"/>
        </w:rPr>
        <w:t>1 процент цены контракта, если цена контракта составляет от 50 млн. рублей до 100 млн. рублей (включительно).</w:t>
      </w:r>
    </w:p>
    <w:p w:rsidR="00475E89" w:rsidRPr="00537425" w:rsidRDefault="00475E89" w:rsidP="00475E89">
      <w:pPr>
        <w:pBdr>
          <w:top w:val="single" w:sz="12" w:space="0" w:color="auto"/>
          <w:bottom w:val="single" w:sz="12" w:space="1" w:color="auto"/>
        </w:pBdr>
        <w:ind w:firstLine="567"/>
        <w:contextualSpacing/>
        <w:jc w:val="both"/>
        <w:rPr>
          <w:b/>
          <w:i/>
          <w:sz w:val="23"/>
          <w:szCs w:val="23"/>
        </w:rPr>
      </w:pPr>
      <w:r w:rsidRPr="00537425">
        <w:rPr>
          <w:b/>
          <w:i/>
          <w:sz w:val="23"/>
          <w:szCs w:val="23"/>
        </w:rPr>
        <w:t>* при отсутствии соответствующего случая, отмеченный пункт не применяется, сумма штрафа не указывается</w:t>
      </w:r>
    </w:p>
    <w:p w:rsidR="00475E89" w:rsidRPr="00537425" w:rsidRDefault="00475E89" w:rsidP="00475E89">
      <w:pPr>
        <w:widowControl w:val="0"/>
        <w:tabs>
          <w:tab w:val="left" w:pos="0"/>
        </w:tabs>
        <w:ind w:firstLine="567"/>
        <w:jc w:val="both"/>
        <w:rPr>
          <w:sz w:val="23"/>
          <w:szCs w:val="23"/>
        </w:rPr>
      </w:pPr>
      <w:r w:rsidRPr="00537425">
        <w:rPr>
          <w:sz w:val="23"/>
          <w:szCs w:val="23"/>
        </w:rPr>
        <w:t>5.12.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порядке:</w:t>
      </w:r>
    </w:p>
    <w:p w:rsidR="00475E89" w:rsidRPr="00537425" w:rsidRDefault="00475E89" w:rsidP="00475E89">
      <w:pPr>
        <w:widowControl w:val="0"/>
        <w:tabs>
          <w:tab w:val="left" w:pos="0"/>
        </w:tabs>
        <w:ind w:firstLine="567"/>
        <w:jc w:val="both"/>
        <w:rPr>
          <w:sz w:val="23"/>
          <w:szCs w:val="23"/>
        </w:rPr>
      </w:pPr>
      <w:r w:rsidRPr="00537425">
        <w:rPr>
          <w:sz w:val="23"/>
          <w:szCs w:val="23"/>
        </w:rPr>
        <w:t>а) 1000 рублей, если цена контракта не превышает 3 млн. рублей;</w:t>
      </w:r>
    </w:p>
    <w:p w:rsidR="00475E89" w:rsidRPr="00537425" w:rsidRDefault="00475E89" w:rsidP="00475E89">
      <w:pPr>
        <w:widowControl w:val="0"/>
        <w:tabs>
          <w:tab w:val="left" w:pos="0"/>
        </w:tabs>
        <w:ind w:firstLine="567"/>
        <w:jc w:val="both"/>
        <w:rPr>
          <w:sz w:val="23"/>
          <w:szCs w:val="23"/>
        </w:rPr>
      </w:pPr>
      <w:r w:rsidRPr="00537425">
        <w:rPr>
          <w:sz w:val="23"/>
          <w:szCs w:val="23"/>
        </w:rPr>
        <w:lastRenderedPageBreak/>
        <w:t>б) 5000 рублей, если цена контракта составляет от 3 млн. рублей до 50 млн. рублей (включительно);</w:t>
      </w:r>
    </w:p>
    <w:p w:rsidR="00475E89" w:rsidRPr="00537425" w:rsidRDefault="00475E89" w:rsidP="00475E89">
      <w:pPr>
        <w:widowControl w:val="0"/>
        <w:tabs>
          <w:tab w:val="left" w:pos="0"/>
        </w:tabs>
        <w:ind w:firstLine="567"/>
        <w:jc w:val="both"/>
        <w:rPr>
          <w:sz w:val="23"/>
          <w:szCs w:val="23"/>
        </w:rPr>
      </w:pPr>
      <w:r w:rsidRPr="00537425">
        <w:rPr>
          <w:sz w:val="23"/>
          <w:szCs w:val="23"/>
        </w:rPr>
        <w:t>в) 10000 рублей, если цена контракта составляет от 50 млн. рублей до 100 млн. рублей (включительно);</w:t>
      </w:r>
    </w:p>
    <w:p w:rsidR="00475E89" w:rsidRPr="00537425" w:rsidRDefault="00475E89" w:rsidP="00475E89">
      <w:pPr>
        <w:widowControl w:val="0"/>
        <w:tabs>
          <w:tab w:val="left" w:pos="0"/>
        </w:tabs>
        <w:ind w:firstLine="567"/>
        <w:jc w:val="both"/>
        <w:rPr>
          <w:sz w:val="23"/>
          <w:szCs w:val="23"/>
        </w:rPr>
      </w:pPr>
      <w:r w:rsidRPr="00537425">
        <w:rPr>
          <w:sz w:val="23"/>
          <w:szCs w:val="23"/>
        </w:rPr>
        <w:t>г) 100000 рублей, если цена контракта превышает 100 млн. рублей.</w:t>
      </w:r>
    </w:p>
    <w:p w:rsidR="00475E89" w:rsidRPr="00537425" w:rsidRDefault="00475E89" w:rsidP="00475E89">
      <w:pPr>
        <w:widowControl w:val="0"/>
        <w:tabs>
          <w:tab w:val="left" w:pos="0"/>
        </w:tabs>
        <w:ind w:firstLine="567"/>
        <w:jc w:val="both"/>
        <w:rPr>
          <w:sz w:val="23"/>
          <w:szCs w:val="23"/>
        </w:rPr>
      </w:pPr>
      <w:r w:rsidRPr="00537425">
        <w:rPr>
          <w:sz w:val="23"/>
          <w:szCs w:val="23"/>
        </w:rPr>
        <w:t>Штраф в соответствии с настоящим пунктом Контракта подлежит уплате Подрядчиком за любое из следующих нарушений:</w:t>
      </w:r>
    </w:p>
    <w:p w:rsidR="00475E89" w:rsidRPr="00537425" w:rsidRDefault="00475E89" w:rsidP="00475E89">
      <w:pPr>
        <w:widowControl w:val="0"/>
        <w:tabs>
          <w:tab w:val="left" w:pos="0"/>
        </w:tabs>
        <w:ind w:firstLine="567"/>
        <w:jc w:val="both"/>
        <w:rPr>
          <w:sz w:val="23"/>
          <w:szCs w:val="23"/>
        </w:rPr>
      </w:pPr>
      <w:r w:rsidRPr="00537425">
        <w:rPr>
          <w:sz w:val="23"/>
          <w:szCs w:val="23"/>
        </w:rPr>
        <w:t xml:space="preserve">5.12.1. за неявку уполномоченных представителей </w:t>
      </w:r>
      <w:r w:rsidRPr="00537425">
        <w:rPr>
          <w:bCs/>
          <w:sz w:val="23"/>
          <w:szCs w:val="23"/>
        </w:rPr>
        <w:t>Подрядчика</w:t>
      </w:r>
      <w:r w:rsidRPr="00537425">
        <w:rPr>
          <w:sz w:val="23"/>
          <w:szCs w:val="23"/>
        </w:rPr>
        <w:t xml:space="preserve">, приглашенных </w:t>
      </w:r>
      <w:r w:rsidRPr="00537425">
        <w:rPr>
          <w:bCs/>
          <w:sz w:val="23"/>
          <w:szCs w:val="23"/>
        </w:rPr>
        <w:t>Заказчиком</w:t>
      </w:r>
      <w:r w:rsidRPr="00537425">
        <w:rPr>
          <w:sz w:val="23"/>
          <w:szCs w:val="23"/>
        </w:rPr>
        <w:t xml:space="preserve"> для участия в совещаниях, в комиссии по обследованию выполненных работ, в составлении акта, фиксирующего дефекты;</w:t>
      </w:r>
    </w:p>
    <w:p w:rsidR="00475E89" w:rsidRPr="00537425" w:rsidRDefault="00475E89" w:rsidP="00475E89">
      <w:pPr>
        <w:tabs>
          <w:tab w:val="left" w:pos="993"/>
        </w:tabs>
        <w:ind w:firstLine="567"/>
        <w:jc w:val="both"/>
        <w:rPr>
          <w:sz w:val="23"/>
          <w:szCs w:val="23"/>
        </w:rPr>
      </w:pPr>
      <w:r w:rsidRPr="00537425">
        <w:rPr>
          <w:sz w:val="23"/>
          <w:szCs w:val="23"/>
        </w:rPr>
        <w:t>5.12.2. в случае непредставления Подрядчиком при подписании Акта выполненных работ по форме КС-2 комплекта исполнительной документации на предъявляемые работы, а также в случае ненадлежащего оформления (неполноты) предъявленного комплекта исполнительной документации (п.3.3-3.5. Контракта);</w:t>
      </w:r>
    </w:p>
    <w:p w:rsidR="00475E89" w:rsidRPr="00537425" w:rsidRDefault="00475E89" w:rsidP="00475E89">
      <w:pPr>
        <w:widowControl w:val="0"/>
        <w:tabs>
          <w:tab w:val="left" w:pos="0"/>
        </w:tabs>
        <w:ind w:firstLine="567"/>
        <w:jc w:val="both"/>
        <w:rPr>
          <w:sz w:val="23"/>
          <w:szCs w:val="23"/>
        </w:rPr>
      </w:pPr>
      <w:r w:rsidRPr="00537425">
        <w:rPr>
          <w:sz w:val="23"/>
          <w:szCs w:val="23"/>
        </w:rPr>
        <w:t>5.12.3. за неисполнение Подрядчиком обязательства уведомить своевременно об изменении реквизитов расчетного счета Подрядчика, предусмотренного п.2.1.9. Контракта;</w:t>
      </w:r>
    </w:p>
    <w:p w:rsidR="00475E89" w:rsidRPr="00537425" w:rsidRDefault="00475E89" w:rsidP="00475E89">
      <w:pPr>
        <w:widowControl w:val="0"/>
        <w:tabs>
          <w:tab w:val="left" w:pos="0"/>
        </w:tabs>
        <w:ind w:firstLine="567"/>
        <w:jc w:val="both"/>
        <w:rPr>
          <w:sz w:val="23"/>
          <w:szCs w:val="23"/>
        </w:rPr>
      </w:pPr>
      <w:r w:rsidRPr="00537425">
        <w:rPr>
          <w:sz w:val="23"/>
          <w:szCs w:val="23"/>
        </w:rPr>
        <w:t xml:space="preserve">5.12.4. За неисполнение или ненадлежащее исполнение Подрядчиком обязательств, предусмотренных в пунктах </w:t>
      </w:r>
      <w:r w:rsidRPr="00537425">
        <w:rPr>
          <w:b/>
          <w:sz w:val="23"/>
          <w:szCs w:val="23"/>
        </w:rPr>
        <w:t>2.1.5, 2.1.6</w:t>
      </w:r>
      <w:r w:rsidRPr="00537425">
        <w:rPr>
          <w:sz w:val="23"/>
          <w:szCs w:val="23"/>
        </w:rPr>
        <w:t xml:space="preserve"> настоящего Контракта за каждый выявленный случай. </w:t>
      </w:r>
    </w:p>
    <w:p w:rsidR="00475E89" w:rsidRPr="00537425" w:rsidRDefault="00475E89" w:rsidP="00475E89">
      <w:pPr>
        <w:widowControl w:val="0"/>
        <w:tabs>
          <w:tab w:val="left" w:pos="0"/>
        </w:tabs>
        <w:ind w:firstLine="567"/>
        <w:jc w:val="both"/>
        <w:rPr>
          <w:sz w:val="23"/>
          <w:szCs w:val="23"/>
        </w:rPr>
      </w:pPr>
      <w:r w:rsidRPr="00537425">
        <w:rPr>
          <w:sz w:val="23"/>
          <w:szCs w:val="23"/>
        </w:rPr>
        <w:t>Документами, подтверждающими факты нарушений и неисполнения указанных в настоящем пункте обязательств, могут являться двусторонний акт Заказчика и Подрядчика, либо односторонний акт Заказчика при отсутствии представителя Подрядчика, извещенного заблаговременно о дате и месте рассмотрения факта о выявленных нарушениях условий Контракта, предписания Заказчика и иные предписания контрольно-надзорных органов.</w:t>
      </w:r>
    </w:p>
    <w:p w:rsidR="00475E89" w:rsidRPr="00537425" w:rsidRDefault="00475E89" w:rsidP="00475E89">
      <w:pPr>
        <w:ind w:firstLine="567"/>
        <w:jc w:val="both"/>
        <w:rPr>
          <w:sz w:val="23"/>
          <w:szCs w:val="23"/>
        </w:rPr>
      </w:pPr>
      <w:r w:rsidRPr="00537425">
        <w:rPr>
          <w:sz w:val="23"/>
          <w:szCs w:val="23"/>
        </w:rPr>
        <w:t>5.13.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475E89" w:rsidRPr="00537425" w:rsidRDefault="00475E89" w:rsidP="00475E89">
      <w:pPr>
        <w:widowControl w:val="0"/>
        <w:tabs>
          <w:tab w:val="left" w:pos="0"/>
        </w:tabs>
        <w:ind w:firstLine="567"/>
        <w:jc w:val="both"/>
        <w:rPr>
          <w:sz w:val="23"/>
          <w:szCs w:val="23"/>
        </w:rPr>
      </w:pPr>
      <w:r w:rsidRPr="00537425">
        <w:rPr>
          <w:sz w:val="23"/>
          <w:szCs w:val="23"/>
        </w:rPr>
        <w:t>5.14.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75E89" w:rsidRPr="00537425" w:rsidRDefault="00475E89" w:rsidP="00475E89">
      <w:pPr>
        <w:widowControl w:val="0"/>
        <w:tabs>
          <w:tab w:val="left" w:pos="0"/>
        </w:tabs>
        <w:ind w:firstLine="567"/>
        <w:jc w:val="both"/>
        <w:rPr>
          <w:sz w:val="23"/>
          <w:szCs w:val="23"/>
        </w:rPr>
      </w:pPr>
      <w:r w:rsidRPr="00537425">
        <w:rPr>
          <w:sz w:val="23"/>
          <w:szCs w:val="23"/>
        </w:rPr>
        <w:t>5.15. Прекращение действия настоящего Контракта не освобождает стороны от обязанности уплаты неустойки (штрафа, пени) (далее-штрафные санкции) и иной ответственности, установленной настоящим Контрактом и действующим законодательством РФ.</w:t>
      </w:r>
    </w:p>
    <w:p w:rsidR="00475E89" w:rsidRPr="00537425" w:rsidRDefault="00475E89" w:rsidP="00475E89">
      <w:pPr>
        <w:ind w:firstLine="567"/>
        <w:jc w:val="both"/>
        <w:rPr>
          <w:sz w:val="23"/>
          <w:szCs w:val="23"/>
        </w:rPr>
      </w:pPr>
      <w:r w:rsidRPr="00537425">
        <w:rPr>
          <w:sz w:val="23"/>
          <w:szCs w:val="23"/>
        </w:rPr>
        <w:t xml:space="preserve">5.16 Штрафные санкции оформляются письменно, Заказчик готовит и передает Подрядчику Претензию (требование об уплате штрафной санкции), к которой прилагается основание применения и расчет штрафной санкции, а также реквизиты бюджета для уплаты штрафных санкций. </w:t>
      </w:r>
    </w:p>
    <w:p w:rsidR="00475E89" w:rsidRPr="00537425" w:rsidRDefault="00475E89" w:rsidP="00475E89">
      <w:pPr>
        <w:shd w:val="clear" w:color="auto" w:fill="FFFFFF"/>
        <w:tabs>
          <w:tab w:val="left" w:pos="993"/>
        </w:tabs>
        <w:ind w:firstLine="567"/>
        <w:jc w:val="both"/>
        <w:rPr>
          <w:sz w:val="23"/>
          <w:szCs w:val="23"/>
        </w:rPr>
      </w:pPr>
      <w:r w:rsidRPr="00537425">
        <w:rPr>
          <w:sz w:val="23"/>
          <w:szCs w:val="23"/>
        </w:rPr>
        <w:t>5.17. Подрядчик обязан в добровольном порядке выплатить сумму штрафный санкций за нарушения условий Контракта в течение 10-ти календарных дней со дня получения Претензии (требования об уплате штрафной санкции).</w:t>
      </w:r>
    </w:p>
    <w:p w:rsidR="00475E89" w:rsidRPr="00537425" w:rsidRDefault="00475E89" w:rsidP="00475E89">
      <w:pPr>
        <w:widowControl w:val="0"/>
        <w:tabs>
          <w:tab w:val="left" w:pos="0"/>
        </w:tabs>
        <w:ind w:firstLine="567"/>
        <w:jc w:val="both"/>
        <w:rPr>
          <w:sz w:val="23"/>
          <w:szCs w:val="23"/>
        </w:rPr>
      </w:pPr>
      <w:r w:rsidRPr="00537425">
        <w:rPr>
          <w:sz w:val="23"/>
          <w:szCs w:val="23"/>
        </w:rPr>
        <w:t xml:space="preserve">5.19. </w:t>
      </w:r>
      <w:r w:rsidRPr="00537425">
        <w:rPr>
          <w:bCs/>
          <w:sz w:val="23"/>
          <w:szCs w:val="23"/>
        </w:rPr>
        <w:t xml:space="preserve">Заказчик вправе также произвести оплату по Контракту за вычетом суммы начисленных штрафных санкций, при наличии соответствующих оснований. </w:t>
      </w:r>
      <w:r w:rsidRPr="00537425">
        <w:rPr>
          <w:sz w:val="23"/>
          <w:szCs w:val="23"/>
        </w:rPr>
        <w:t>Сумма штрафных санкций, основание их начисления, расчет суммы штрафных санкций на конкретную дату, а также итоговая сумма текущего платежа за вычетом рассчитанной суммы штрафных санкций   указываются в приложении к акту по форме КС-2 (далее - Акт). Указанное приложение подписывается обеими Сторонами вместе с Актом, а, в случае отказа Подрядчика, - представителем Заказчика. Оплата по Акту осуществляется Заказчиком за вычетом начисленных штрафных санкций.</w:t>
      </w:r>
    </w:p>
    <w:p w:rsidR="00475E89" w:rsidRPr="00537425" w:rsidRDefault="00475E89" w:rsidP="00475E89">
      <w:pPr>
        <w:widowControl w:val="0"/>
        <w:tabs>
          <w:tab w:val="left" w:pos="0"/>
        </w:tabs>
        <w:ind w:firstLine="567"/>
        <w:jc w:val="both"/>
        <w:rPr>
          <w:bCs/>
          <w:sz w:val="23"/>
          <w:szCs w:val="23"/>
        </w:rPr>
      </w:pPr>
      <w:r w:rsidRPr="00537425">
        <w:rPr>
          <w:bCs/>
          <w:sz w:val="23"/>
          <w:szCs w:val="23"/>
        </w:rPr>
        <w:t>5.20. В случае нарушения Подрядчиком обязательств по настоящему Контракту, Заказчик вправе удовлетворить требования об уплате штрафных санкций и возмещении убытков за счет обеспечения по настоящему Контракту (банковской гарантии или удержания денежных средств, внесенных Подрядчиком в обеспечение исполнения Контракта).</w:t>
      </w:r>
    </w:p>
    <w:p w:rsidR="00475E89" w:rsidRPr="00537425" w:rsidRDefault="00475E89" w:rsidP="00475E89">
      <w:pPr>
        <w:widowControl w:val="0"/>
        <w:tabs>
          <w:tab w:val="left" w:pos="0"/>
        </w:tabs>
        <w:ind w:firstLine="567"/>
        <w:jc w:val="both"/>
        <w:rPr>
          <w:bCs/>
          <w:sz w:val="23"/>
          <w:szCs w:val="23"/>
        </w:rPr>
      </w:pPr>
      <w:r w:rsidRPr="00537425">
        <w:rPr>
          <w:bCs/>
          <w:sz w:val="23"/>
          <w:szCs w:val="23"/>
        </w:rPr>
        <w:t>5.21. Способ уплаты штрафных санкций определяет Заказчик. Сумма начисленных штрафных санкций перечисляется Заказчиком в доход бюджета.</w:t>
      </w:r>
    </w:p>
    <w:p w:rsidR="00475E89" w:rsidRPr="00537425" w:rsidRDefault="00475E89" w:rsidP="00475E89">
      <w:pPr>
        <w:widowControl w:val="0"/>
        <w:tabs>
          <w:tab w:val="left" w:pos="0"/>
        </w:tabs>
        <w:ind w:firstLine="567"/>
        <w:jc w:val="both"/>
        <w:rPr>
          <w:sz w:val="23"/>
          <w:szCs w:val="23"/>
        </w:rPr>
      </w:pPr>
      <w:r w:rsidRPr="00537425">
        <w:rPr>
          <w:sz w:val="23"/>
          <w:szCs w:val="23"/>
        </w:rPr>
        <w:t xml:space="preserve">5.22. В случае если Заказчик понес убытки вследствие ненадлежащего исполнения Подрядчиком своих обязательств по настоящему Контракту, Подрядчик обязан возместить такие </w:t>
      </w:r>
      <w:r w:rsidRPr="00537425">
        <w:rPr>
          <w:sz w:val="23"/>
          <w:szCs w:val="23"/>
        </w:rPr>
        <w:lastRenderedPageBreak/>
        <w:t>убытки Заказчику независимо от уплаты штрафных санкций.</w:t>
      </w:r>
    </w:p>
    <w:p w:rsidR="00475E89" w:rsidRPr="00537425" w:rsidRDefault="00475E89" w:rsidP="00475E89">
      <w:pPr>
        <w:widowControl w:val="0"/>
        <w:tabs>
          <w:tab w:val="left" w:pos="0"/>
        </w:tabs>
        <w:ind w:firstLine="567"/>
        <w:jc w:val="both"/>
        <w:rPr>
          <w:sz w:val="23"/>
          <w:szCs w:val="23"/>
        </w:rPr>
      </w:pPr>
      <w:r w:rsidRPr="00537425">
        <w:rPr>
          <w:sz w:val="23"/>
          <w:szCs w:val="23"/>
        </w:rPr>
        <w:t>5.23. Уплата неустойки и возмещение убытков, связанных с ненадлежащим исполнением Сторонами своих обязательств по настоящему Контракту, не освобождают нарушившую условия Контракта Сторону от исполнения взятых на себя обязательств.</w:t>
      </w:r>
    </w:p>
    <w:p w:rsidR="00475E89" w:rsidRPr="00537425" w:rsidRDefault="00475E89" w:rsidP="00475E89">
      <w:pPr>
        <w:widowControl w:val="0"/>
        <w:tabs>
          <w:tab w:val="left" w:pos="0"/>
          <w:tab w:val="left" w:pos="1276"/>
        </w:tabs>
        <w:ind w:firstLine="567"/>
        <w:jc w:val="both"/>
        <w:rPr>
          <w:sz w:val="23"/>
          <w:szCs w:val="23"/>
        </w:rPr>
      </w:pPr>
      <w:r w:rsidRPr="00537425">
        <w:rPr>
          <w:sz w:val="23"/>
          <w:szCs w:val="23"/>
        </w:rPr>
        <w:t>5.24. При расторжении Контракта по соглашению Сторон Подрядчик обязан оплатить штрафные санкции, предусмотренные насто</w:t>
      </w:r>
      <w:r>
        <w:rPr>
          <w:sz w:val="23"/>
          <w:szCs w:val="23"/>
        </w:rPr>
        <w:t xml:space="preserve">ящим Контрактом, не позднее дня </w:t>
      </w:r>
      <w:r w:rsidRPr="00537425">
        <w:rPr>
          <w:sz w:val="23"/>
          <w:szCs w:val="23"/>
        </w:rPr>
        <w:t>предшествующего дню прекращения действия Контракта, если иной срок не установлен Соглашением о расторжении Контракта.</w:t>
      </w:r>
    </w:p>
    <w:p w:rsidR="00475E89" w:rsidRPr="00537425" w:rsidRDefault="00475E89" w:rsidP="00475E89">
      <w:pPr>
        <w:widowControl w:val="0"/>
        <w:tabs>
          <w:tab w:val="left" w:pos="0"/>
        </w:tabs>
        <w:ind w:firstLine="567"/>
        <w:jc w:val="both"/>
        <w:rPr>
          <w:bCs/>
          <w:sz w:val="23"/>
          <w:szCs w:val="23"/>
        </w:rPr>
      </w:pPr>
      <w:r w:rsidRPr="00537425">
        <w:rPr>
          <w:bCs/>
          <w:sz w:val="23"/>
          <w:szCs w:val="23"/>
        </w:rPr>
        <w:t xml:space="preserve">5.25. Подрядчик в полном объеме несет имущественную, административную и иную ответственность перед третьими лицами и возмещает в полном объеме весь ущерб, убытки, предъявленные Заказчику третьими лицами, причиненные в следствие действий/бездействия, неисполнения или ненадлежащего исполнения настоящего Контракта Подрядчиком. </w:t>
      </w:r>
    </w:p>
    <w:p w:rsidR="00475E89" w:rsidRPr="00537425" w:rsidRDefault="00475E89" w:rsidP="00475E89">
      <w:pPr>
        <w:widowControl w:val="0"/>
        <w:tabs>
          <w:tab w:val="left" w:pos="0"/>
        </w:tabs>
        <w:ind w:firstLine="567"/>
        <w:jc w:val="both"/>
        <w:rPr>
          <w:bCs/>
          <w:sz w:val="23"/>
          <w:szCs w:val="23"/>
        </w:rPr>
      </w:pPr>
      <w:r w:rsidRPr="00537425">
        <w:rPr>
          <w:bCs/>
          <w:sz w:val="23"/>
          <w:szCs w:val="23"/>
        </w:rPr>
        <w:t>5.26. В случае неисполнения Подрядчиком обязанности по устранению и исправлению недостатков (в том числе по гарантийным обязательствам), Заказчик вправе привлекать для этих целей третьих лиц и взыскать вызванные этим убытки с Подрядчика.</w:t>
      </w:r>
    </w:p>
    <w:p w:rsidR="00475E89" w:rsidRPr="00537425" w:rsidRDefault="00475E89" w:rsidP="00475E89">
      <w:pPr>
        <w:widowControl w:val="0"/>
        <w:tabs>
          <w:tab w:val="left" w:pos="0"/>
        </w:tabs>
        <w:ind w:firstLine="567"/>
        <w:jc w:val="both"/>
        <w:rPr>
          <w:bCs/>
          <w:sz w:val="23"/>
          <w:szCs w:val="23"/>
        </w:rPr>
      </w:pPr>
      <w:r w:rsidRPr="00537425">
        <w:rPr>
          <w:bCs/>
          <w:sz w:val="23"/>
          <w:szCs w:val="23"/>
        </w:rPr>
        <w:t>5.27. В случае если Заказчик будет подвергнут административному наказанию вследствие неисполнения или ненадлежащего исполнения порученных Подрядчику работ по настоящему Контракту, в т.ч. по причине неисполнения или ненадлежащего исполнения требований нормативных актов (нормативно-технических, нормативных правовых и иных документов), требования которых Подрядчик обязан  соблюдать в ходе реализации настоящего Контракта, Подрядчик обязуется в полном объёме возместить Заказчику убытки в т. ч. в полном размере компенсировать Заказчику оплаченные в соответствующий бюджет административные штрафы, возникшие вследствие назначения административного наказания.</w:t>
      </w:r>
    </w:p>
    <w:p w:rsidR="00475E89" w:rsidRPr="00537425" w:rsidRDefault="00475E89" w:rsidP="00475E89">
      <w:pPr>
        <w:jc w:val="both"/>
        <w:rPr>
          <w:sz w:val="23"/>
          <w:szCs w:val="23"/>
        </w:rPr>
      </w:pPr>
    </w:p>
    <w:p w:rsidR="00475E89" w:rsidRPr="00537425" w:rsidRDefault="00475E89" w:rsidP="00475E89">
      <w:pPr>
        <w:numPr>
          <w:ilvl w:val="0"/>
          <w:numId w:val="9"/>
        </w:numPr>
        <w:tabs>
          <w:tab w:val="left" w:pos="426"/>
          <w:tab w:val="left" w:pos="851"/>
        </w:tabs>
        <w:overflowPunct/>
        <w:autoSpaceDE/>
        <w:ind w:left="0" w:firstLine="567"/>
        <w:contextualSpacing/>
        <w:jc w:val="center"/>
        <w:rPr>
          <w:b/>
          <w:i/>
          <w:sz w:val="23"/>
          <w:szCs w:val="23"/>
        </w:rPr>
      </w:pPr>
      <w:r w:rsidRPr="00537425">
        <w:rPr>
          <w:b/>
          <w:i/>
          <w:sz w:val="23"/>
          <w:szCs w:val="23"/>
        </w:rPr>
        <w:t>ОБСТОЯТЕЛЬСТВА НЕПРЕОДОЛИМОЙ СИЛЫ</w:t>
      </w:r>
    </w:p>
    <w:p w:rsidR="00475E89" w:rsidRPr="00537425" w:rsidRDefault="00475E89" w:rsidP="00475E89">
      <w:pPr>
        <w:tabs>
          <w:tab w:val="left" w:pos="426"/>
        </w:tabs>
        <w:ind w:left="567"/>
        <w:contextualSpacing/>
        <w:rPr>
          <w:b/>
          <w:i/>
          <w:sz w:val="23"/>
          <w:szCs w:val="23"/>
        </w:rPr>
      </w:pPr>
    </w:p>
    <w:p w:rsidR="00475E89" w:rsidRPr="00537425" w:rsidRDefault="00475E89" w:rsidP="00475E89">
      <w:pPr>
        <w:ind w:firstLine="567"/>
        <w:jc w:val="both"/>
        <w:rPr>
          <w:sz w:val="23"/>
          <w:szCs w:val="23"/>
        </w:rPr>
      </w:pPr>
      <w:r w:rsidRPr="00537425">
        <w:rPr>
          <w:sz w:val="23"/>
          <w:szCs w:val="23"/>
        </w:rPr>
        <w:t>6.1. Стороны освобождаются от ответственности за частичное или полное неисполнение обязательств по контракту, если оно явилось следствием перечисленных ниже обстоятельств непреодолимой силы, которые не могли быть известны сторонам на момент заключения контракта:</w:t>
      </w:r>
    </w:p>
    <w:p w:rsidR="00475E89" w:rsidRPr="00537425" w:rsidRDefault="00475E89" w:rsidP="00475E89">
      <w:pPr>
        <w:ind w:firstLine="567"/>
        <w:jc w:val="both"/>
        <w:rPr>
          <w:sz w:val="23"/>
          <w:szCs w:val="23"/>
        </w:rPr>
      </w:pPr>
      <w:r w:rsidRPr="00537425">
        <w:rPr>
          <w:sz w:val="23"/>
          <w:szCs w:val="23"/>
        </w:rPr>
        <w:t>-война, военные действия, вторжение или враждебные действия иностранного государства;</w:t>
      </w:r>
    </w:p>
    <w:p w:rsidR="00475E89" w:rsidRPr="00537425" w:rsidRDefault="00475E89" w:rsidP="00475E89">
      <w:pPr>
        <w:ind w:firstLine="567"/>
        <w:jc w:val="both"/>
        <w:rPr>
          <w:sz w:val="23"/>
          <w:szCs w:val="23"/>
        </w:rPr>
      </w:pPr>
      <w:r w:rsidRPr="00537425">
        <w:rPr>
          <w:sz w:val="23"/>
          <w:szCs w:val="23"/>
        </w:rPr>
        <w:t>-восстание, революция, мятеж, введение военной диктатуры, гражданская война;</w:t>
      </w:r>
    </w:p>
    <w:p w:rsidR="00475E89" w:rsidRPr="00537425" w:rsidRDefault="00475E89" w:rsidP="00475E89">
      <w:pPr>
        <w:ind w:firstLine="567"/>
        <w:jc w:val="both"/>
        <w:rPr>
          <w:sz w:val="23"/>
          <w:szCs w:val="23"/>
        </w:rPr>
      </w:pPr>
      <w:r w:rsidRPr="00537425">
        <w:rPr>
          <w:sz w:val="23"/>
          <w:szCs w:val="23"/>
        </w:rPr>
        <w:t>-бунт, волнения, беспорядки и забастовки (за исключением персонала Подрядчика);</w:t>
      </w:r>
    </w:p>
    <w:p w:rsidR="00475E89" w:rsidRPr="00537425" w:rsidRDefault="00475E89" w:rsidP="00475E89">
      <w:pPr>
        <w:ind w:firstLine="567"/>
        <w:jc w:val="both"/>
        <w:rPr>
          <w:sz w:val="23"/>
          <w:szCs w:val="23"/>
        </w:rPr>
      </w:pPr>
      <w:r w:rsidRPr="00537425">
        <w:rPr>
          <w:sz w:val="23"/>
          <w:szCs w:val="23"/>
        </w:rPr>
        <w:t>-радиационное излучение на строительной площадке, превышающее предельно-допустимые нормы, установленные органами исполнительной власти, боеприпасы, взрывчатые и отравляющие вещества;</w:t>
      </w:r>
    </w:p>
    <w:p w:rsidR="00475E89" w:rsidRPr="00537425" w:rsidRDefault="00475E89" w:rsidP="00475E89">
      <w:pPr>
        <w:ind w:firstLine="567"/>
        <w:jc w:val="both"/>
        <w:rPr>
          <w:sz w:val="23"/>
          <w:szCs w:val="23"/>
        </w:rPr>
      </w:pPr>
      <w:r w:rsidRPr="00537425">
        <w:rPr>
          <w:sz w:val="23"/>
          <w:szCs w:val="23"/>
        </w:rPr>
        <w:t>-природные и техногенные катастрофы, такие как: землетрясение, наводнение, пожар, ураган, цунами, извержение вулкана, сход лавин и оползней и т.д.;</w:t>
      </w:r>
    </w:p>
    <w:p w:rsidR="00475E89" w:rsidRPr="00537425" w:rsidRDefault="00475E89" w:rsidP="00475E89">
      <w:pPr>
        <w:ind w:firstLine="567"/>
        <w:jc w:val="both"/>
        <w:rPr>
          <w:sz w:val="23"/>
          <w:szCs w:val="23"/>
        </w:rPr>
      </w:pPr>
      <w:r w:rsidRPr="00537425">
        <w:rPr>
          <w:sz w:val="23"/>
          <w:szCs w:val="23"/>
        </w:rPr>
        <w:t>6.2. Если одна из Сторон не в состоянии выполнить полностью или частично свои обязательства по Контракту вследствие наступления события или обстоятельства непреодолимой силы, то эта Сторона обязана немедленно уведомить другую сторону о наступлении такого события или обстоятельства с указанием обязательств по Контракту, выполнение которых невозможно или будет приостановлено.</w:t>
      </w:r>
    </w:p>
    <w:p w:rsidR="00475E89" w:rsidRPr="00537425" w:rsidRDefault="00475E89" w:rsidP="00475E89">
      <w:pPr>
        <w:ind w:firstLine="567"/>
        <w:jc w:val="both"/>
        <w:rPr>
          <w:sz w:val="23"/>
          <w:szCs w:val="23"/>
        </w:rPr>
      </w:pPr>
      <w:r w:rsidRPr="00537425">
        <w:rPr>
          <w:sz w:val="23"/>
          <w:szCs w:val="23"/>
        </w:rPr>
        <w:t>6.3. После направления такого уведомления Сторона освобождается от исполнения перечисленных в уведомлении обязательств по Контракту на все время действия обстоятельства непреодолимой силы.</w:t>
      </w:r>
    </w:p>
    <w:p w:rsidR="00475E89" w:rsidRPr="00537425" w:rsidRDefault="00475E89" w:rsidP="00475E89">
      <w:pPr>
        <w:ind w:firstLine="567"/>
        <w:jc w:val="both"/>
        <w:rPr>
          <w:sz w:val="23"/>
          <w:szCs w:val="23"/>
        </w:rPr>
      </w:pPr>
      <w:r w:rsidRPr="00537425">
        <w:rPr>
          <w:sz w:val="23"/>
          <w:szCs w:val="23"/>
        </w:rPr>
        <w:t>6.4. Если обстоятельства непреодолимой силы или их последствия будут длиться более одного месяца, Стороны обсудят возможность и целесообразность продолжения работ по Контракту или прекращения договорных отношений.</w:t>
      </w:r>
    </w:p>
    <w:p w:rsidR="00475E89" w:rsidRPr="00537425" w:rsidRDefault="00475E89" w:rsidP="00475E89">
      <w:pPr>
        <w:ind w:firstLine="709"/>
        <w:jc w:val="both"/>
        <w:rPr>
          <w:sz w:val="23"/>
          <w:szCs w:val="23"/>
        </w:rPr>
      </w:pPr>
      <w:r w:rsidRPr="00537425">
        <w:rPr>
          <w:sz w:val="23"/>
          <w:szCs w:val="23"/>
        </w:rPr>
        <w:t>6.5. Обязанность доказать наличие обстоятельств непреодолимой силы лежит на Стороне Контракта, не выполнившей свои обязательства по Контракту.</w:t>
      </w:r>
    </w:p>
    <w:p w:rsidR="00475E89" w:rsidRPr="00537425" w:rsidRDefault="00475E89" w:rsidP="00475E89">
      <w:pPr>
        <w:ind w:firstLine="709"/>
        <w:jc w:val="both"/>
        <w:rPr>
          <w:sz w:val="23"/>
          <w:szCs w:val="23"/>
        </w:rPr>
      </w:pPr>
    </w:p>
    <w:p w:rsidR="00475E89" w:rsidRPr="00537425" w:rsidRDefault="00475E89" w:rsidP="00475E89">
      <w:pPr>
        <w:numPr>
          <w:ilvl w:val="0"/>
          <w:numId w:val="9"/>
        </w:numPr>
        <w:overflowPunct/>
        <w:autoSpaceDE/>
        <w:jc w:val="center"/>
        <w:rPr>
          <w:b/>
          <w:i/>
          <w:sz w:val="23"/>
          <w:szCs w:val="23"/>
        </w:rPr>
      </w:pPr>
      <w:r w:rsidRPr="00537425">
        <w:rPr>
          <w:b/>
          <w:i/>
          <w:sz w:val="23"/>
          <w:szCs w:val="23"/>
        </w:rPr>
        <w:t>РАЗРЕШЕНИЕ СПОРОВ МЕЖДУ СТОРОНАМИ</w:t>
      </w:r>
    </w:p>
    <w:p w:rsidR="00475E89" w:rsidRPr="00537425" w:rsidRDefault="00475E89" w:rsidP="00475E89">
      <w:pPr>
        <w:ind w:left="720"/>
        <w:rPr>
          <w:b/>
          <w:i/>
          <w:sz w:val="23"/>
          <w:szCs w:val="23"/>
        </w:rPr>
      </w:pPr>
    </w:p>
    <w:p w:rsidR="00475E89" w:rsidRPr="00537425" w:rsidRDefault="00475E89" w:rsidP="00475E89">
      <w:pPr>
        <w:ind w:firstLine="709"/>
        <w:jc w:val="both"/>
        <w:rPr>
          <w:sz w:val="23"/>
          <w:szCs w:val="23"/>
        </w:rPr>
      </w:pPr>
      <w:r w:rsidRPr="00537425">
        <w:rPr>
          <w:sz w:val="23"/>
          <w:szCs w:val="23"/>
        </w:rPr>
        <w:lastRenderedPageBreak/>
        <w:t>7.1. Правоотношения между сторонами по настоящему Контракту регулируются действующим законодательством РФ.</w:t>
      </w:r>
    </w:p>
    <w:p w:rsidR="00475E89" w:rsidRPr="00537425" w:rsidRDefault="00475E89" w:rsidP="00475E89">
      <w:pPr>
        <w:ind w:firstLine="709"/>
        <w:jc w:val="both"/>
        <w:rPr>
          <w:sz w:val="23"/>
          <w:szCs w:val="23"/>
        </w:rPr>
      </w:pPr>
      <w:r w:rsidRPr="00537425">
        <w:rPr>
          <w:sz w:val="23"/>
          <w:szCs w:val="23"/>
        </w:rPr>
        <w:t>7.2. В случае если между сторонами в процессе исполнения настоящего контракта или в связи с ним возникают разногласия (споры), стороны должны приложить усилия и использовать все имеющиеся возможности для разрешения такого спора путем дружественных переговоров. При невозможности достижения положительного результата путем переговоров, может быть использован вариант решения вопроса по результатам проведения независимой экспертизы.</w:t>
      </w:r>
    </w:p>
    <w:p w:rsidR="00475E89" w:rsidRPr="00537425" w:rsidRDefault="00475E89" w:rsidP="00475E89">
      <w:pPr>
        <w:ind w:firstLine="709"/>
        <w:jc w:val="both"/>
        <w:rPr>
          <w:sz w:val="23"/>
          <w:szCs w:val="23"/>
        </w:rPr>
      </w:pPr>
      <w:r w:rsidRPr="00537425">
        <w:rPr>
          <w:sz w:val="23"/>
          <w:szCs w:val="23"/>
        </w:rPr>
        <w:t>В качестве крайнего средства разрешения конфликта каждая из сторон имеет право передать такой спор на рассмотрение в Арбитражный суд Курской области</w:t>
      </w:r>
    </w:p>
    <w:p w:rsidR="00475E89" w:rsidRPr="00537425" w:rsidRDefault="00475E89" w:rsidP="00475E89">
      <w:pPr>
        <w:ind w:firstLine="851"/>
        <w:jc w:val="both"/>
        <w:rPr>
          <w:b/>
          <w:sz w:val="23"/>
          <w:szCs w:val="23"/>
        </w:rPr>
      </w:pPr>
    </w:p>
    <w:p w:rsidR="00475E89" w:rsidRPr="00537425" w:rsidRDefault="00475E89" w:rsidP="00475E89">
      <w:pPr>
        <w:numPr>
          <w:ilvl w:val="0"/>
          <w:numId w:val="9"/>
        </w:numPr>
        <w:tabs>
          <w:tab w:val="left" w:pos="851"/>
        </w:tabs>
        <w:overflowPunct/>
        <w:autoSpaceDE/>
        <w:ind w:left="0" w:firstLine="567"/>
        <w:jc w:val="center"/>
        <w:rPr>
          <w:b/>
          <w:i/>
          <w:sz w:val="23"/>
          <w:szCs w:val="23"/>
        </w:rPr>
      </w:pPr>
      <w:r w:rsidRPr="00537425">
        <w:rPr>
          <w:b/>
          <w:i/>
          <w:sz w:val="23"/>
          <w:szCs w:val="23"/>
        </w:rPr>
        <w:t>ОБЕСПЕЧЕНИЕ ИСПОЛНЕНИЯ КОНТРАКТА</w:t>
      </w:r>
    </w:p>
    <w:p w:rsidR="00475E89" w:rsidRPr="00537425" w:rsidRDefault="00475E89" w:rsidP="00475E89">
      <w:pPr>
        <w:tabs>
          <w:tab w:val="left" w:pos="851"/>
        </w:tabs>
        <w:ind w:left="567"/>
        <w:rPr>
          <w:b/>
          <w:i/>
          <w:sz w:val="23"/>
          <w:szCs w:val="23"/>
        </w:rPr>
      </w:pPr>
    </w:p>
    <w:p w:rsidR="00475E89" w:rsidRPr="00537425" w:rsidRDefault="00475E89" w:rsidP="00475E89">
      <w:pPr>
        <w:tabs>
          <w:tab w:val="left" w:pos="-360"/>
        </w:tabs>
        <w:ind w:firstLine="567"/>
        <w:jc w:val="both"/>
        <w:rPr>
          <w:sz w:val="23"/>
          <w:szCs w:val="23"/>
        </w:rPr>
      </w:pPr>
      <w:r w:rsidRPr="00537425">
        <w:rPr>
          <w:sz w:val="23"/>
          <w:szCs w:val="23"/>
        </w:rPr>
        <w:t xml:space="preserve">8.1. Обеспечение исполнения контракта обеспечивает своевременное и надлежащее исполнение всех обязательств Подрядчика по Контракту, включая обязательства по уплате неустоек (штрафов, пени) предусмотренных Контрактом, ущерба, убытков, которые понес Заказчик вследствие неисполнения и/или ненадлежащего исполнения Подрядчиком обязательств по Контракту. </w:t>
      </w:r>
    </w:p>
    <w:p w:rsidR="00475E89" w:rsidRPr="003B5C20" w:rsidRDefault="00475E89" w:rsidP="00475E89">
      <w:pPr>
        <w:tabs>
          <w:tab w:val="left" w:pos="-360"/>
        </w:tabs>
        <w:ind w:firstLine="567"/>
        <w:jc w:val="both"/>
        <w:rPr>
          <w:sz w:val="23"/>
          <w:szCs w:val="23"/>
        </w:rPr>
      </w:pPr>
      <w:r w:rsidRPr="00537425">
        <w:rPr>
          <w:sz w:val="23"/>
          <w:szCs w:val="23"/>
        </w:rPr>
        <w:t xml:space="preserve">8.2. Обеспечение исполнения настоящего Контракта предоставляется Подрядчиком в </w:t>
      </w:r>
      <w:r w:rsidRPr="003B5C20">
        <w:rPr>
          <w:sz w:val="23"/>
          <w:szCs w:val="23"/>
        </w:rPr>
        <w:t>размере 60 312 (Шестьдесят тысяч триста двенадцать</w:t>
      </w:r>
      <w:r>
        <w:rPr>
          <w:sz w:val="23"/>
          <w:szCs w:val="23"/>
        </w:rPr>
        <w:t xml:space="preserve"> </w:t>
      </w:r>
      <w:r w:rsidRPr="003B5C20">
        <w:rPr>
          <w:sz w:val="23"/>
          <w:szCs w:val="23"/>
        </w:rPr>
        <w:t>тысяч) руб. 50 коп</w:t>
      </w:r>
      <w:r w:rsidRPr="003B5C20">
        <w:rPr>
          <w:i/>
          <w:sz w:val="23"/>
          <w:szCs w:val="23"/>
        </w:rPr>
        <w:t xml:space="preserve">. </w:t>
      </w:r>
      <w:r w:rsidRPr="003B5C20">
        <w:rPr>
          <w:sz w:val="23"/>
          <w:szCs w:val="23"/>
        </w:rPr>
        <w:t xml:space="preserve">- до подписания настоящего Контракта. </w:t>
      </w:r>
    </w:p>
    <w:p w:rsidR="00475E89" w:rsidRPr="00537425" w:rsidRDefault="00475E89" w:rsidP="00475E89">
      <w:pPr>
        <w:tabs>
          <w:tab w:val="left" w:pos="-360"/>
        </w:tabs>
        <w:ind w:firstLine="567"/>
        <w:jc w:val="both"/>
        <w:rPr>
          <w:sz w:val="23"/>
          <w:szCs w:val="23"/>
        </w:rPr>
      </w:pPr>
      <w:r w:rsidRPr="003B5C20">
        <w:rPr>
          <w:sz w:val="23"/>
          <w:szCs w:val="23"/>
        </w:rPr>
        <w:t>8.2.1. Если Подрядчиком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Исполнителем обеспечения исполнения Контракта в размере 90</w:t>
      </w:r>
      <w:r>
        <w:rPr>
          <w:sz w:val="23"/>
          <w:szCs w:val="23"/>
        </w:rPr>
        <w:t xml:space="preserve"> </w:t>
      </w:r>
      <w:r w:rsidRPr="003B5C20">
        <w:rPr>
          <w:sz w:val="23"/>
          <w:szCs w:val="23"/>
        </w:rPr>
        <w:t xml:space="preserve">468 (Девяносто тысяч четыреста шестьдесят восемь) руб. 75 коп., превышающем в полтора раза размер обеспечения исполнения Контракта, указанный в п. </w:t>
      </w:r>
      <w:r w:rsidRPr="003B5C20">
        <w:rPr>
          <w:b/>
          <w:sz w:val="23"/>
          <w:szCs w:val="23"/>
        </w:rPr>
        <w:t>8.2</w:t>
      </w:r>
      <w:r w:rsidRPr="003B5C20">
        <w:rPr>
          <w:sz w:val="23"/>
          <w:szCs w:val="23"/>
        </w:rPr>
        <w:t xml:space="preserve">, или предоставления информации, подтверждающей добросовестность Подрядчика в соответствии с пунктом </w:t>
      </w:r>
      <w:r w:rsidRPr="003B5C20">
        <w:rPr>
          <w:b/>
          <w:sz w:val="23"/>
          <w:szCs w:val="23"/>
        </w:rPr>
        <w:t>8.2.2</w:t>
      </w:r>
      <w:r w:rsidRPr="003B5C20">
        <w:rPr>
          <w:sz w:val="23"/>
          <w:szCs w:val="23"/>
        </w:rPr>
        <w:t xml:space="preserve"> Контракта, с одновременным</w:t>
      </w:r>
      <w:r w:rsidRPr="00537425">
        <w:rPr>
          <w:sz w:val="23"/>
          <w:szCs w:val="23"/>
        </w:rPr>
        <w:t xml:space="preserve"> предоставлением Подрядчиком обеспечения исполнения контракта в размере, указанном п. </w:t>
      </w:r>
      <w:r w:rsidRPr="00537425">
        <w:rPr>
          <w:b/>
          <w:sz w:val="23"/>
          <w:szCs w:val="23"/>
        </w:rPr>
        <w:t>8.2</w:t>
      </w:r>
      <w:r w:rsidRPr="00537425">
        <w:rPr>
          <w:sz w:val="23"/>
          <w:szCs w:val="23"/>
        </w:rPr>
        <w:t xml:space="preserve"> Контракта.</w:t>
      </w:r>
    </w:p>
    <w:p w:rsidR="00475E89" w:rsidRPr="00537425" w:rsidRDefault="00475E89" w:rsidP="00475E89">
      <w:pPr>
        <w:tabs>
          <w:tab w:val="left" w:pos="-360"/>
        </w:tabs>
        <w:ind w:firstLine="567"/>
        <w:jc w:val="both"/>
        <w:rPr>
          <w:sz w:val="23"/>
          <w:szCs w:val="23"/>
        </w:rPr>
      </w:pPr>
      <w:r w:rsidRPr="00537425">
        <w:rPr>
          <w:sz w:val="23"/>
          <w:szCs w:val="23"/>
        </w:rPr>
        <w:t>8.2.2. К информации, подтверждающей добросовестность Подрядчика, относится информация, содержащаяся в реестре контрактов, заключенных заказчиками, и подтверждающая исполнение Подрядчиком в течение трех лет до даты подачи заявки на участие в закупке трех контрактов (с учетом правопреемства), исполненных без применения к Подрядчику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 по итогам которой заключен Контракт.</w:t>
      </w:r>
    </w:p>
    <w:p w:rsidR="00475E89" w:rsidRPr="00537425" w:rsidRDefault="00475E89" w:rsidP="00475E89">
      <w:pPr>
        <w:tabs>
          <w:tab w:val="left" w:pos="-360"/>
        </w:tabs>
        <w:ind w:firstLine="567"/>
        <w:jc w:val="both"/>
        <w:rPr>
          <w:sz w:val="23"/>
          <w:szCs w:val="23"/>
        </w:rPr>
      </w:pPr>
      <w:r w:rsidRPr="00537425">
        <w:rPr>
          <w:sz w:val="23"/>
          <w:szCs w:val="23"/>
        </w:rPr>
        <w:t xml:space="preserve">8.3. Контракт заключается только после предоставления Исполнителем, с которым заключается Контракт, обеспечения исполнения Контракта в виде безотзывной банковской гарантии, или внесением денежных средств на указанный Заказчиком в п. </w:t>
      </w:r>
      <w:r w:rsidRPr="00537425">
        <w:rPr>
          <w:b/>
          <w:sz w:val="23"/>
          <w:szCs w:val="23"/>
        </w:rPr>
        <w:t>8.5.</w:t>
      </w:r>
      <w:r w:rsidRPr="00537425">
        <w:rPr>
          <w:sz w:val="23"/>
          <w:szCs w:val="23"/>
        </w:rPr>
        <w:t xml:space="preserve"> Контракта счет, на котором в соответствии с законодательством Российской Федерации учитываются операции со средствами, поступающими Заказчику, в размере обеспечения исполнения Контракта, установленном пунктом </w:t>
      </w:r>
      <w:r w:rsidRPr="00537425">
        <w:rPr>
          <w:b/>
          <w:sz w:val="23"/>
          <w:szCs w:val="23"/>
        </w:rPr>
        <w:t>8.2.</w:t>
      </w:r>
      <w:r w:rsidRPr="00537425">
        <w:rPr>
          <w:sz w:val="23"/>
          <w:szCs w:val="23"/>
        </w:rPr>
        <w:t xml:space="preserve"> или пунктом </w:t>
      </w:r>
      <w:r w:rsidRPr="00537425">
        <w:rPr>
          <w:b/>
          <w:sz w:val="23"/>
          <w:szCs w:val="23"/>
        </w:rPr>
        <w:t>8.2.1.</w:t>
      </w:r>
      <w:r w:rsidRPr="00537425">
        <w:rPr>
          <w:sz w:val="23"/>
          <w:szCs w:val="23"/>
        </w:rPr>
        <w:t xml:space="preserve"> Контракта, за исключением случаев, предусмотренных Федеральным законом о контрактной системе.</w:t>
      </w:r>
    </w:p>
    <w:p w:rsidR="00475E89" w:rsidRPr="00537425" w:rsidRDefault="00475E89" w:rsidP="00475E89">
      <w:pPr>
        <w:tabs>
          <w:tab w:val="left" w:pos="-360"/>
        </w:tabs>
        <w:ind w:firstLine="567"/>
        <w:jc w:val="both"/>
        <w:rPr>
          <w:sz w:val="23"/>
          <w:szCs w:val="23"/>
        </w:rPr>
      </w:pPr>
      <w:r w:rsidRPr="00537425">
        <w:rPr>
          <w:sz w:val="23"/>
          <w:szCs w:val="23"/>
        </w:rPr>
        <w:t>8.4. Если обеспечение исполнения контракта представляется в виде банковской гарантии, банковская гарантия должна соответствовать требованиям, установленным Гражданским кодексом Российской Федерации, ст. 45 Федерального закона о контрактной системе, Постановлением Правительства РФ от 08.11.2013 № 1005г. (в ред. от 18.07.2019г.)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(вместе с «Дополнительными требованиями к банковской гарантии, используемой для целей Федерального закона «О контрактной системе в сфере закупок товаров, работ, услуг для обеспечения государственных и муниципальных нужд», «Правилами ведения и размещения в единой информационной системе в сфере закупок реестра банковских гарантий»), а также иными нормативными правовыми актами Российской Федерации.</w:t>
      </w:r>
    </w:p>
    <w:p w:rsidR="00475E89" w:rsidRPr="00537425" w:rsidRDefault="00475E89" w:rsidP="00475E89">
      <w:pPr>
        <w:tabs>
          <w:tab w:val="left" w:pos="-360"/>
        </w:tabs>
        <w:ind w:firstLine="567"/>
        <w:jc w:val="both"/>
        <w:rPr>
          <w:sz w:val="23"/>
          <w:szCs w:val="23"/>
        </w:rPr>
      </w:pPr>
      <w:r w:rsidRPr="00537425">
        <w:rPr>
          <w:sz w:val="23"/>
          <w:szCs w:val="23"/>
        </w:rPr>
        <w:lastRenderedPageBreak/>
        <w:t xml:space="preserve">8.4.1.  </w:t>
      </w:r>
      <w:r w:rsidRPr="00537425">
        <w:rPr>
          <w:sz w:val="23"/>
          <w:szCs w:val="23"/>
          <w:lang w:val="en-US"/>
        </w:rPr>
        <w:t>C</w:t>
      </w:r>
      <w:r w:rsidRPr="00537425">
        <w:rPr>
          <w:sz w:val="23"/>
          <w:szCs w:val="23"/>
        </w:rPr>
        <w:t xml:space="preserve">рок действия банковской гарантии должен превышать предусмотренный в пункте </w:t>
      </w:r>
      <w:r w:rsidRPr="00537425">
        <w:rPr>
          <w:b/>
          <w:sz w:val="23"/>
          <w:szCs w:val="23"/>
        </w:rPr>
        <w:t>1.5</w:t>
      </w:r>
      <w:r w:rsidRPr="00537425">
        <w:rPr>
          <w:sz w:val="23"/>
          <w:szCs w:val="23"/>
        </w:rPr>
        <w:t xml:space="preserve">  Контракта срок исполнения обязательств Подрядчика (крайнюю дату окончания выполнения работ), которые должны быть обеспечены такой банковской гарантией, </w:t>
      </w:r>
      <w:r w:rsidRPr="00537425">
        <w:rPr>
          <w:b/>
          <w:sz w:val="23"/>
          <w:szCs w:val="23"/>
        </w:rPr>
        <w:t>не менее чем на один месяц</w:t>
      </w:r>
      <w:r w:rsidRPr="00537425">
        <w:rPr>
          <w:sz w:val="23"/>
          <w:szCs w:val="23"/>
        </w:rPr>
        <w:t>, в том числе в случае его изменения в соответствии со статьей 95 Федерального закона о контрактной системе.</w:t>
      </w:r>
    </w:p>
    <w:p w:rsidR="00475E89" w:rsidRPr="00537425" w:rsidRDefault="00475E89" w:rsidP="00475E89">
      <w:pPr>
        <w:tabs>
          <w:tab w:val="left" w:pos="-360"/>
        </w:tabs>
        <w:ind w:firstLine="567"/>
        <w:jc w:val="both"/>
        <w:rPr>
          <w:sz w:val="23"/>
          <w:szCs w:val="23"/>
        </w:rPr>
      </w:pPr>
      <w:r w:rsidRPr="00537425">
        <w:rPr>
          <w:sz w:val="23"/>
          <w:szCs w:val="23"/>
        </w:rPr>
        <w:t>8.4.2. 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следующих требований:</w:t>
      </w:r>
    </w:p>
    <w:p w:rsidR="00475E89" w:rsidRPr="00537425" w:rsidRDefault="00475E89" w:rsidP="00475E89">
      <w:pPr>
        <w:autoSpaceDN w:val="0"/>
        <w:adjustRightInd w:val="0"/>
        <w:ind w:firstLine="602"/>
        <w:jc w:val="both"/>
        <w:rPr>
          <w:sz w:val="23"/>
          <w:szCs w:val="23"/>
        </w:rPr>
      </w:pPr>
      <w:r w:rsidRPr="00537425">
        <w:rPr>
          <w:sz w:val="23"/>
          <w:szCs w:val="23"/>
        </w:rPr>
        <w:t>8.4.3. Банковская гарантия должна быть безотзывной и должна содержать:</w:t>
      </w:r>
    </w:p>
    <w:p w:rsidR="00475E89" w:rsidRPr="00537425" w:rsidRDefault="00475E89" w:rsidP="00475E89">
      <w:pPr>
        <w:autoSpaceDN w:val="0"/>
        <w:adjustRightInd w:val="0"/>
        <w:ind w:firstLine="602"/>
        <w:jc w:val="both"/>
        <w:rPr>
          <w:sz w:val="23"/>
          <w:szCs w:val="23"/>
        </w:rPr>
      </w:pPr>
      <w:r w:rsidRPr="00537425">
        <w:rPr>
          <w:sz w:val="23"/>
          <w:szCs w:val="23"/>
        </w:rPr>
        <w:t>1)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 о контрактной системе;</w:t>
      </w:r>
    </w:p>
    <w:p w:rsidR="00475E89" w:rsidRPr="00537425" w:rsidRDefault="00475E89" w:rsidP="00475E89">
      <w:pPr>
        <w:autoSpaceDN w:val="0"/>
        <w:adjustRightInd w:val="0"/>
        <w:ind w:firstLine="602"/>
        <w:jc w:val="both"/>
        <w:rPr>
          <w:sz w:val="23"/>
          <w:szCs w:val="23"/>
        </w:rPr>
      </w:pPr>
      <w:r w:rsidRPr="00537425">
        <w:rPr>
          <w:sz w:val="23"/>
          <w:szCs w:val="23"/>
        </w:rPr>
        <w:t>2) обязательства принципала, надлежащее исполнение которых обеспечивается банковской гарантией;</w:t>
      </w:r>
    </w:p>
    <w:p w:rsidR="00475E89" w:rsidRPr="00537425" w:rsidRDefault="00475E89" w:rsidP="00475E89">
      <w:pPr>
        <w:autoSpaceDN w:val="0"/>
        <w:adjustRightInd w:val="0"/>
        <w:ind w:firstLine="602"/>
        <w:jc w:val="both"/>
        <w:rPr>
          <w:sz w:val="23"/>
          <w:szCs w:val="23"/>
        </w:rPr>
      </w:pPr>
      <w:r w:rsidRPr="00537425">
        <w:rPr>
          <w:sz w:val="23"/>
          <w:szCs w:val="23"/>
        </w:rPr>
        <w:t>3) обязанность гаранта уплатить заказчику неустойку в размере 0,1 процента денежной суммы, подлежащей уплате, за каждый день просрочки;</w:t>
      </w:r>
    </w:p>
    <w:p w:rsidR="00475E89" w:rsidRPr="00537425" w:rsidRDefault="00475E89" w:rsidP="00475E89">
      <w:pPr>
        <w:autoSpaceDN w:val="0"/>
        <w:adjustRightInd w:val="0"/>
        <w:ind w:firstLine="602"/>
        <w:jc w:val="both"/>
        <w:rPr>
          <w:sz w:val="23"/>
          <w:szCs w:val="23"/>
        </w:rPr>
      </w:pPr>
      <w:r w:rsidRPr="00537425">
        <w:rPr>
          <w:sz w:val="23"/>
          <w:szCs w:val="23"/>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75E89" w:rsidRPr="00537425" w:rsidRDefault="00475E89" w:rsidP="00475E89">
      <w:pPr>
        <w:autoSpaceDN w:val="0"/>
        <w:adjustRightInd w:val="0"/>
        <w:ind w:firstLine="602"/>
        <w:jc w:val="both"/>
        <w:rPr>
          <w:sz w:val="23"/>
          <w:szCs w:val="23"/>
        </w:rPr>
      </w:pPr>
      <w:r w:rsidRPr="00537425">
        <w:rPr>
          <w:sz w:val="23"/>
          <w:szCs w:val="23"/>
        </w:rPr>
        <w:t>5) срок действия банковской гарантии с учетом требований статей 44 и 96 Федерального закона о контрактной системе;</w:t>
      </w:r>
    </w:p>
    <w:p w:rsidR="00475E89" w:rsidRPr="00537425" w:rsidRDefault="00475E89" w:rsidP="00475E89">
      <w:pPr>
        <w:autoSpaceDN w:val="0"/>
        <w:adjustRightInd w:val="0"/>
        <w:ind w:firstLine="602"/>
        <w:jc w:val="both"/>
        <w:rPr>
          <w:sz w:val="23"/>
          <w:szCs w:val="23"/>
        </w:rPr>
      </w:pPr>
      <w:r w:rsidRPr="00537425">
        <w:rPr>
          <w:sz w:val="23"/>
          <w:szCs w:val="23"/>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475E89" w:rsidRPr="00537425" w:rsidRDefault="00475E89" w:rsidP="00475E89">
      <w:pPr>
        <w:autoSpaceDN w:val="0"/>
        <w:adjustRightInd w:val="0"/>
        <w:ind w:firstLine="601"/>
        <w:jc w:val="both"/>
        <w:rPr>
          <w:sz w:val="23"/>
          <w:szCs w:val="23"/>
        </w:rPr>
      </w:pPr>
      <w:r w:rsidRPr="00537425">
        <w:rPr>
          <w:sz w:val="23"/>
          <w:szCs w:val="23"/>
        </w:rPr>
        <w:t>7)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 (см. Постановление Правител</w:t>
      </w:r>
      <w:r>
        <w:rPr>
          <w:sz w:val="23"/>
          <w:szCs w:val="23"/>
        </w:rPr>
        <w:t>ьства РФ от 08.11.2013 № 1005);</w:t>
      </w:r>
    </w:p>
    <w:p w:rsidR="00475E89" w:rsidRPr="00537425" w:rsidRDefault="00475E89" w:rsidP="00475E89">
      <w:pPr>
        <w:autoSpaceDN w:val="0"/>
        <w:adjustRightInd w:val="0"/>
        <w:ind w:firstLine="602"/>
        <w:jc w:val="both"/>
        <w:rPr>
          <w:sz w:val="23"/>
          <w:szCs w:val="23"/>
        </w:rPr>
      </w:pPr>
      <w:r w:rsidRPr="00537425">
        <w:rPr>
          <w:sz w:val="23"/>
          <w:szCs w:val="23"/>
        </w:rPr>
        <w:t>8) условие о праве заказчика в бесспорном порядке списать денежные средства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75E89" w:rsidRPr="00537425" w:rsidRDefault="00475E89" w:rsidP="00475E89">
      <w:pPr>
        <w:tabs>
          <w:tab w:val="left" w:pos="-360"/>
        </w:tabs>
        <w:ind w:firstLine="567"/>
        <w:jc w:val="both"/>
        <w:rPr>
          <w:sz w:val="23"/>
          <w:szCs w:val="23"/>
        </w:rPr>
      </w:pPr>
      <w:r w:rsidRPr="00537425">
        <w:rPr>
          <w:sz w:val="23"/>
          <w:szCs w:val="23"/>
        </w:rPr>
        <w:t>8.4.4. Банковская гарантия, используемая для целей Федерального закона о контрактной системе, информация и документы о ней, должны быть включены в реестр банковских гарантий, размещенный в единой информационной системе, в соответствии с частями 8, 9 и 11 статьи 45 Федерального закона о контрактной системе.</w:t>
      </w:r>
    </w:p>
    <w:p w:rsidR="00475E89" w:rsidRPr="00537425" w:rsidRDefault="00475E89" w:rsidP="00475E89">
      <w:pPr>
        <w:tabs>
          <w:tab w:val="left" w:pos="-360"/>
        </w:tabs>
        <w:ind w:firstLine="567"/>
        <w:jc w:val="both"/>
        <w:rPr>
          <w:b/>
          <w:sz w:val="23"/>
          <w:szCs w:val="23"/>
        </w:rPr>
      </w:pPr>
      <w:r w:rsidRPr="00537425">
        <w:rPr>
          <w:sz w:val="23"/>
          <w:szCs w:val="23"/>
        </w:rPr>
        <w:t>8.5. В случае выбора Подрядчиком способа обеспечения исполнения Контракта – внесение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должны быть перечислены в полном размере по следующим реквизитам:</w:t>
      </w:r>
    </w:p>
    <w:p w:rsidR="00475E89" w:rsidRPr="005033F1" w:rsidRDefault="00475E89" w:rsidP="00475E89">
      <w:pPr>
        <w:suppressLineNumbers/>
        <w:ind w:firstLine="602"/>
        <w:jc w:val="both"/>
        <w:rPr>
          <w:b/>
          <w:sz w:val="24"/>
          <w:szCs w:val="24"/>
        </w:rPr>
      </w:pPr>
      <w:r w:rsidRPr="00D23AC4">
        <w:rPr>
          <w:b/>
          <w:sz w:val="24"/>
          <w:szCs w:val="24"/>
        </w:rPr>
        <w:t xml:space="preserve">Получатель: </w:t>
      </w:r>
      <w:r w:rsidRPr="00003878">
        <w:rPr>
          <w:b/>
          <w:sz w:val="24"/>
          <w:szCs w:val="24"/>
        </w:rPr>
        <w:t>УФК по Ку</w:t>
      </w:r>
      <w:r>
        <w:rPr>
          <w:b/>
          <w:sz w:val="24"/>
          <w:szCs w:val="24"/>
        </w:rPr>
        <w:t>рской области (Администрация Кас</w:t>
      </w:r>
      <w:r w:rsidRPr="00003878">
        <w:rPr>
          <w:b/>
          <w:sz w:val="24"/>
          <w:szCs w:val="24"/>
        </w:rPr>
        <w:t>и</w:t>
      </w:r>
      <w:r>
        <w:rPr>
          <w:b/>
          <w:sz w:val="24"/>
          <w:szCs w:val="24"/>
        </w:rPr>
        <w:t>новского сельсовета Щигровского</w:t>
      </w:r>
      <w:r w:rsidRPr="00003878">
        <w:rPr>
          <w:b/>
          <w:sz w:val="24"/>
          <w:szCs w:val="24"/>
        </w:rPr>
        <w:t xml:space="preserve"> района Курской области)</w:t>
      </w:r>
      <w:r>
        <w:rPr>
          <w:b/>
          <w:sz w:val="24"/>
          <w:szCs w:val="24"/>
        </w:rPr>
        <w:t xml:space="preserve"> </w:t>
      </w:r>
      <w:r w:rsidRPr="005033F1">
        <w:rPr>
          <w:b/>
          <w:sz w:val="24"/>
          <w:szCs w:val="24"/>
        </w:rPr>
        <w:t xml:space="preserve">ИНН 4628001934, КПП 462801001 р/с: </w:t>
      </w:r>
      <w:r w:rsidRPr="00182BA1">
        <w:rPr>
          <w:b/>
          <w:sz w:val="24"/>
          <w:szCs w:val="24"/>
        </w:rPr>
        <w:t>40302810938073000221</w:t>
      </w:r>
      <w:r w:rsidRPr="005033F1">
        <w:rPr>
          <w:b/>
          <w:sz w:val="24"/>
          <w:szCs w:val="24"/>
        </w:rPr>
        <w:t xml:space="preserve">, л/с: </w:t>
      </w:r>
      <w:r w:rsidRPr="00182BA1">
        <w:rPr>
          <w:b/>
          <w:sz w:val="24"/>
          <w:szCs w:val="24"/>
        </w:rPr>
        <w:t>05443026170</w:t>
      </w:r>
      <w:r w:rsidRPr="005033F1">
        <w:rPr>
          <w:b/>
          <w:sz w:val="24"/>
          <w:szCs w:val="24"/>
        </w:rPr>
        <w:t>, БИК: 043807001, ОКТМО 38650418, КБК 00000000000000000510</w:t>
      </w:r>
      <w:r>
        <w:rPr>
          <w:b/>
          <w:sz w:val="24"/>
          <w:szCs w:val="24"/>
        </w:rPr>
        <w:t>.</w:t>
      </w:r>
    </w:p>
    <w:p w:rsidR="00475E89" w:rsidRPr="00537425" w:rsidRDefault="00475E89" w:rsidP="00475E89">
      <w:pPr>
        <w:tabs>
          <w:tab w:val="left" w:pos="-360"/>
        </w:tabs>
        <w:ind w:firstLine="567"/>
        <w:jc w:val="both"/>
        <w:rPr>
          <w:sz w:val="23"/>
          <w:szCs w:val="23"/>
        </w:rPr>
      </w:pPr>
      <w:r w:rsidRPr="00537425">
        <w:rPr>
          <w:sz w:val="23"/>
          <w:szCs w:val="23"/>
        </w:rPr>
        <w:t xml:space="preserve">8.6. Возврат Подрядчику денежных средств, внесенных в качестве обеспечения исполнения Контракта, в том числе части этих средств в случае уменьшения размера обеспечения исполнения контракта в соответствии с пунктами </w:t>
      </w:r>
      <w:r w:rsidRPr="00537425">
        <w:rPr>
          <w:b/>
          <w:sz w:val="23"/>
          <w:szCs w:val="23"/>
        </w:rPr>
        <w:t>8.8, 8.8.1, 8.8.2.</w:t>
      </w:r>
      <w:r w:rsidRPr="00537425">
        <w:rPr>
          <w:sz w:val="23"/>
          <w:szCs w:val="23"/>
        </w:rPr>
        <w:t xml:space="preserve"> Контракта, осуществляется Заказчиком </w:t>
      </w:r>
      <w:r w:rsidRPr="00537425">
        <w:rPr>
          <w:b/>
          <w:sz w:val="23"/>
          <w:szCs w:val="23"/>
        </w:rPr>
        <w:t>в срок не более тридцати дней</w:t>
      </w:r>
      <w:r w:rsidRPr="00537425">
        <w:rPr>
          <w:sz w:val="23"/>
          <w:szCs w:val="23"/>
        </w:rPr>
        <w:t xml:space="preserve"> с даты исполнения Подрядчиком обязательств (крайней даты окончания выполнения работ), предусмотренных пунктом </w:t>
      </w:r>
      <w:r w:rsidRPr="00537425">
        <w:rPr>
          <w:b/>
          <w:sz w:val="23"/>
          <w:szCs w:val="23"/>
        </w:rPr>
        <w:t>1.5.</w:t>
      </w:r>
      <w:r w:rsidRPr="00537425">
        <w:rPr>
          <w:sz w:val="23"/>
          <w:szCs w:val="23"/>
        </w:rPr>
        <w:t xml:space="preserve"> Контракта.</w:t>
      </w:r>
    </w:p>
    <w:p w:rsidR="00475E89" w:rsidRPr="00537425" w:rsidRDefault="00475E89" w:rsidP="00475E89">
      <w:pPr>
        <w:tabs>
          <w:tab w:val="left" w:pos="-360"/>
        </w:tabs>
        <w:ind w:firstLine="567"/>
        <w:jc w:val="both"/>
        <w:rPr>
          <w:sz w:val="23"/>
          <w:szCs w:val="23"/>
        </w:rPr>
      </w:pPr>
      <w:r w:rsidRPr="00537425">
        <w:rPr>
          <w:sz w:val="23"/>
          <w:szCs w:val="23"/>
        </w:rPr>
        <w:lastRenderedPageBreak/>
        <w:t>8.7. В случае непредоставления Подрядчиком, обеспечения исполнения Контракта в срок, установленный для заключения Контракта, Подрядчик считается уклонившимся от заключения Контракта.</w:t>
      </w:r>
    </w:p>
    <w:p w:rsidR="00475E89" w:rsidRPr="00537425" w:rsidRDefault="00475E89" w:rsidP="00475E89">
      <w:pPr>
        <w:ind w:firstLine="567"/>
        <w:jc w:val="both"/>
        <w:rPr>
          <w:sz w:val="23"/>
          <w:szCs w:val="23"/>
        </w:rPr>
      </w:pPr>
      <w:r w:rsidRPr="00537425">
        <w:rPr>
          <w:sz w:val="23"/>
          <w:szCs w:val="23"/>
        </w:rPr>
        <w:t xml:space="preserve">8.8.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w:t>
      </w:r>
      <w:r w:rsidRPr="00537425">
        <w:rPr>
          <w:b/>
          <w:sz w:val="23"/>
          <w:szCs w:val="23"/>
        </w:rPr>
        <w:t>8.8.2 и 8.8.3</w:t>
      </w:r>
      <w:r w:rsidRPr="00537425">
        <w:rPr>
          <w:sz w:val="23"/>
          <w:szCs w:val="23"/>
        </w:rPr>
        <w:t xml:space="preserve"> Контракта. </w:t>
      </w:r>
    </w:p>
    <w:p w:rsidR="00475E89" w:rsidRPr="00537425" w:rsidRDefault="00475E89" w:rsidP="00475E89">
      <w:pPr>
        <w:ind w:firstLine="567"/>
        <w:jc w:val="both"/>
        <w:rPr>
          <w:sz w:val="23"/>
          <w:szCs w:val="23"/>
        </w:rPr>
      </w:pPr>
      <w:r w:rsidRPr="00537425">
        <w:rPr>
          <w:sz w:val="23"/>
          <w:szCs w:val="23"/>
        </w:rPr>
        <w:t xml:space="preserve">8.8.1. В случае, если Контрактом предусмотрены отдельные этапы его исполнения, в ходе исполнения данного Контракта размер обеспечения исполнения контракта подлежит уменьшению в порядке и случаях, которые предусмотрены пунктами </w:t>
      </w:r>
      <w:r w:rsidRPr="00537425">
        <w:rPr>
          <w:b/>
          <w:sz w:val="23"/>
          <w:szCs w:val="23"/>
        </w:rPr>
        <w:t>8.8.2 и 8.8.3</w:t>
      </w:r>
      <w:r w:rsidRPr="00537425">
        <w:rPr>
          <w:sz w:val="23"/>
          <w:szCs w:val="23"/>
        </w:rPr>
        <w:t xml:space="preserve"> Контракта.</w:t>
      </w:r>
    </w:p>
    <w:p w:rsidR="00475E89" w:rsidRPr="00537425" w:rsidRDefault="00475E89" w:rsidP="00475E89">
      <w:pPr>
        <w:ind w:firstLine="567"/>
        <w:jc w:val="both"/>
        <w:rPr>
          <w:sz w:val="23"/>
          <w:szCs w:val="23"/>
        </w:rPr>
      </w:pPr>
      <w:r w:rsidRPr="00537425">
        <w:rPr>
          <w:sz w:val="23"/>
          <w:szCs w:val="23"/>
        </w:rPr>
        <w:t xml:space="preserve">8.8.2. 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работы (ее результатах),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Федерального закона о контрактной системе.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в п. </w:t>
      </w:r>
      <w:r w:rsidRPr="00537425">
        <w:rPr>
          <w:b/>
          <w:sz w:val="23"/>
          <w:szCs w:val="23"/>
        </w:rPr>
        <w:t>8.5.</w:t>
      </w:r>
      <w:r w:rsidRPr="00537425">
        <w:rPr>
          <w:sz w:val="23"/>
          <w:szCs w:val="23"/>
        </w:rPr>
        <w:t xml:space="preserve"> Контракта, по заявлению Подрядчика ему возвращаются Заказчиком в установленный в соответствии с пунктом </w:t>
      </w:r>
      <w:r w:rsidRPr="00537425">
        <w:rPr>
          <w:b/>
          <w:sz w:val="23"/>
          <w:szCs w:val="23"/>
        </w:rPr>
        <w:t>8.6</w:t>
      </w:r>
      <w:r w:rsidRPr="00537425">
        <w:rPr>
          <w:sz w:val="23"/>
          <w:szCs w:val="23"/>
        </w:rPr>
        <w:t xml:space="preserve">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475E89" w:rsidRPr="00537425" w:rsidRDefault="00475E89" w:rsidP="00475E89">
      <w:pPr>
        <w:ind w:firstLine="567"/>
        <w:jc w:val="both"/>
        <w:rPr>
          <w:sz w:val="23"/>
          <w:szCs w:val="23"/>
        </w:rPr>
      </w:pPr>
      <w:r w:rsidRPr="00537425">
        <w:rPr>
          <w:sz w:val="23"/>
          <w:szCs w:val="23"/>
        </w:rPr>
        <w:t xml:space="preserve">8.8.3. Предусмотренное пунктами </w:t>
      </w:r>
      <w:r w:rsidRPr="00537425">
        <w:rPr>
          <w:b/>
          <w:sz w:val="23"/>
          <w:szCs w:val="23"/>
        </w:rPr>
        <w:t>8.8 и 8.8.1</w:t>
      </w:r>
      <w:r w:rsidRPr="00537425">
        <w:rPr>
          <w:sz w:val="23"/>
          <w:szCs w:val="23"/>
        </w:rPr>
        <w:t xml:space="preserve"> настоящего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Федеральным законом о контрактной системе, а также приемки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w:t>
      </w:r>
    </w:p>
    <w:p w:rsidR="00475E89" w:rsidRPr="00537425" w:rsidRDefault="00475E89" w:rsidP="00475E89">
      <w:pPr>
        <w:ind w:firstLine="567"/>
        <w:jc w:val="both"/>
        <w:rPr>
          <w:sz w:val="23"/>
          <w:szCs w:val="23"/>
        </w:rPr>
      </w:pPr>
      <w:r w:rsidRPr="00537425">
        <w:rPr>
          <w:sz w:val="23"/>
          <w:szCs w:val="23"/>
        </w:rPr>
        <w:t xml:space="preserve">8.9.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w:t>
      </w:r>
      <w:r w:rsidRPr="00537425">
        <w:rPr>
          <w:b/>
          <w:sz w:val="23"/>
          <w:szCs w:val="23"/>
        </w:rPr>
        <w:t>8.8, 8.8.1, 8.8.2 и 8.8.3</w:t>
      </w:r>
      <w:r w:rsidRPr="00537425">
        <w:rPr>
          <w:sz w:val="23"/>
          <w:szCs w:val="23"/>
        </w:rPr>
        <w:t xml:space="preserve"> Контракта. За каждый день просрочки исполнения Подрядчиком обязательства, предусмотренного настоящей частью, начисляется пеня в размере, определенном в порядке, установленном в соответствии с пунктом </w:t>
      </w:r>
      <w:r w:rsidRPr="00537425">
        <w:rPr>
          <w:b/>
          <w:sz w:val="23"/>
          <w:szCs w:val="23"/>
        </w:rPr>
        <w:t>5.8.</w:t>
      </w:r>
      <w:r w:rsidRPr="00537425">
        <w:rPr>
          <w:sz w:val="23"/>
          <w:szCs w:val="23"/>
        </w:rPr>
        <w:t xml:space="preserve"> Контракта.</w:t>
      </w:r>
    </w:p>
    <w:p w:rsidR="00475E89" w:rsidRPr="00537425" w:rsidRDefault="00475E89" w:rsidP="00475E89">
      <w:pPr>
        <w:autoSpaceDN w:val="0"/>
        <w:adjustRightInd w:val="0"/>
        <w:ind w:firstLine="567"/>
        <w:jc w:val="both"/>
        <w:rPr>
          <w:rFonts w:eastAsia="Calibri"/>
          <w:bCs/>
          <w:sz w:val="23"/>
          <w:szCs w:val="23"/>
        </w:rPr>
      </w:pPr>
      <w:r w:rsidRPr="00537425">
        <w:rPr>
          <w:sz w:val="23"/>
          <w:szCs w:val="23"/>
        </w:rPr>
        <w:t xml:space="preserve">8.10. </w:t>
      </w:r>
      <w:r w:rsidRPr="00537425">
        <w:rPr>
          <w:rFonts w:eastAsia="Calibri"/>
          <w:bCs/>
          <w:sz w:val="23"/>
          <w:szCs w:val="23"/>
        </w:rPr>
        <w:t>Требования к Подрядчику об обеспечении гарантийных обязательств не установлены.</w:t>
      </w:r>
    </w:p>
    <w:p w:rsidR="00475E89" w:rsidRDefault="00475E89" w:rsidP="00475E89">
      <w:pPr>
        <w:ind w:firstLine="851"/>
        <w:rPr>
          <w:b/>
          <w:sz w:val="23"/>
          <w:szCs w:val="23"/>
        </w:rPr>
      </w:pPr>
    </w:p>
    <w:p w:rsidR="00475E89" w:rsidRPr="00537425" w:rsidRDefault="00475E89" w:rsidP="00475E89">
      <w:pPr>
        <w:ind w:firstLine="851"/>
        <w:rPr>
          <w:b/>
          <w:sz w:val="23"/>
          <w:szCs w:val="23"/>
        </w:rPr>
      </w:pPr>
    </w:p>
    <w:p w:rsidR="00475E89" w:rsidRPr="00537425" w:rsidRDefault="00475E89" w:rsidP="00475E89">
      <w:pPr>
        <w:numPr>
          <w:ilvl w:val="0"/>
          <w:numId w:val="9"/>
        </w:numPr>
        <w:overflowPunct/>
        <w:autoSpaceDE/>
        <w:jc w:val="center"/>
        <w:rPr>
          <w:b/>
          <w:i/>
          <w:sz w:val="23"/>
          <w:szCs w:val="23"/>
        </w:rPr>
      </w:pPr>
      <w:r w:rsidRPr="00537425">
        <w:rPr>
          <w:b/>
          <w:i/>
          <w:sz w:val="23"/>
          <w:szCs w:val="23"/>
        </w:rPr>
        <w:t>ИЗМЕНЕНИЕ, РАСТОРЖЕНИЕ КОНТРАКТА</w:t>
      </w:r>
    </w:p>
    <w:p w:rsidR="00475E89" w:rsidRPr="00537425" w:rsidRDefault="00475E89" w:rsidP="00475E89">
      <w:pPr>
        <w:ind w:left="360"/>
        <w:rPr>
          <w:b/>
          <w:i/>
          <w:sz w:val="23"/>
          <w:szCs w:val="23"/>
        </w:rPr>
      </w:pPr>
    </w:p>
    <w:p w:rsidR="00475E89" w:rsidRPr="00537425" w:rsidRDefault="00475E89" w:rsidP="00475E89">
      <w:pPr>
        <w:ind w:firstLine="602"/>
        <w:jc w:val="both"/>
        <w:rPr>
          <w:color w:val="000000"/>
          <w:sz w:val="23"/>
          <w:szCs w:val="23"/>
        </w:rPr>
      </w:pPr>
      <w:r w:rsidRPr="00537425">
        <w:rPr>
          <w:sz w:val="23"/>
          <w:szCs w:val="23"/>
        </w:rPr>
        <w:t>9.1.</w:t>
      </w:r>
      <w:r w:rsidRPr="00537425">
        <w:rPr>
          <w:color w:val="000000"/>
          <w:sz w:val="23"/>
          <w:szCs w:val="23"/>
        </w:rPr>
        <w:t xml:space="preserve"> Предусматривается возможность изменить существенные условия исполнения Контракта по соглашению сторон в соответствии с положениями части 1 статьи 95 Федерального закона о контрактной системе в следующих случаях:</w:t>
      </w:r>
    </w:p>
    <w:p w:rsidR="00475E89" w:rsidRPr="00537425" w:rsidRDefault="00475E89" w:rsidP="00475E89">
      <w:pPr>
        <w:ind w:firstLine="602"/>
        <w:jc w:val="both"/>
        <w:rPr>
          <w:color w:val="000000"/>
          <w:sz w:val="23"/>
          <w:szCs w:val="23"/>
        </w:rPr>
      </w:pPr>
      <w:r w:rsidRPr="00537425">
        <w:rPr>
          <w:color w:val="000000"/>
          <w:sz w:val="23"/>
          <w:szCs w:val="23"/>
        </w:rPr>
        <w:t>1) при снижении цены контракта без изменения предусмотренных контрактом количества товара, объема работы, качества поставляемых товаров, выполняемых работ и иных условий Контракта;</w:t>
      </w:r>
    </w:p>
    <w:p w:rsidR="00475E89" w:rsidRPr="00537425" w:rsidRDefault="00475E89" w:rsidP="00475E89">
      <w:pPr>
        <w:ind w:firstLine="602"/>
        <w:jc w:val="both"/>
        <w:rPr>
          <w:color w:val="000000"/>
          <w:sz w:val="23"/>
          <w:szCs w:val="23"/>
        </w:rPr>
      </w:pPr>
      <w:r w:rsidRPr="00537425">
        <w:rPr>
          <w:color w:val="000000"/>
          <w:sz w:val="23"/>
          <w:szCs w:val="23"/>
        </w:rPr>
        <w:lastRenderedPageBreak/>
        <w:t>2) если по предложению Заказчика увеличиваются предусмотренные Контрактом количество товара, объем работы не более чем на десять процентов или уменьшаются предусмотренные контрактом количество поставляемого товара, объем выполняемой работы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исходя из установленной в контракте цены единицы товара, работы, но не более чем на десять процентов цены Контракта. При уменьшении предусмотренных Контрактом количества товара, объема работы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475E89" w:rsidRPr="00537425" w:rsidRDefault="00475E89" w:rsidP="00475E89">
      <w:pPr>
        <w:ind w:firstLine="602"/>
        <w:jc w:val="both"/>
        <w:rPr>
          <w:color w:val="000000"/>
          <w:sz w:val="23"/>
          <w:szCs w:val="23"/>
        </w:rPr>
      </w:pPr>
      <w:r w:rsidRPr="00537425">
        <w:rPr>
          <w:color w:val="000000"/>
          <w:sz w:val="23"/>
          <w:szCs w:val="23"/>
        </w:rPr>
        <w:t>3)</w:t>
      </w:r>
      <w:r w:rsidRPr="00537425">
        <w:rPr>
          <w:sz w:val="23"/>
          <w:szCs w:val="23"/>
        </w:rPr>
        <w:t xml:space="preserve"> </w:t>
      </w:r>
      <w:r w:rsidRPr="00537425">
        <w:rPr>
          <w:color w:val="000000"/>
          <w:sz w:val="23"/>
          <w:szCs w:val="23"/>
        </w:rPr>
        <w:t>в случаях, предусмотренных пунктом 6 статьи 161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предусмотренных контрактом. При этом, сокращение количества товара, объема работы при уменьшении цены контракта осуществляется в соответствии с методикой, утвержденной Правительством Российской Федерации. Принятие Заказчиком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количества товара, объема работы.</w:t>
      </w:r>
    </w:p>
    <w:p w:rsidR="00475E89" w:rsidRPr="00537425" w:rsidRDefault="00475E89" w:rsidP="00475E89">
      <w:pPr>
        <w:ind w:firstLine="567"/>
        <w:jc w:val="both"/>
        <w:rPr>
          <w:sz w:val="23"/>
          <w:szCs w:val="23"/>
        </w:rPr>
      </w:pPr>
      <w:r w:rsidRPr="00537425">
        <w:rPr>
          <w:sz w:val="23"/>
          <w:szCs w:val="23"/>
        </w:rPr>
        <w:t xml:space="preserve">9.2. При исполнении контракта не допускается перемена Исполнителя, за исключением случая, если новый Подрядчик является правопреемником Исполнителя по Контракту вследствие реорганизации юридического лица в форме преобразования, слияния или присоединения. </w:t>
      </w:r>
    </w:p>
    <w:p w:rsidR="00475E89" w:rsidRPr="00537425" w:rsidRDefault="00475E89" w:rsidP="00475E89">
      <w:pPr>
        <w:ind w:firstLine="567"/>
        <w:jc w:val="both"/>
        <w:rPr>
          <w:sz w:val="23"/>
          <w:szCs w:val="23"/>
        </w:rPr>
      </w:pPr>
      <w:r w:rsidRPr="00537425">
        <w:rPr>
          <w:sz w:val="23"/>
          <w:szCs w:val="23"/>
        </w:rPr>
        <w:t>9.3. В случае перемены Заказчика права и обязанности Заказчика, предусмотренные Контрактом, переходят к новому Заказчику.</w:t>
      </w:r>
    </w:p>
    <w:p w:rsidR="00475E89" w:rsidRPr="00537425" w:rsidRDefault="00475E89" w:rsidP="00475E89">
      <w:pPr>
        <w:ind w:firstLine="567"/>
        <w:jc w:val="both"/>
        <w:rPr>
          <w:sz w:val="23"/>
          <w:szCs w:val="23"/>
        </w:rPr>
      </w:pPr>
      <w:r w:rsidRPr="00537425">
        <w:rPr>
          <w:sz w:val="23"/>
          <w:szCs w:val="23"/>
        </w:rPr>
        <w:t>9.4.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475E89" w:rsidRPr="00537425" w:rsidRDefault="00475E89" w:rsidP="00475E89">
      <w:pPr>
        <w:ind w:firstLine="567"/>
        <w:jc w:val="both"/>
        <w:rPr>
          <w:sz w:val="23"/>
          <w:szCs w:val="23"/>
        </w:rPr>
      </w:pPr>
      <w:r w:rsidRPr="00537425">
        <w:rPr>
          <w:sz w:val="23"/>
          <w:szCs w:val="23"/>
        </w:rPr>
        <w:t>9.5.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(оказание услуг).</w:t>
      </w:r>
    </w:p>
    <w:p w:rsidR="00475E89" w:rsidRPr="00537425" w:rsidRDefault="00475E89" w:rsidP="00475E89">
      <w:pPr>
        <w:tabs>
          <w:tab w:val="left" w:pos="1134"/>
        </w:tabs>
        <w:ind w:firstLine="567"/>
        <w:jc w:val="both"/>
        <w:rPr>
          <w:sz w:val="23"/>
          <w:szCs w:val="23"/>
        </w:rPr>
      </w:pPr>
      <w:r w:rsidRPr="00537425">
        <w:rPr>
          <w:sz w:val="23"/>
          <w:szCs w:val="23"/>
        </w:rPr>
        <w:t>9.6.</w:t>
      </w:r>
      <w:r w:rsidRPr="00537425">
        <w:rPr>
          <w:sz w:val="23"/>
          <w:szCs w:val="23"/>
        </w:rPr>
        <w:tab/>
        <w:t>Решение заказчика об одностороннем отказе от исполнения Контракта в течение трех рабочих дней с даты его принятия размещается в единой информационной системе и направляется Подрядчику. Решение должно быть направлено по почте заказным письмом с уведомлением о вручении по адресу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приведенных требований считается надлежащим уведомлением Исполнителя об одностороннем отказе от исполнения Контракта. Датой уведомления признается дата получения Заказчиком подтверждения о вручении Подрядчику по его адресу, указанному в Контракте. При невозможности получения названного подтверждения либо информации датой уведомления признается дата по истечении тридцати дней с момента размещения решения об одностороннем отказе от исполнения контракта в единой информационной системе.</w:t>
      </w:r>
    </w:p>
    <w:p w:rsidR="00475E89" w:rsidRPr="00537425" w:rsidRDefault="00475E89" w:rsidP="00475E89">
      <w:pPr>
        <w:ind w:firstLine="567"/>
        <w:jc w:val="both"/>
        <w:rPr>
          <w:sz w:val="23"/>
          <w:szCs w:val="23"/>
        </w:rPr>
      </w:pPr>
      <w:r w:rsidRPr="00537425">
        <w:rPr>
          <w:sz w:val="23"/>
          <w:szCs w:val="23"/>
        </w:rPr>
        <w:t>9.7. Решение Заказчика об одностороннем отказе от исполнения контракта вступает в силу и контракт считается расторгнутым через 10 дней с даты надлежащего уведомления Заказчиком Исполнителя об одностороннем отказе от исполнения Контракта.</w:t>
      </w:r>
    </w:p>
    <w:p w:rsidR="00475E89" w:rsidRPr="00537425" w:rsidRDefault="00475E89" w:rsidP="00475E89">
      <w:pPr>
        <w:ind w:firstLine="567"/>
        <w:jc w:val="both"/>
        <w:rPr>
          <w:sz w:val="23"/>
          <w:szCs w:val="23"/>
        </w:rPr>
      </w:pPr>
      <w:r w:rsidRPr="00537425">
        <w:rPr>
          <w:sz w:val="23"/>
          <w:szCs w:val="23"/>
        </w:rPr>
        <w:t>9.8. Заказчик обязан принять решение об одностороннем отказе от исполнения контракта в случаях и в порядке, предусмотренных частью 15 статьи 95 Федерального закона о контактной системе.</w:t>
      </w:r>
    </w:p>
    <w:p w:rsidR="00475E89" w:rsidRPr="00537425" w:rsidRDefault="00475E89" w:rsidP="00475E89">
      <w:pPr>
        <w:ind w:firstLine="567"/>
        <w:jc w:val="both"/>
        <w:rPr>
          <w:sz w:val="23"/>
          <w:szCs w:val="23"/>
        </w:rPr>
      </w:pPr>
      <w:r w:rsidRPr="00537425">
        <w:rPr>
          <w:sz w:val="23"/>
          <w:szCs w:val="23"/>
        </w:rPr>
        <w:lastRenderedPageBreak/>
        <w:t>Информация об Исполнителе, с которым контракт был расторгнут в связи с односторонним отказом Заказчика от исполнения контракта, включается в установленном Федеральным законом о контрактной системе порядке в реестр недобросовестных поставщиков (подрядчиков, исполнителей).</w:t>
      </w:r>
    </w:p>
    <w:p w:rsidR="00475E89" w:rsidRPr="00537425" w:rsidRDefault="00475E89" w:rsidP="00475E89">
      <w:pPr>
        <w:ind w:firstLine="567"/>
        <w:jc w:val="both"/>
        <w:rPr>
          <w:sz w:val="23"/>
          <w:szCs w:val="23"/>
        </w:rPr>
      </w:pPr>
      <w:r w:rsidRPr="00537425">
        <w:rPr>
          <w:sz w:val="23"/>
          <w:szCs w:val="23"/>
        </w:rPr>
        <w:t>9.9. В случае расторжения контракта по соглашению сторон, по решению суда или в случае одностороннего отказа стороны контракта от исполнения контракта в соответствии с гражданским законодательством, заказчик вправе заключить контракт с участником закупки, с которым в соответствии с Федеральным законом о контрактной системе заключается контракт при уклонении от заключения контракта победителя, электронного аукциона (за исключением победителя, предусмотренного частью 14 статьи 83.2 Федерального закона о контрактной системе) и при условии согласия такого участника закупки заключить контракт. Указанный контракт заключается с соблюдением условий, предусмотренных частью 1 статьи 34 Федерального закона о контрактной системе с учетом пункта 9.10 настоящего раздела Контракта и после предоставления участником закупки обеспечения исполнения контракта. При этом при расторжении контракта в связи с односторонним отказом заказчика от исполнения контракта заключение контракта в соответствии с настоящим пунктом допускается в случае, если в связи с таким расторжением в соответствии с частью 7 статьи 104 Федерального закона о контрактной системе принято решение о включении информации о исполнителе, с которым расторгнут контракт, в реестр недобросовестных исполнителей.</w:t>
      </w:r>
    </w:p>
    <w:p w:rsidR="00475E89" w:rsidRPr="00537425" w:rsidRDefault="00475E89" w:rsidP="00475E89">
      <w:pPr>
        <w:ind w:firstLine="567"/>
        <w:jc w:val="both"/>
        <w:rPr>
          <w:sz w:val="23"/>
          <w:szCs w:val="23"/>
        </w:rPr>
      </w:pPr>
      <w:r w:rsidRPr="00537425">
        <w:rPr>
          <w:sz w:val="23"/>
          <w:szCs w:val="23"/>
        </w:rPr>
        <w:t>9.10.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контракта, должна быть уменьшена пропорционально количеству поставленного товара, объему выполненной работы или оказанной услуги.</w:t>
      </w:r>
    </w:p>
    <w:p w:rsidR="00475E89" w:rsidRPr="00537425" w:rsidRDefault="00475E89" w:rsidP="00475E89">
      <w:pPr>
        <w:ind w:firstLine="567"/>
        <w:jc w:val="both"/>
        <w:rPr>
          <w:sz w:val="23"/>
          <w:szCs w:val="23"/>
        </w:rPr>
      </w:pPr>
      <w:r w:rsidRPr="00537425">
        <w:rPr>
          <w:sz w:val="23"/>
          <w:szCs w:val="23"/>
        </w:rPr>
        <w:t>9.11. 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Подрядчиком Заказчика об одностороннем отказе от исполнения контракта.</w:t>
      </w:r>
    </w:p>
    <w:p w:rsidR="00475E89" w:rsidRPr="00537425" w:rsidRDefault="00475E89" w:rsidP="00475E89">
      <w:pPr>
        <w:ind w:firstLine="567"/>
        <w:jc w:val="both"/>
        <w:rPr>
          <w:sz w:val="23"/>
          <w:szCs w:val="23"/>
        </w:rPr>
      </w:pPr>
      <w:r w:rsidRPr="00537425">
        <w:rPr>
          <w:sz w:val="23"/>
          <w:szCs w:val="23"/>
        </w:rPr>
        <w:t>9.12.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475E89" w:rsidRPr="00537425" w:rsidRDefault="00475E89" w:rsidP="00475E89">
      <w:pPr>
        <w:ind w:firstLine="709"/>
        <w:jc w:val="both"/>
        <w:rPr>
          <w:sz w:val="23"/>
          <w:szCs w:val="23"/>
        </w:rPr>
      </w:pPr>
    </w:p>
    <w:p w:rsidR="00475E89" w:rsidRPr="00537425" w:rsidRDefault="00475E89" w:rsidP="00475E89">
      <w:pPr>
        <w:numPr>
          <w:ilvl w:val="0"/>
          <w:numId w:val="9"/>
        </w:numPr>
        <w:suppressAutoHyphens w:val="0"/>
        <w:overflowPunct/>
        <w:autoSpaceDE/>
        <w:jc w:val="center"/>
        <w:rPr>
          <w:b/>
          <w:i/>
          <w:sz w:val="23"/>
          <w:szCs w:val="23"/>
        </w:rPr>
      </w:pPr>
      <w:r w:rsidRPr="00537425">
        <w:rPr>
          <w:b/>
          <w:i/>
          <w:sz w:val="23"/>
          <w:szCs w:val="23"/>
        </w:rPr>
        <w:t>ДОПОЛНИТЕЛЬНЫЕ УСЛОВИЯ</w:t>
      </w:r>
    </w:p>
    <w:p w:rsidR="00475E89" w:rsidRPr="00537425" w:rsidRDefault="00475E89" w:rsidP="00475E89">
      <w:pPr>
        <w:rPr>
          <w:b/>
          <w:i/>
          <w:sz w:val="23"/>
          <w:szCs w:val="23"/>
        </w:rPr>
      </w:pPr>
    </w:p>
    <w:p w:rsidR="00475E89" w:rsidRPr="00537425" w:rsidRDefault="00475E89" w:rsidP="00475E89">
      <w:pPr>
        <w:ind w:firstLine="567"/>
        <w:jc w:val="both"/>
        <w:rPr>
          <w:sz w:val="23"/>
          <w:szCs w:val="23"/>
        </w:rPr>
      </w:pPr>
      <w:r w:rsidRPr="00537425">
        <w:rPr>
          <w:sz w:val="23"/>
          <w:szCs w:val="23"/>
        </w:rPr>
        <w:t xml:space="preserve">10.1. Настоящий контракт вступает в силу с момента подписания и действует </w:t>
      </w:r>
      <w:r w:rsidRPr="00182BA1">
        <w:rPr>
          <w:sz w:val="23"/>
          <w:szCs w:val="23"/>
        </w:rPr>
        <w:t>до 05.09.2020г.</w:t>
      </w:r>
    </w:p>
    <w:p w:rsidR="00475E89" w:rsidRPr="00537425" w:rsidRDefault="00475E89" w:rsidP="00475E89">
      <w:pPr>
        <w:ind w:firstLine="567"/>
        <w:jc w:val="both"/>
        <w:rPr>
          <w:sz w:val="23"/>
          <w:szCs w:val="23"/>
        </w:rPr>
      </w:pPr>
      <w:r w:rsidRPr="00537425">
        <w:rPr>
          <w:sz w:val="23"/>
          <w:szCs w:val="23"/>
        </w:rPr>
        <w:t>10.2. Отношения Сторон, не урегулированные настоящим Контрактом, регулируются законодательством Российской Федерации.</w:t>
      </w:r>
    </w:p>
    <w:p w:rsidR="00475E89" w:rsidRPr="00537425" w:rsidRDefault="00475E89" w:rsidP="00475E89">
      <w:pPr>
        <w:ind w:firstLine="567"/>
        <w:jc w:val="both"/>
        <w:rPr>
          <w:sz w:val="23"/>
          <w:szCs w:val="23"/>
        </w:rPr>
      </w:pPr>
      <w:r w:rsidRPr="00537425">
        <w:rPr>
          <w:sz w:val="23"/>
          <w:szCs w:val="23"/>
        </w:rPr>
        <w:t>10.3. Настоящий контракт составлен в форме электронного документа и подписан Сторонами электронной подписью, каждой со своей стороны, в соответствии с нормативными правовыми актами Российской Федерации.</w:t>
      </w:r>
    </w:p>
    <w:p w:rsidR="00475E89" w:rsidRPr="00537425" w:rsidRDefault="00475E89" w:rsidP="00475E89">
      <w:pPr>
        <w:ind w:firstLine="567"/>
        <w:rPr>
          <w:sz w:val="23"/>
          <w:szCs w:val="23"/>
        </w:rPr>
      </w:pPr>
      <w:r w:rsidRPr="00537425">
        <w:rPr>
          <w:sz w:val="23"/>
          <w:szCs w:val="23"/>
        </w:rPr>
        <w:t>10.4. Приложения к Контракту, являющиеся его неотъемлемой частью:</w:t>
      </w:r>
    </w:p>
    <w:p w:rsidR="00475E89" w:rsidRPr="00537425" w:rsidRDefault="00475E89" w:rsidP="00475E89">
      <w:pPr>
        <w:ind w:firstLine="567"/>
        <w:rPr>
          <w:sz w:val="23"/>
          <w:szCs w:val="23"/>
        </w:rPr>
      </w:pPr>
      <w:r w:rsidRPr="00537425">
        <w:rPr>
          <w:sz w:val="23"/>
          <w:szCs w:val="23"/>
        </w:rPr>
        <w:t>Приложение №1. «Техническое задание»;</w:t>
      </w:r>
    </w:p>
    <w:p w:rsidR="00475E89" w:rsidRPr="00537425" w:rsidRDefault="00475E89" w:rsidP="00475E89">
      <w:pPr>
        <w:ind w:firstLine="567"/>
        <w:rPr>
          <w:sz w:val="23"/>
          <w:szCs w:val="23"/>
        </w:rPr>
      </w:pPr>
      <w:r w:rsidRPr="00537425">
        <w:rPr>
          <w:sz w:val="23"/>
          <w:szCs w:val="23"/>
        </w:rPr>
        <w:t>Приложение №2 «Локальный сметный расчет».</w:t>
      </w:r>
    </w:p>
    <w:p w:rsidR="00475E89" w:rsidRPr="00537425" w:rsidRDefault="00475E89" w:rsidP="00475E89">
      <w:pPr>
        <w:jc w:val="both"/>
        <w:rPr>
          <w:b/>
          <w:sz w:val="23"/>
          <w:szCs w:val="23"/>
        </w:rPr>
      </w:pPr>
    </w:p>
    <w:p w:rsidR="00475E89" w:rsidRPr="00537425" w:rsidRDefault="00475E89" w:rsidP="00475E89">
      <w:pPr>
        <w:numPr>
          <w:ilvl w:val="0"/>
          <w:numId w:val="9"/>
        </w:numPr>
        <w:suppressAutoHyphens w:val="0"/>
        <w:overflowPunct/>
        <w:autoSpaceDE/>
        <w:jc w:val="center"/>
        <w:rPr>
          <w:b/>
          <w:i/>
          <w:sz w:val="23"/>
          <w:szCs w:val="23"/>
        </w:rPr>
      </w:pPr>
      <w:r w:rsidRPr="00537425">
        <w:rPr>
          <w:b/>
          <w:i/>
          <w:sz w:val="23"/>
          <w:szCs w:val="23"/>
        </w:rPr>
        <w:t>РЕКВИЗИТЫ И АДРЕСА СТОРОН.</w:t>
      </w:r>
    </w:p>
    <w:p w:rsidR="00475E89" w:rsidRPr="00537425" w:rsidRDefault="00475E89" w:rsidP="00475E89">
      <w:pPr>
        <w:jc w:val="center"/>
        <w:rPr>
          <w:b/>
          <w:i/>
          <w:sz w:val="23"/>
          <w:szCs w:val="23"/>
        </w:rPr>
      </w:pPr>
    </w:p>
    <w:tbl>
      <w:tblPr>
        <w:tblW w:w="0" w:type="auto"/>
        <w:tblInd w:w="108" w:type="dxa"/>
        <w:tblLayout w:type="fixed"/>
        <w:tblLook w:val="0000" w:firstRow="0" w:lastRow="0" w:firstColumn="0" w:lastColumn="0" w:noHBand="0" w:noVBand="0"/>
      </w:tblPr>
      <w:tblGrid>
        <w:gridCol w:w="4536"/>
        <w:gridCol w:w="4678"/>
      </w:tblGrid>
      <w:tr w:rsidR="00475E89" w:rsidRPr="00537425" w:rsidTr="005808C9">
        <w:tc>
          <w:tcPr>
            <w:tcW w:w="4536" w:type="dxa"/>
            <w:shd w:val="clear" w:color="auto" w:fill="auto"/>
          </w:tcPr>
          <w:p w:rsidR="00475E89" w:rsidRPr="00537425" w:rsidRDefault="00475E89" w:rsidP="005808C9">
            <w:pPr>
              <w:jc w:val="center"/>
              <w:rPr>
                <w:b/>
                <w:bCs/>
                <w:sz w:val="23"/>
                <w:szCs w:val="23"/>
              </w:rPr>
            </w:pPr>
            <w:r w:rsidRPr="00537425">
              <w:rPr>
                <w:b/>
                <w:bCs/>
                <w:sz w:val="23"/>
                <w:szCs w:val="23"/>
              </w:rPr>
              <w:t>ЗАКАЗЧИК:</w:t>
            </w:r>
          </w:p>
          <w:p w:rsidR="00475E89" w:rsidRPr="00537425" w:rsidRDefault="00475E89" w:rsidP="005808C9">
            <w:pPr>
              <w:snapToGrid w:val="0"/>
              <w:jc w:val="both"/>
              <w:rPr>
                <w:b/>
                <w:bCs/>
                <w:sz w:val="23"/>
                <w:szCs w:val="23"/>
              </w:rPr>
            </w:pPr>
            <w:r w:rsidRPr="00537425">
              <w:rPr>
                <w:b/>
                <w:bCs/>
                <w:sz w:val="23"/>
                <w:szCs w:val="23"/>
              </w:rPr>
              <w:t>Администрация Касиновского сельсовета Щигровского района Курской области</w:t>
            </w:r>
          </w:p>
          <w:p w:rsidR="00475E89" w:rsidRPr="00537425" w:rsidRDefault="00475E89" w:rsidP="005808C9">
            <w:pPr>
              <w:rPr>
                <w:bCs/>
                <w:sz w:val="23"/>
                <w:szCs w:val="23"/>
              </w:rPr>
            </w:pPr>
            <w:r w:rsidRPr="00537425">
              <w:rPr>
                <w:bCs/>
                <w:sz w:val="23"/>
                <w:szCs w:val="23"/>
                <w:u w:val="single"/>
              </w:rPr>
              <w:lastRenderedPageBreak/>
              <w:t>Юридический и почтовый адрес</w:t>
            </w:r>
            <w:r w:rsidRPr="00537425">
              <w:rPr>
                <w:bCs/>
                <w:sz w:val="23"/>
                <w:szCs w:val="23"/>
              </w:rPr>
              <w:t>:</w:t>
            </w:r>
          </w:p>
          <w:p w:rsidR="00475E89" w:rsidRPr="00537425" w:rsidRDefault="00475E89" w:rsidP="005808C9">
            <w:pPr>
              <w:rPr>
                <w:bCs/>
                <w:sz w:val="23"/>
                <w:szCs w:val="23"/>
              </w:rPr>
            </w:pPr>
            <w:r w:rsidRPr="00537425">
              <w:rPr>
                <w:bCs/>
                <w:sz w:val="23"/>
                <w:szCs w:val="23"/>
              </w:rPr>
              <w:t>306522, Курская область, Щигровский район,    д. Касиновка.</w:t>
            </w:r>
          </w:p>
          <w:p w:rsidR="00475E89" w:rsidRPr="00537425" w:rsidRDefault="00475E89" w:rsidP="005808C9">
            <w:pPr>
              <w:rPr>
                <w:bCs/>
                <w:sz w:val="23"/>
                <w:szCs w:val="23"/>
              </w:rPr>
            </w:pPr>
            <w:r w:rsidRPr="00537425">
              <w:rPr>
                <w:bCs/>
                <w:sz w:val="23"/>
                <w:szCs w:val="23"/>
              </w:rPr>
              <w:t>УФК по Курской области (Администрация Касиновского сельсовета Щигровского района Курской области)</w:t>
            </w:r>
          </w:p>
          <w:p w:rsidR="00475E89" w:rsidRPr="00537425" w:rsidRDefault="00475E89" w:rsidP="005808C9">
            <w:pPr>
              <w:rPr>
                <w:bCs/>
                <w:sz w:val="23"/>
                <w:szCs w:val="23"/>
              </w:rPr>
            </w:pPr>
            <w:r w:rsidRPr="00537425">
              <w:rPr>
                <w:bCs/>
                <w:sz w:val="23"/>
                <w:szCs w:val="23"/>
              </w:rPr>
              <w:t>Банк получателя: в Отделении Курск, г. Курск</w:t>
            </w:r>
          </w:p>
          <w:p w:rsidR="00475E89" w:rsidRPr="00537425" w:rsidRDefault="00475E89" w:rsidP="005808C9">
            <w:pPr>
              <w:rPr>
                <w:bCs/>
                <w:sz w:val="23"/>
                <w:szCs w:val="23"/>
              </w:rPr>
            </w:pPr>
            <w:r w:rsidRPr="00537425">
              <w:rPr>
                <w:b/>
                <w:bCs/>
                <w:sz w:val="23"/>
                <w:szCs w:val="23"/>
              </w:rPr>
              <w:t>Р/С</w:t>
            </w:r>
            <w:r w:rsidRPr="00537425">
              <w:rPr>
                <w:bCs/>
                <w:sz w:val="23"/>
                <w:szCs w:val="23"/>
              </w:rPr>
              <w:t>:  40204810545250000399</w:t>
            </w:r>
          </w:p>
          <w:p w:rsidR="00475E89" w:rsidRPr="00537425" w:rsidRDefault="00475E89" w:rsidP="005808C9">
            <w:pPr>
              <w:rPr>
                <w:b/>
                <w:bCs/>
                <w:sz w:val="23"/>
                <w:szCs w:val="23"/>
              </w:rPr>
            </w:pPr>
            <w:r w:rsidRPr="00537425">
              <w:rPr>
                <w:b/>
                <w:bCs/>
                <w:sz w:val="23"/>
                <w:szCs w:val="23"/>
              </w:rPr>
              <w:t xml:space="preserve">ИНН </w:t>
            </w:r>
            <w:r w:rsidRPr="00537425">
              <w:rPr>
                <w:bCs/>
                <w:sz w:val="23"/>
                <w:szCs w:val="23"/>
              </w:rPr>
              <w:t>4628001934</w:t>
            </w:r>
            <w:r w:rsidRPr="00537425">
              <w:rPr>
                <w:b/>
                <w:bCs/>
                <w:sz w:val="23"/>
                <w:szCs w:val="23"/>
              </w:rPr>
              <w:t xml:space="preserve">, КПП </w:t>
            </w:r>
            <w:r w:rsidRPr="00537425">
              <w:rPr>
                <w:bCs/>
                <w:sz w:val="23"/>
                <w:szCs w:val="23"/>
              </w:rPr>
              <w:t>462801001</w:t>
            </w:r>
          </w:p>
          <w:p w:rsidR="00475E89" w:rsidRPr="00537425" w:rsidRDefault="00475E89" w:rsidP="005808C9">
            <w:pPr>
              <w:rPr>
                <w:bCs/>
                <w:sz w:val="23"/>
                <w:szCs w:val="23"/>
              </w:rPr>
            </w:pPr>
            <w:r w:rsidRPr="00537425">
              <w:rPr>
                <w:b/>
                <w:bCs/>
                <w:sz w:val="23"/>
                <w:szCs w:val="23"/>
              </w:rPr>
              <w:t>БИК</w:t>
            </w:r>
            <w:r w:rsidRPr="00537425">
              <w:rPr>
                <w:bCs/>
                <w:sz w:val="23"/>
                <w:szCs w:val="23"/>
              </w:rPr>
              <w:t xml:space="preserve"> 043807001</w:t>
            </w:r>
          </w:p>
          <w:p w:rsidR="00475E89" w:rsidRPr="00537425" w:rsidRDefault="00475E89" w:rsidP="005808C9">
            <w:pPr>
              <w:rPr>
                <w:bCs/>
                <w:sz w:val="23"/>
                <w:szCs w:val="23"/>
              </w:rPr>
            </w:pPr>
            <w:r w:rsidRPr="00537425">
              <w:rPr>
                <w:bCs/>
                <w:sz w:val="23"/>
                <w:szCs w:val="23"/>
              </w:rPr>
              <w:t>Л/С:   03443026170</w:t>
            </w:r>
          </w:p>
          <w:p w:rsidR="00475E89" w:rsidRPr="00537425" w:rsidRDefault="00475E89" w:rsidP="005808C9">
            <w:pPr>
              <w:rPr>
                <w:bCs/>
                <w:sz w:val="23"/>
                <w:szCs w:val="23"/>
                <w:shd w:val="clear" w:color="auto" w:fill="FFFFFF"/>
              </w:rPr>
            </w:pPr>
            <w:r w:rsidRPr="00537425">
              <w:rPr>
                <w:bCs/>
                <w:sz w:val="23"/>
                <w:szCs w:val="23"/>
                <w:shd w:val="clear" w:color="auto" w:fill="FFFFFF"/>
              </w:rPr>
              <w:t>ОКТМО: 38650418</w:t>
            </w:r>
          </w:p>
          <w:p w:rsidR="00475E89" w:rsidRPr="00537425" w:rsidRDefault="00475E89" w:rsidP="005808C9">
            <w:pPr>
              <w:rPr>
                <w:bCs/>
                <w:sz w:val="23"/>
                <w:szCs w:val="23"/>
                <w:shd w:val="clear" w:color="auto" w:fill="FFFFFF"/>
              </w:rPr>
            </w:pPr>
            <w:r w:rsidRPr="00537425">
              <w:rPr>
                <w:b/>
                <w:bCs/>
                <w:sz w:val="23"/>
                <w:szCs w:val="23"/>
                <w:shd w:val="clear" w:color="auto" w:fill="FFFFFF"/>
              </w:rPr>
              <w:t>ел.:</w:t>
            </w:r>
            <w:r w:rsidRPr="00537425">
              <w:rPr>
                <w:bCs/>
                <w:sz w:val="23"/>
                <w:szCs w:val="23"/>
                <w:shd w:val="clear" w:color="auto" w:fill="FFFFFF"/>
              </w:rPr>
              <w:t xml:space="preserve"> </w:t>
            </w:r>
            <w:hyperlink r:id="rId38" w:history="1">
              <w:r w:rsidRPr="00537425">
                <w:rPr>
                  <w:rStyle w:val="a8"/>
                  <w:bCs/>
                  <w:sz w:val="23"/>
                  <w:szCs w:val="23"/>
                  <w:shd w:val="clear" w:color="auto" w:fill="FFFFFF"/>
                </w:rPr>
                <w:t>8 (47145) 4-66-10</w:t>
              </w:r>
            </w:hyperlink>
          </w:p>
          <w:p w:rsidR="00475E89" w:rsidRPr="00537425" w:rsidRDefault="00475E89" w:rsidP="005808C9">
            <w:pPr>
              <w:jc w:val="both"/>
              <w:rPr>
                <w:bCs/>
                <w:color w:val="0000FF"/>
                <w:sz w:val="23"/>
                <w:szCs w:val="23"/>
                <w:u w:val="single"/>
                <w:shd w:val="clear" w:color="auto" w:fill="FFFFFF"/>
              </w:rPr>
            </w:pPr>
            <w:r w:rsidRPr="00537425">
              <w:rPr>
                <w:b/>
                <w:bCs/>
                <w:sz w:val="23"/>
                <w:szCs w:val="23"/>
                <w:shd w:val="clear" w:color="auto" w:fill="FFFFFF"/>
                <w:lang w:val="en-US"/>
              </w:rPr>
              <w:t>e</w:t>
            </w:r>
            <w:r w:rsidRPr="00537425">
              <w:rPr>
                <w:b/>
                <w:bCs/>
                <w:sz w:val="23"/>
                <w:szCs w:val="23"/>
                <w:shd w:val="clear" w:color="auto" w:fill="FFFFFF"/>
              </w:rPr>
              <w:t>-</w:t>
            </w:r>
            <w:r w:rsidRPr="00537425">
              <w:rPr>
                <w:b/>
                <w:bCs/>
                <w:sz w:val="23"/>
                <w:szCs w:val="23"/>
                <w:shd w:val="clear" w:color="auto" w:fill="FFFFFF"/>
                <w:lang w:val="en-US"/>
              </w:rPr>
              <w:t>mail</w:t>
            </w:r>
            <w:r w:rsidRPr="00537425">
              <w:rPr>
                <w:bCs/>
                <w:sz w:val="23"/>
                <w:szCs w:val="23"/>
                <w:shd w:val="clear" w:color="auto" w:fill="FFFFFF"/>
              </w:rPr>
              <w:t>:</w:t>
            </w:r>
            <w:hyperlink r:id="rId39" w:history="1">
              <w:r w:rsidRPr="00537425">
                <w:rPr>
                  <w:rStyle w:val="a8"/>
                  <w:bCs/>
                  <w:sz w:val="23"/>
                  <w:szCs w:val="23"/>
                  <w:shd w:val="clear" w:color="auto" w:fill="FFFFFF"/>
                  <w:lang w:val="en-US"/>
                </w:rPr>
                <w:t>kasinovka</w:t>
              </w:r>
              <w:r w:rsidRPr="00537425">
                <w:rPr>
                  <w:rStyle w:val="a8"/>
                  <w:bCs/>
                  <w:sz w:val="23"/>
                  <w:szCs w:val="23"/>
                  <w:shd w:val="clear" w:color="auto" w:fill="FFFFFF"/>
                </w:rPr>
                <w:t>-</w:t>
              </w:r>
              <w:r w:rsidRPr="00537425">
                <w:rPr>
                  <w:rStyle w:val="a8"/>
                  <w:bCs/>
                  <w:sz w:val="23"/>
                  <w:szCs w:val="23"/>
                  <w:shd w:val="clear" w:color="auto" w:fill="FFFFFF"/>
                  <w:lang w:val="en-US"/>
                </w:rPr>
                <w:t>adm</w:t>
              </w:r>
              <w:r w:rsidRPr="00537425">
                <w:rPr>
                  <w:rStyle w:val="a8"/>
                  <w:bCs/>
                  <w:sz w:val="23"/>
                  <w:szCs w:val="23"/>
                  <w:shd w:val="clear" w:color="auto" w:fill="FFFFFF"/>
                </w:rPr>
                <w:t>@</w:t>
              </w:r>
              <w:r w:rsidRPr="00537425">
                <w:rPr>
                  <w:rStyle w:val="a8"/>
                  <w:bCs/>
                  <w:sz w:val="23"/>
                  <w:szCs w:val="23"/>
                  <w:shd w:val="clear" w:color="auto" w:fill="FFFFFF"/>
                  <w:lang w:val="en-US"/>
                </w:rPr>
                <w:t>yandex</w:t>
              </w:r>
              <w:r w:rsidRPr="00537425">
                <w:rPr>
                  <w:rStyle w:val="a8"/>
                  <w:bCs/>
                  <w:sz w:val="23"/>
                  <w:szCs w:val="23"/>
                  <w:shd w:val="clear" w:color="auto" w:fill="FFFFFF"/>
                </w:rPr>
                <w:t>.</w:t>
              </w:r>
              <w:r w:rsidRPr="00537425">
                <w:rPr>
                  <w:rStyle w:val="a8"/>
                  <w:bCs/>
                  <w:sz w:val="23"/>
                  <w:szCs w:val="23"/>
                  <w:shd w:val="clear" w:color="auto" w:fill="FFFFFF"/>
                  <w:lang w:val="en-US"/>
                </w:rPr>
                <w:t>ru</w:t>
              </w:r>
            </w:hyperlink>
            <w:r w:rsidRPr="00537425">
              <w:rPr>
                <w:bCs/>
                <w:color w:val="0000FF"/>
                <w:sz w:val="23"/>
                <w:szCs w:val="23"/>
                <w:u w:val="single"/>
                <w:shd w:val="clear" w:color="auto" w:fill="FFFFFF"/>
              </w:rPr>
              <w:t xml:space="preserve">, </w:t>
            </w:r>
            <w:hyperlink r:id="rId40" w:history="1">
              <w:r w:rsidRPr="00537425">
                <w:rPr>
                  <w:rStyle w:val="a8"/>
                  <w:bCs/>
                  <w:sz w:val="23"/>
                  <w:szCs w:val="23"/>
                  <w:shd w:val="clear" w:color="auto" w:fill="FFFFFF"/>
                </w:rPr>
                <w:t>adm.kasin@mail.ru</w:t>
              </w:r>
            </w:hyperlink>
            <w:r w:rsidRPr="00537425">
              <w:rPr>
                <w:bCs/>
                <w:color w:val="0000FF"/>
                <w:sz w:val="23"/>
                <w:szCs w:val="23"/>
                <w:u w:val="single"/>
                <w:shd w:val="clear" w:color="auto" w:fill="FFFFFF"/>
              </w:rPr>
              <w:t xml:space="preserve"> </w:t>
            </w:r>
          </w:p>
          <w:p w:rsidR="00475E89" w:rsidRPr="00537425" w:rsidRDefault="00475E89" w:rsidP="005808C9">
            <w:pPr>
              <w:jc w:val="both"/>
              <w:rPr>
                <w:rFonts w:ascii="Arial" w:hAnsi="Arial" w:cs="Arial"/>
                <w:spacing w:val="-12"/>
                <w:sz w:val="23"/>
                <w:szCs w:val="23"/>
                <w:lang w:eastAsia="zh-CN"/>
              </w:rPr>
            </w:pPr>
          </w:p>
          <w:p w:rsidR="00475E89" w:rsidRPr="00537425" w:rsidRDefault="00475E89" w:rsidP="005808C9">
            <w:pPr>
              <w:snapToGrid w:val="0"/>
              <w:rPr>
                <w:spacing w:val="-12"/>
                <w:sz w:val="23"/>
                <w:szCs w:val="23"/>
              </w:rPr>
            </w:pPr>
          </w:p>
        </w:tc>
        <w:tc>
          <w:tcPr>
            <w:tcW w:w="4678" w:type="dxa"/>
            <w:shd w:val="clear" w:color="auto" w:fill="auto"/>
          </w:tcPr>
          <w:p w:rsidR="00475E89" w:rsidRPr="00537425" w:rsidRDefault="00475E89" w:rsidP="005808C9">
            <w:pPr>
              <w:jc w:val="center"/>
              <w:rPr>
                <w:b/>
                <w:spacing w:val="-12"/>
                <w:sz w:val="23"/>
                <w:szCs w:val="23"/>
              </w:rPr>
            </w:pPr>
            <w:r w:rsidRPr="00537425">
              <w:rPr>
                <w:b/>
                <w:spacing w:val="-12"/>
                <w:sz w:val="23"/>
                <w:szCs w:val="23"/>
              </w:rPr>
              <w:lastRenderedPageBreak/>
              <w:t>ПОДРЯДЧИК:</w:t>
            </w:r>
          </w:p>
          <w:p w:rsidR="00475E89" w:rsidRPr="00537425" w:rsidRDefault="00475E89" w:rsidP="005808C9">
            <w:pPr>
              <w:contextualSpacing/>
              <w:rPr>
                <w:bCs/>
                <w:sz w:val="23"/>
                <w:szCs w:val="23"/>
              </w:rPr>
            </w:pPr>
            <w:r w:rsidRPr="00537425">
              <w:rPr>
                <w:bCs/>
                <w:sz w:val="23"/>
                <w:szCs w:val="23"/>
              </w:rPr>
              <w:t>Наименование______________________</w:t>
            </w:r>
          </w:p>
          <w:p w:rsidR="00475E89" w:rsidRPr="00537425" w:rsidRDefault="00475E89" w:rsidP="005808C9">
            <w:pPr>
              <w:contextualSpacing/>
              <w:rPr>
                <w:bCs/>
                <w:sz w:val="23"/>
                <w:szCs w:val="23"/>
              </w:rPr>
            </w:pPr>
            <w:r w:rsidRPr="00537425">
              <w:rPr>
                <w:bCs/>
                <w:sz w:val="23"/>
                <w:szCs w:val="23"/>
                <w:u w:val="single"/>
              </w:rPr>
              <w:t>Юридический и почтовый адрес:</w:t>
            </w:r>
            <w:r w:rsidRPr="00537425">
              <w:rPr>
                <w:bCs/>
                <w:sz w:val="23"/>
                <w:szCs w:val="23"/>
              </w:rPr>
              <w:t xml:space="preserve"> ___________________________________</w:t>
            </w:r>
          </w:p>
          <w:p w:rsidR="00475E89" w:rsidRPr="00537425" w:rsidRDefault="00475E89" w:rsidP="005808C9">
            <w:pPr>
              <w:contextualSpacing/>
              <w:rPr>
                <w:bCs/>
                <w:sz w:val="23"/>
                <w:szCs w:val="23"/>
              </w:rPr>
            </w:pPr>
            <w:r w:rsidRPr="00537425">
              <w:rPr>
                <w:bCs/>
                <w:sz w:val="23"/>
                <w:szCs w:val="23"/>
              </w:rPr>
              <w:lastRenderedPageBreak/>
              <w:t>ИНН_____________</w:t>
            </w:r>
          </w:p>
          <w:p w:rsidR="00475E89" w:rsidRPr="00537425" w:rsidRDefault="00475E89" w:rsidP="005808C9">
            <w:pPr>
              <w:contextualSpacing/>
              <w:rPr>
                <w:bCs/>
                <w:sz w:val="23"/>
                <w:szCs w:val="23"/>
              </w:rPr>
            </w:pPr>
            <w:r w:rsidRPr="00537425">
              <w:rPr>
                <w:bCs/>
                <w:sz w:val="23"/>
                <w:szCs w:val="23"/>
              </w:rPr>
              <w:t>КПП_____________</w:t>
            </w:r>
          </w:p>
          <w:p w:rsidR="00475E89" w:rsidRPr="00537425" w:rsidRDefault="00475E89" w:rsidP="005808C9">
            <w:pPr>
              <w:contextualSpacing/>
              <w:rPr>
                <w:bCs/>
                <w:sz w:val="23"/>
                <w:szCs w:val="23"/>
              </w:rPr>
            </w:pPr>
            <w:r w:rsidRPr="00537425">
              <w:rPr>
                <w:bCs/>
                <w:sz w:val="23"/>
                <w:szCs w:val="23"/>
              </w:rPr>
              <w:t>ОГРН____________</w:t>
            </w:r>
          </w:p>
          <w:p w:rsidR="00475E89" w:rsidRPr="00537425" w:rsidRDefault="00475E89" w:rsidP="005808C9">
            <w:pPr>
              <w:contextualSpacing/>
              <w:rPr>
                <w:bCs/>
                <w:sz w:val="23"/>
                <w:szCs w:val="23"/>
              </w:rPr>
            </w:pPr>
            <w:r w:rsidRPr="00537425">
              <w:rPr>
                <w:bCs/>
                <w:sz w:val="23"/>
                <w:szCs w:val="23"/>
              </w:rPr>
              <w:t>Банковские реквизиты:</w:t>
            </w:r>
          </w:p>
          <w:p w:rsidR="00475E89" w:rsidRPr="00537425" w:rsidRDefault="00475E89" w:rsidP="005808C9">
            <w:pPr>
              <w:contextualSpacing/>
              <w:rPr>
                <w:bCs/>
                <w:sz w:val="23"/>
                <w:szCs w:val="23"/>
              </w:rPr>
            </w:pPr>
            <w:r w:rsidRPr="00537425">
              <w:rPr>
                <w:bCs/>
                <w:sz w:val="23"/>
                <w:szCs w:val="23"/>
              </w:rPr>
              <w:t>___________________________________________________________________________________</w:t>
            </w:r>
          </w:p>
          <w:p w:rsidR="00475E89" w:rsidRPr="00537425" w:rsidRDefault="00475E89" w:rsidP="005808C9">
            <w:pPr>
              <w:contextualSpacing/>
              <w:rPr>
                <w:bCs/>
                <w:sz w:val="23"/>
                <w:szCs w:val="23"/>
              </w:rPr>
            </w:pPr>
            <w:r w:rsidRPr="00537425">
              <w:rPr>
                <w:bCs/>
                <w:sz w:val="23"/>
                <w:szCs w:val="23"/>
              </w:rPr>
              <w:t xml:space="preserve">Тел.: </w:t>
            </w:r>
          </w:p>
          <w:p w:rsidR="00475E89" w:rsidRPr="00537425" w:rsidRDefault="00475E89" w:rsidP="005808C9">
            <w:pPr>
              <w:contextualSpacing/>
              <w:rPr>
                <w:sz w:val="23"/>
                <w:szCs w:val="23"/>
              </w:rPr>
            </w:pPr>
            <w:r w:rsidRPr="00537425">
              <w:rPr>
                <w:bCs/>
                <w:sz w:val="23"/>
                <w:szCs w:val="23"/>
              </w:rPr>
              <w:t>e-mail:</w:t>
            </w:r>
          </w:p>
        </w:tc>
      </w:tr>
    </w:tbl>
    <w:p w:rsidR="00475E89" w:rsidRPr="00537425" w:rsidRDefault="00475E89" w:rsidP="00475E89">
      <w:pPr>
        <w:jc w:val="center"/>
        <w:rPr>
          <w:b/>
          <w:i/>
          <w:sz w:val="23"/>
          <w:szCs w:val="23"/>
        </w:rPr>
      </w:pPr>
    </w:p>
    <w:p w:rsidR="00475E89" w:rsidRPr="00537425" w:rsidRDefault="00475E89" w:rsidP="00475E89">
      <w:pPr>
        <w:jc w:val="center"/>
        <w:rPr>
          <w:b/>
          <w:i/>
          <w:sz w:val="23"/>
          <w:szCs w:val="23"/>
        </w:rPr>
      </w:pPr>
      <w:r w:rsidRPr="00537425">
        <w:rPr>
          <w:b/>
          <w:i/>
          <w:sz w:val="23"/>
          <w:szCs w:val="23"/>
        </w:rPr>
        <w:t>13. ПОДПИСИ СТОРОН</w:t>
      </w:r>
    </w:p>
    <w:p w:rsidR="00475E89" w:rsidRPr="00537425" w:rsidRDefault="00475E89" w:rsidP="00475E89">
      <w:pPr>
        <w:jc w:val="center"/>
        <w:rPr>
          <w:b/>
          <w:i/>
          <w:sz w:val="23"/>
          <w:szCs w:val="23"/>
        </w:rPr>
      </w:pPr>
    </w:p>
    <w:tbl>
      <w:tblPr>
        <w:tblW w:w="9434" w:type="dxa"/>
        <w:tblInd w:w="108" w:type="dxa"/>
        <w:tblLayout w:type="fixed"/>
        <w:tblLook w:val="0000" w:firstRow="0" w:lastRow="0" w:firstColumn="0" w:lastColumn="0" w:noHBand="0" w:noVBand="0"/>
      </w:tblPr>
      <w:tblGrid>
        <w:gridCol w:w="4632"/>
        <w:gridCol w:w="4802"/>
      </w:tblGrid>
      <w:tr w:rsidR="00475E89" w:rsidRPr="00537425" w:rsidTr="005808C9">
        <w:trPr>
          <w:trHeight w:val="761"/>
        </w:trPr>
        <w:tc>
          <w:tcPr>
            <w:tcW w:w="4632" w:type="dxa"/>
            <w:shd w:val="clear" w:color="auto" w:fill="auto"/>
          </w:tcPr>
          <w:p w:rsidR="00475E89" w:rsidRPr="00537425" w:rsidRDefault="00475E89" w:rsidP="005808C9">
            <w:pPr>
              <w:rPr>
                <w:b/>
                <w:bCs/>
                <w:sz w:val="23"/>
                <w:szCs w:val="23"/>
              </w:rPr>
            </w:pPr>
            <w:r w:rsidRPr="00537425">
              <w:rPr>
                <w:b/>
                <w:bCs/>
                <w:sz w:val="23"/>
                <w:szCs w:val="23"/>
              </w:rPr>
              <w:t>От Заказчика:</w:t>
            </w:r>
          </w:p>
          <w:p w:rsidR="00475E89" w:rsidRPr="00537425" w:rsidRDefault="00475E89" w:rsidP="005808C9">
            <w:pPr>
              <w:rPr>
                <w:b/>
                <w:sz w:val="23"/>
                <w:szCs w:val="23"/>
              </w:rPr>
            </w:pPr>
            <w:r w:rsidRPr="00537425">
              <w:rPr>
                <w:b/>
                <w:sz w:val="23"/>
                <w:szCs w:val="23"/>
              </w:rPr>
              <w:t>Глава Касиновского сельсовета</w:t>
            </w:r>
          </w:p>
          <w:p w:rsidR="00475E89" w:rsidRPr="00537425" w:rsidRDefault="00475E89" w:rsidP="005808C9">
            <w:pPr>
              <w:rPr>
                <w:b/>
                <w:sz w:val="23"/>
                <w:szCs w:val="23"/>
              </w:rPr>
            </w:pPr>
            <w:r w:rsidRPr="00537425">
              <w:rPr>
                <w:b/>
                <w:sz w:val="23"/>
                <w:szCs w:val="23"/>
              </w:rPr>
              <w:t>Щигровского района Курской области</w:t>
            </w:r>
          </w:p>
          <w:p w:rsidR="00475E89" w:rsidRPr="00537425" w:rsidRDefault="00475E89" w:rsidP="005808C9">
            <w:pPr>
              <w:rPr>
                <w:b/>
                <w:sz w:val="23"/>
                <w:szCs w:val="23"/>
              </w:rPr>
            </w:pPr>
          </w:p>
          <w:p w:rsidR="00475E89" w:rsidRPr="00537425" w:rsidRDefault="00475E89" w:rsidP="005808C9">
            <w:pPr>
              <w:rPr>
                <w:b/>
                <w:sz w:val="23"/>
                <w:szCs w:val="23"/>
              </w:rPr>
            </w:pPr>
            <w:r w:rsidRPr="00537425">
              <w:rPr>
                <w:b/>
                <w:sz w:val="23"/>
                <w:szCs w:val="23"/>
              </w:rPr>
              <w:t>_________________ / В.А. Головин</w:t>
            </w:r>
          </w:p>
          <w:p w:rsidR="00475E89" w:rsidRPr="00537425" w:rsidRDefault="00475E89" w:rsidP="005808C9">
            <w:pPr>
              <w:rPr>
                <w:b/>
                <w:bCs/>
                <w:spacing w:val="-12"/>
                <w:sz w:val="23"/>
                <w:szCs w:val="23"/>
              </w:rPr>
            </w:pPr>
            <w:r w:rsidRPr="00537425">
              <w:rPr>
                <w:sz w:val="23"/>
                <w:szCs w:val="23"/>
                <w:lang w:eastAsia="en-US"/>
              </w:rPr>
              <w:t>Подписано ЭЦП</w:t>
            </w:r>
          </w:p>
        </w:tc>
        <w:tc>
          <w:tcPr>
            <w:tcW w:w="4802" w:type="dxa"/>
            <w:shd w:val="clear" w:color="auto" w:fill="auto"/>
          </w:tcPr>
          <w:p w:rsidR="00475E89" w:rsidRPr="00537425" w:rsidRDefault="00475E89" w:rsidP="005808C9">
            <w:pPr>
              <w:rPr>
                <w:b/>
                <w:bCs/>
                <w:spacing w:val="-12"/>
                <w:sz w:val="23"/>
                <w:szCs w:val="23"/>
              </w:rPr>
            </w:pPr>
            <w:r w:rsidRPr="00537425">
              <w:rPr>
                <w:b/>
                <w:bCs/>
                <w:spacing w:val="-12"/>
                <w:sz w:val="23"/>
                <w:szCs w:val="23"/>
              </w:rPr>
              <w:t>От Подрядчика:</w:t>
            </w:r>
          </w:p>
          <w:p w:rsidR="00475E89" w:rsidRPr="00537425" w:rsidRDefault="00475E89" w:rsidP="005808C9">
            <w:pPr>
              <w:jc w:val="center"/>
              <w:rPr>
                <w:b/>
                <w:bCs/>
                <w:spacing w:val="-12"/>
                <w:sz w:val="23"/>
                <w:szCs w:val="23"/>
              </w:rPr>
            </w:pPr>
          </w:p>
          <w:p w:rsidR="00475E89" w:rsidRPr="00537425" w:rsidRDefault="00475E89" w:rsidP="005808C9">
            <w:pPr>
              <w:jc w:val="center"/>
              <w:rPr>
                <w:b/>
                <w:bCs/>
                <w:spacing w:val="-12"/>
                <w:sz w:val="23"/>
                <w:szCs w:val="23"/>
              </w:rPr>
            </w:pPr>
          </w:p>
          <w:p w:rsidR="00475E89" w:rsidRPr="00537425" w:rsidRDefault="00475E89" w:rsidP="005808C9">
            <w:pPr>
              <w:rPr>
                <w:spacing w:val="-12"/>
                <w:sz w:val="23"/>
                <w:szCs w:val="23"/>
              </w:rPr>
            </w:pPr>
          </w:p>
          <w:p w:rsidR="00475E89" w:rsidRPr="00537425" w:rsidRDefault="00475E89" w:rsidP="005808C9">
            <w:pPr>
              <w:rPr>
                <w:sz w:val="23"/>
                <w:szCs w:val="23"/>
                <w:lang w:eastAsia="en-US"/>
              </w:rPr>
            </w:pPr>
            <w:r w:rsidRPr="00537425">
              <w:rPr>
                <w:spacing w:val="-12"/>
                <w:sz w:val="23"/>
                <w:szCs w:val="23"/>
              </w:rPr>
              <w:t>____________________ / _____________</w:t>
            </w:r>
          </w:p>
          <w:p w:rsidR="00475E89" w:rsidRPr="00537425" w:rsidRDefault="00475E89" w:rsidP="005808C9">
            <w:pPr>
              <w:rPr>
                <w:b/>
                <w:bCs/>
                <w:spacing w:val="-12"/>
                <w:sz w:val="23"/>
                <w:szCs w:val="23"/>
              </w:rPr>
            </w:pPr>
            <w:r w:rsidRPr="00537425">
              <w:rPr>
                <w:sz w:val="23"/>
                <w:szCs w:val="23"/>
                <w:lang w:eastAsia="en-US"/>
              </w:rPr>
              <w:t>Подписано ЭЦП</w:t>
            </w:r>
          </w:p>
          <w:p w:rsidR="00475E89" w:rsidRPr="00537425" w:rsidRDefault="00475E89" w:rsidP="005808C9">
            <w:pPr>
              <w:jc w:val="center"/>
              <w:rPr>
                <w:sz w:val="23"/>
                <w:szCs w:val="23"/>
              </w:rPr>
            </w:pPr>
          </w:p>
        </w:tc>
      </w:tr>
    </w:tbl>
    <w:p w:rsidR="00475E89" w:rsidRDefault="00475E89" w:rsidP="00475E89">
      <w:pPr>
        <w:rPr>
          <w:sz w:val="24"/>
          <w:szCs w:val="24"/>
          <w:lang w:eastAsia="zh-CN"/>
        </w:rPr>
      </w:pPr>
      <w:r>
        <w:rPr>
          <w:sz w:val="24"/>
          <w:szCs w:val="24"/>
          <w:lang w:eastAsia="zh-CN"/>
        </w:rPr>
        <w:br w:type="page"/>
      </w:r>
    </w:p>
    <w:p w:rsidR="00475E89" w:rsidRPr="00C259EA" w:rsidRDefault="00475E89" w:rsidP="00475E89">
      <w:pPr>
        <w:jc w:val="right"/>
        <w:rPr>
          <w:sz w:val="24"/>
          <w:szCs w:val="24"/>
        </w:rPr>
      </w:pPr>
      <w:r w:rsidRPr="00C259EA">
        <w:rPr>
          <w:sz w:val="24"/>
          <w:szCs w:val="24"/>
        </w:rPr>
        <w:t>Приложение № 1 к Контракту_______________</w:t>
      </w:r>
    </w:p>
    <w:p w:rsidR="00475E89" w:rsidRPr="00C259EA" w:rsidRDefault="00475E89" w:rsidP="00475E89">
      <w:pPr>
        <w:jc w:val="right"/>
        <w:rPr>
          <w:sz w:val="24"/>
          <w:szCs w:val="24"/>
        </w:rPr>
      </w:pPr>
      <w:r>
        <w:rPr>
          <w:sz w:val="24"/>
          <w:szCs w:val="24"/>
        </w:rPr>
        <w:t>от «___» ____________ 2020</w:t>
      </w:r>
      <w:r w:rsidRPr="00C259EA">
        <w:rPr>
          <w:sz w:val="24"/>
          <w:szCs w:val="24"/>
        </w:rPr>
        <w:t xml:space="preserve"> г.</w:t>
      </w:r>
    </w:p>
    <w:p w:rsidR="00475E89" w:rsidRPr="0083150B" w:rsidRDefault="00475E89" w:rsidP="00475E89">
      <w:pPr>
        <w:rPr>
          <w:sz w:val="24"/>
          <w:szCs w:val="24"/>
        </w:rPr>
      </w:pPr>
    </w:p>
    <w:p w:rsidR="00475E89" w:rsidRDefault="00475E89" w:rsidP="00475E89">
      <w:pPr>
        <w:jc w:val="center"/>
        <w:rPr>
          <w:b/>
          <w:sz w:val="24"/>
          <w:szCs w:val="24"/>
        </w:rPr>
      </w:pPr>
      <w:r w:rsidRPr="00955552">
        <w:rPr>
          <w:b/>
          <w:sz w:val="24"/>
          <w:szCs w:val="24"/>
        </w:rPr>
        <w:t>РАЗДЕЛ</w:t>
      </w:r>
      <w:r>
        <w:rPr>
          <w:b/>
          <w:sz w:val="24"/>
          <w:szCs w:val="24"/>
        </w:rPr>
        <w:t xml:space="preserve"> 1.</w:t>
      </w:r>
    </w:p>
    <w:p w:rsidR="00475E89" w:rsidRPr="00D80451" w:rsidRDefault="00475E89" w:rsidP="00475E89">
      <w:pPr>
        <w:jc w:val="center"/>
        <w:rPr>
          <w:b/>
          <w:sz w:val="24"/>
          <w:szCs w:val="24"/>
        </w:rPr>
      </w:pPr>
      <w:r w:rsidRPr="00D80451">
        <w:rPr>
          <w:b/>
          <w:sz w:val="24"/>
          <w:szCs w:val="24"/>
        </w:rPr>
        <w:t>О</w:t>
      </w:r>
      <w:r>
        <w:rPr>
          <w:b/>
          <w:sz w:val="24"/>
          <w:szCs w:val="24"/>
        </w:rPr>
        <w:t>Б</w:t>
      </w:r>
      <w:r w:rsidRPr="00D80451">
        <w:rPr>
          <w:b/>
          <w:sz w:val="24"/>
          <w:szCs w:val="24"/>
        </w:rPr>
        <w:t>ЪЕКТ ЗАКУПКИ.</w:t>
      </w:r>
    </w:p>
    <w:p w:rsidR="00475E89" w:rsidRDefault="00475E89" w:rsidP="00475E89">
      <w:pPr>
        <w:jc w:val="center"/>
        <w:rPr>
          <w:b/>
          <w:sz w:val="24"/>
          <w:szCs w:val="24"/>
        </w:rPr>
      </w:pPr>
      <w:r w:rsidRPr="00D80451">
        <w:rPr>
          <w:b/>
          <w:sz w:val="24"/>
          <w:szCs w:val="24"/>
        </w:rPr>
        <w:t>ТЕХНИЧЕСКОЕ ЗАДАНИЕ</w:t>
      </w:r>
    </w:p>
    <w:p w:rsidR="00475E89" w:rsidRPr="005532D7" w:rsidRDefault="00475E89" w:rsidP="00475E89">
      <w:pPr>
        <w:jc w:val="center"/>
        <w:rPr>
          <w:b/>
          <w:sz w:val="24"/>
          <w:szCs w:val="24"/>
        </w:rPr>
      </w:pPr>
      <w:r w:rsidRPr="005532D7">
        <w:rPr>
          <w:b/>
          <w:sz w:val="24"/>
          <w:szCs w:val="24"/>
        </w:rPr>
        <w:t xml:space="preserve">по благоустройству </w:t>
      </w:r>
      <w:r w:rsidRPr="00631A70">
        <w:rPr>
          <w:b/>
          <w:sz w:val="24"/>
          <w:szCs w:val="24"/>
        </w:rPr>
        <w:t>общественной территории в деревне Касиновка  Щигровского района Курской области</w:t>
      </w:r>
    </w:p>
    <w:p w:rsidR="00475E89" w:rsidRDefault="00475E89" w:rsidP="00475E89">
      <w:pPr>
        <w:rPr>
          <w:b/>
          <w:sz w:val="24"/>
          <w:szCs w:val="24"/>
        </w:rPr>
      </w:pPr>
    </w:p>
    <w:p w:rsidR="00475E89" w:rsidRPr="00152A9E" w:rsidRDefault="00475E89" w:rsidP="00475E89">
      <w:pPr>
        <w:numPr>
          <w:ilvl w:val="0"/>
          <w:numId w:val="50"/>
        </w:numPr>
        <w:tabs>
          <w:tab w:val="left" w:pos="1134"/>
        </w:tabs>
        <w:suppressAutoHyphens w:val="0"/>
        <w:overflowPunct/>
        <w:autoSpaceDE/>
        <w:jc w:val="both"/>
        <w:rPr>
          <w:b/>
          <w:sz w:val="24"/>
          <w:szCs w:val="24"/>
        </w:rPr>
      </w:pPr>
      <w:r w:rsidRPr="00152A9E">
        <w:rPr>
          <w:b/>
          <w:sz w:val="24"/>
          <w:szCs w:val="24"/>
        </w:rPr>
        <w:t>Общие требования.</w:t>
      </w:r>
    </w:p>
    <w:p w:rsidR="00475E89" w:rsidRPr="009968DA" w:rsidRDefault="00475E89" w:rsidP="00475E89">
      <w:pPr>
        <w:tabs>
          <w:tab w:val="left" w:pos="1134"/>
        </w:tabs>
        <w:jc w:val="both"/>
        <w:rPr>
          <w:sz w:val="24"/>
          <w:szCs w:val="24"/>
        </w:rPr>
      </w:pPr>
      <w:r>
        <w:rPr>
          <w:sz w:val="24"/>
          <w:szCs w:val="24"/>
        </w:rPr>
        <w:t xml:space="preserve">       Б</w:t>
      </w:r>
      <w:r w:rsidRPr="005532D7">
        <w:rPr>
          <w:sz w:val="24"/>
          <w:szCs w:val="24"/>
        </w:rPr>
        <w:t xml:space="preserve">лагоустройство </w:t>
      </w:r>
      <w:r w:rsidRPr="00631A70">
        <w:rPr>
          <w:sz w:val="24"/>
          <w:szCs w:val="24"/>
        </w:rPr>
        <w:t xml:space="preserve">общественной территории в деревне Касиновка  Щигровского района Курской области </w:t>
      </w:r>
      <w:r>
        <w:rPr>
          <w:sz w:val="24"/>
          <w:szCs w:val="24"/>
        </w:rPr>
        <w:t>осуществляется</w:t>
      </w:r>
      <w:r w:rsidRPr="005532D7">
        <w:rPr>
          <w:sz w:val="24"/>
          <w:szCs w:val="24"/>
        </w:rPr>
        <w:t xml:space="preserve"> в рамках реализации муниципальной программы </w:t>
      </w:r>
      <w:r w:rsidRPr="00C34D87">
        <w:rPr>
          <w:sz w:val="24"/>
          <w:szCs w:val="24"/>
        </w:rPr>
        <w:t>«Обеспечение доступным и комфортным жильем и коммунальными услугами граждан в Касиновском сельсовете Щигровского района на 2015-2020гг</w:t>
      </w:r>
      <w:r w:rsidRPr="009968DA">
        <w:rPr>
          <w:sz w:val="24"/>
          <w:szCs w:val="24"/>
        </w:rPr>
        <w:t xml:space="preserve">». </w:t>
      </w:r>
    </w:p>
    <w:p w:rsidR="00475E89" w:rsidRPr="008468A6" w:rsidRDefault="00475E89" w:rsidP="00475E89">
      <w:pPr>
        <w:tabs>
          <w:tab w:val="left" w:pos="1134"/>
        </w:tabs>
        <w:ind w:firstLine="567"/>
        <w:jc w:val="both"/>
        <w:rPr>
          <w:sz w:val="24"/>
          <w:szCs w:val="24"/>
        </w:rPr>
      </w:pPr>
      <w:r w:rsidRPr="008468A6">
        <w:rPr>
          <w:sz w:val="24"/>
          <w:szCs w:val="24"/>
        </w:rPr>
        <w:t>Работы по благоустройству общественной</w:t>
      </w:r>
      <w:r>
        <w:rPr>
          <w:sz w:val="24"/>
          <w:szCs w:val="24"/>
        </w:rPr>
        <w:t xml:space="preserve"> территории</w:t>
      </w:r>
      <w:r w:rsidRPr="008468A6">
        <w:rPr>
          <w:sz w:val="24"/>
          <w:szCs w:val="24"/>
        </w:rPr>
        <w:t xml:space="preserve"> должны выполняться в соответствии с </w:t>
      </w:r>
      <w:r>
        <w:rPr>
          <w:sz w:val="24"/>
          <w:szCs w:val="24"/>
        </w:rPr>
        <w:t>сметной документацией «</w:t>
      </w:r>
      <w:r w:rsidRPr="002A1A92">
        <w:rPr>
          <w:sz w:val="24"/>
          <w:szCs w:val="24"/>
        </w:rPr>
        <w:t>Благоустройство общественной территории в д.Касиновка Щигровского района Курской области</w:t>
      </w:r>
      <w:r>
        <w:rPr>
          <w:sz w:val="24"/>
          <w:szCs w:val="24"/>
        </w:rPr>
        <w:t>»</w:t>
      </w:r>
      <w:r w:rsidRPr="008468A6">
        <w:rPr>
          <w:sz w:val="24"/>
          <w:szCs w:val="24"/>
        </w:rPr>
        <w:t xml:space="preserve">, </w:t>
      </w:r>
      <w:r>
        <w:rPr>
          <w:sz w:val="24"/>
          <w:szCs w:val="24"/>
        </w:rPr>
        <w:t>представленным</w:t>
      </w:r>
      <w:r w:rsidRPr="008468A6">
        <w:rPr>
          <w:sz w:val="24"/>
          <w:szCs w:val="24"/>
        </w:rPr>
        <w:t xml:space="preserve"> в </w:t>
      </w:r>
      <w:r w:rsidRPr="008468A6">
        <w:rPr>
          <w:b/>
          <w:sz w:val="24"/>
          <w:szCs w:val="24"/>
        </w:rPr>
        <w:t xml:space="preserve">Приложении </w:t>
      </w:r>
      <w:r>
        <w:rPr>
          <w:b/>
          <w:sz w:val="24"/>
          <w:szCs w:val="24"/>
        </w:rPr>
        <w:t>№2</w:t>
      </w:r>
      <w:r w:rsidRPr="008468A6">
        <w:rPr>
          <w:b/>
          <w:sz w:val="24"/>
          <w:szCs w:val="24"/>
        </w:rPr>
        <w:t xml:space="preserve"> к </w:t>
      </w:r>
      <w:r>
        <w:rPr>
          <w:b/>
          <w:sz w:val="24"/>
          <w:szCs w:val="24"/>
        </w:rPr>
        <w:t>Контракту</w:t>
      </w:r>
      <w:r w:rsidRPr="008468A6">
        <w:rPr>
          <w:sz w:val="24"/>
          <w:szCs w:val="24"/>
        </w:rPr>
        <w:t>.</w:t>
      </w:r>
    </w:p>
    <w:p w:rsidR="00475E89" w:rsidRPr="009968DA" w:rsidRDefault="00475E89" w:rsidP="00475E89">
      <w:pPr>
        <w:ind w:firstLine="567"/>
        <w:jc w:val="both"/>
        <w:rPr>
          <w:sz w:val="24"/>
          <w:szCs w:val="24"/>
        </w:rPr>
      </w:pPr>
      <w:r w:rsidRPr="009968DA">
        <w:rPr>
          <w:sz w:val="24"/>
          <w:szCs w:val="24"/>
        </w:rPr>
        <w:t xml:space="preserve">Дизайн-проектом предусмотрено благоустройство общественной территории в д. Касиновка  Щигровского района Курской области. </w:t>
      </w:r>
    </w:p>
    <w:p w:rsidR="00475E89" w:rsidRPr="009968DA" w:rsidRDefault="00475E89" w:rsidP="00475E89">
      <w:pPr>
        <w:ind w:firstLine="567"/>
        <w:jc w:val="both"/>
        <w:rPr>
          <w:sz w:val="24"/>
          <w:szCs w:val="24"/>
        </w:rPr>
      </w:pPr>
      <w:r w:rsidRPr="009968DA">
        <w:rPr>
          <w:sz w:val="24"/>
          <w:szCs w:val="24"/>
        </w:rPr>
        <w:t>В настоящее время состояние территорий следующее: грунтовое покрытие тротуаров; бортовой камень тротуара отсутствует; скамьи и урны на участках территории отсутствуют.</w:t>
      </w:r>
    </w:p>
    <w:p w:rsidR="00475E89" w:rsidRPr="009968DA" w:rsidRDefault="00475E89" w:rsidP="00475E89">
      <w:pPr>
        <w:tabs>
          <w:tab w:val="left" w:pos="851"/>
          <w:tab w:val="left" w:pos="1134"/>
        </w:tabs>
        <w:ind w:firstLine="567"/>
        <w:jc w:val="both"/>
        <w:rPr>
          <w:sz w:val="24"/>
          <w:szCs w:val="24"/>
        </w:rPr>
      </w:pPr>
      <w:r w:rsidRPr="009968DA">
        <w:rPr>
          <w:sz w:val="24"/>
          <w:szCs w:val="24"/>
        </w:rPr>
        <w:t>В рамках благоус</w:t>
      </w:r>
      <w:r>
        <w:rPr>
          <w:sz w:val="24"/>
          <w:szCs w:val="24"/>
        </w:rPr>
        <w:t xml:space="preserve">тройства сметами предусмотрены </w:t>
      </w:r>
      <w:r w:rsidRPr="009968DA">
        <w:rPr>
          <w:sz w:val="24"/>
          <w:szCs w:val="24"/>
        </w:rPr>
        <w:t>установка бортового камня вдоль тротуара протяженностью 822м.; покрытие асфальтобетоном существующих тротуаров площадью 618 м2;</w:t>
      </w:r>
      <w:r>
        <w:rPr>
          <w:sz w:val="24"/>
          <w:szCs w:val="24"/>
        </w:rPr>
        <w:t xml:space="preserve"> установка </w:t>
      </w:r>
      <w:r w:rsidRPr="009968DA">
        <w:rPr>
          <w:sz w:val="24"/>
          <w:szCs w:val="24"/>
        </w:rPr>
        <w:t>скамьи на металлических ножках и урны деревянной с металлической вставкой</w:t>
      </w:r>
    </w:p>
    <w:p w:rsidR="00475E89" w:rsidRPr="009968DA" w:rsidRDefault="00475E89" w:rsidP="00475E89">
      <w:pPr>
        <w:ind w:firstLine="567"/>
        <w:jc w:val="both"/>
        <w:rPr>
          <w:sz w:val="24"/>
          <w:szCs w:val="24"/>
        </w:rPr>
      </w:pPr>
    </w:p>
    <w:p w:rsidR="00475E89" w:rsidRPr="00B72AA6" w:rsidRDefault="00475E89" w:rsidP="00475E89">
      <w:pPr>
        <w:ind w:firstLine="567"/>
        <w:jc w:val="both"/>
        <w:rPr>
          <w:sz w:val="24"/>
          <w:szCs w:val="24"/>
        </w:rPr>
      </w:pPr>
      <w:r w:rsidRPr="005532D7">
        <w:rPr>
          <w:b/>
          <w:sz w:val="24"/>
          <w:szCs w:val="24"/>
        </w:rPr>
        <w:t>2. Сроки выполнения работ</w:t>
      </w:r>
      <w:r w:rsidRPr="00F05D90">
        <w:rPr>
          <w:b/>
          <w:sz w:val="24"/>
          <w:szCs w:val="24"/>
        </w:rPr>
        <w:t xml:space="preserve">: </w:t>
      </w:r>
      <w:r w:rsidRPr="009968DA">
        <w:rPr>
          <w:sz w:val="24"/>
          <w:szCs w:val="24"/>
        </w:rPr>
        <w:t>с 15 апреля 2020 г. по 05 августа 2020 г.</w:t>
      </w:r>
    </w:p>
    <w:p w:rsidR="00475E89" w:rsidRPr="005532D7" w:rsidRDefault="00475E89" w:rsidP="00475E89">
      <w:pPr>
        <w:autoSpaceDN w:val="0"/>
        <w:adjustRightInd w:val="0"/>
        <w:ind w:firstLine="567"/>
        <w:jc w:val="both"/>
        <w:rPr>
          <w:rFonts w:eastAsia="Calibri"/>
          <w:b/>
          <w:bCs/>
          <w:sz w:val="24"/>
          <w:szCs w:val="24"/>
        </w:rPr>
      </w:pPr>
    </w:p>
    <w:p w:rsidR="00475E89" w:rsidRPr="005532D7" w:rsidRDefault="00475E89" w:rsidP="00475E89">
      <w:pPr>
        <w:autoSpaceDN w:val="0"/>
        <w:adjustRightInd w:val="0"/>
        <w:ind w:firstLine="567"/>
        <w:jc w:val="both"/>
        <w:rPr>
          <w:rFonts w:eastAsia="Calibri"/>
          <w:b/>
          <w:bCs/>
          <w:sz w:val="24"/>
          <w:szCs w:val="24"/>
        </w:rPr>
      </w:pPr>
      <w:r w:rsidRPr="005532D7">
        <w:rPr>
          <w:rFonts w:eastAsia="Calibri"/>
          <w:b/>
          <w:bCs/>
          <w:sz w:val="24"/>
          <w:szCs w:val="24"/>
        </w:rPr>
        <w:t>3. Требования к сроку и объему гарантий качества работ:</w:t>
      </w:r>
    </w:p>
    <w:p w:rsidR="00475E89" w:rsidRPr="005532D7" w:rsidRDefault="00475E89" w:rsidP="00475E89">
      <w:pPr>
        <w:autoSpaceDN w:val="0"/>
        <w:adjustRightInd w:val="0"/>
        <w:ind w:firstLine="567"/>
        <w:jc w:val="both"/>
        <w:rPr>
          <w:rFonts w:eastAsia="Calibri"/>
          <w:bCs/>
          <w:sz w:val="24"/>
          <w:szCs w:val="24"/>
        </w:rPr>
      </w:pPr>
      <w:r w:rsidRPr="005532D7">
        <w:rPr>
          <w:rFonts w:eastAsia="Calibri"/>
          <w:bCs/>
          <w:sz w:val="24"/>
          <w:szCs w:val="24"/>
        </w:rPr>
        <w:t xml:space="preserve">Гарантийный срок устранения подрядчиком дефектов, возникших по причине некачественного выполнения работ: 24 (двадцать четыре) месяца со дня подписания сторонами акта о приемке выполненных работ. </w:t>
      </w:r>
    </w:p>
    <w:p w:rsidR="00475E89" w:rsidRPr="005532D7" w:rsidRDefault="00475E89" w:rsidP="00475E89">
      <w:pPr>
        <w:autoSpaceDN w:val="0"/>
        <w:adjustRightInd w:val="0"/>
        <w:ind w:firstLine="567"/>
        <w:jc w:val="both"/>
        <w:rPr>
          <w:rFonts w:eastAsia="Calibri"/>
          <w:bCs/>
          <w:sz w:val="24"/>
          <w:szCs w:val="24"/>
        </w:rPr>
      </w:pPr>
      <w:r w:rsidRPr="005532D7">
        <w:rPr>
          <w:rFonts w:eastAsia="Calibri"/>
          <w:bCs/>
          <w:sz w:val="24"/>
          <w:szCs w:val="24"/>
        </w:rPr>
        <w:t xml:space="preserve">Наличие недостатков, выявленных в течение гарантийного срока, согласование порядка их устранения фиксируется актом о недостатках, обнаруженных в течение гарантийного срока, который подписывается сторонами. </w:t>
      </w:r>
    </w:p>
    <w:p w:rsidR="00475E89" w:rsidRDefault="00475E89" w:rsidP="00475E89">
      <w:pPr>
        <w:autoSpaceDN w:val="0"/>
        <w:adjustRightInd w:val="0"/>
        <w:ind w:firstLine="567"/>
        <w:jc w:val="both"/>
        <w:rPr>
          <w:rFonts w:eastAsia="Calibri"/>
          <w:bCs/>
          <w:sz w:val="24"/>
          <w:szCs w:val="24"/>
        </w:rPr>
      </w:pPr>
      <w:r w:rsidRPr="005532D7">
        <w:rPr>
          <w:rFonts w:eastAsia="Calibri"/>
          <w:bCs/>
          <w:sz w:val="24"/>
          <w:szCs w:val="24"/>
        </w:rPr>
        <w:t>Устранение дефектов и недостатков производится Подрядчиком своими силами и за свой счет в течение 10 (десяти) рабочих дней со дня получения письменного извещения от Заказчика об обнаружении недостатков и дефектов.</w:t>
      </w:r>
    </w:p>
    <w:p w:rsidR="00475E89" w:rsidRPr="001251D8" w:rsidRDefault="00475E89" w:rsidP="00475E89">
      <w:pPr>
        <w:autoSpaceDN w:val="0"/>
        <w:adjustRightInd w:val="0"/>
        <w:ind w:firstLine="567"/>
        <w:jc w:val="both"/>
        <w:rPr>
          <w:rFonts w:eastAsia="Calibri"/>
          <w:bCs/>
          <w:sz w:val="24"/>
          <w:szCs w:val="24"/>
        </w:rPr>
      </w:pPr>
      <w:r>
        <w:rPr>
          <w:rFonts w:eastAsia="Calibri"/>
          <w:bCs/>
          <w:sz w:val="24"/>
          <w:szCs w:val="24"/>
        </w:rPr>
        <w:t>Требования к Подрядчику об обеспечении гарантийных обязательств не установлены.</w:t>
      </w:r>
    </w:p>
    <w:p w:rsidR="00475E89" w:rsidRDefault="00475E89" w:rsidP="00475E89">
      <w:pPr>
        <w:ind w:firstLine="567"/>
        <w:jc w:val="both"/>
        <w:rPr>
          <w:b/>
          <w:sz w:val="24"/>
          <w:szCs w:val="24"/>
        </w:rPr>
      </w:pPr>
    </w:p>
    <w:p w:rsidR="00475E89" w:rsidRPr="007447AD" w:rsidRDefault="00475E89" w:rsidP="00475E89">
      <w:pPr>
        <w:ind w:firstLine="567"/>
        <w:jc w:val="both"/>
        <w:rPr>
          <w:sz w:val="24"/>
          <w:szCs w:val="24"/>
        </w:rPr>
      </w:pPr>
      <w:r w:rsidRPr="007447AD">
        <w:rPr>
          <w:b/>
          <w:sz w:val="24"/>
          <w:szCs w:val="24"/>
        </w:rPr>
        <w:t xml:space="preserve">4. </w:t>
      </w:r>
      <w:r>
        <w:rPr>
          <w:b/>
          <w:sz w:val="24"/>
          <w:szCs w:val="24"/>
        </w:rPr>
        <w:t xml:space="preserve">Характеристики </w:t>
      </w:r>
      <w:r w:rsidRPr="007447AD">
        <w:rPr>
          <w:b/>
          <w:sz w:val="24"/>
          <w:szCs w:val="24"/>
        </w:rPr>
        <w:t>основных применяемых материалов.</w:t>
      </w:r>
    </w:p>
    <w:p w:rsidR="00475E89" w:rsidRPr="000159EB" w:rsidRDefault="00475E89" w:rsidP="00475E89">
      <w:pPr>
        <w:ind w:firstLine="567"/>
        <w:jc w:val="both"/>
        <w:rPr>
          <w:i/>
          <w:sz w:val="24"/>
          <w:szCs w:val="24"/>
        </w:rPr>
      </w:pPr>
      <w:r w:rsidRPr="007447AD">
        <w:rPr>
          <w:i/>
          <w:sz w:val="24"/>
          <w:szCs w:val="24"/>
        </w:rPr>
        <w:t xml:space="preserve"> (сведения из первой части заявки на участие в аукционе Подрядчика)</w:t>
      </w:r>
    </w:p>
    <w:p w:rsidR="00475E89" w:rsidRDefault="00475E89" w:rsidP="00475E89">
      <w:pPr>
        <w:ind w:firstLine="567"/>
        <w:jc w:val="right"/>
        <w:rPr>
          <w:b/>
          <w:sz w:val="24"/>
          <w:szCs w:val="24"/>
        </w:rPr>
      </w:pPr>
      <w:r>
        <w:rPr>
          <w:b/>
          <w:sz w:val="24"/>
          <w:szCs w:val="24"/>
        </w:rPr>
        <w:br w:type="page"/>
      </w:r>
    </w:p>
    <w:p w:rsidR="00475E89" w:rsidRPr="00C259EA" w:rsidRDefault="00475E89" w:rsidP="00475E89">
      <w:pPr>
        <w:jc w:val="right"/>
        <w:rPr>
          <w:sz w:val="24"/>
          <w:szCs w:val="24"/>
        </w:rPr>
      </w:pPr>
      <w:r w:rsidRPr="00C259EA">
        <w:rPr>
          <w:sz w:val="24"/>
          <w:szCs w:val="24"/>
        </w:rPr>
        <w:t>Приложение № 2 к Контракту_______________</w:t>
      </w:r>
    </w:p>
    <w:p w:rsidR="00475E89" w:rsidRPr="00C259EA" w:rsidRDefault="00475E89" w:rsidP="00475E89">
      <w:pPr>
        <w:jc w:val="right"/>
        <w:rPr>
          <w:sz w:val="24"/>
          <w:szCs w:val="24"/>
        </w:rPr>
      </w:pPr>
      <w:r>
        <w:rPr>
          <w:sz w:val="24"/>
          <w:szCs w:val="24"/>
        </w:rPr>
        <w:t>от «___» ____________ 2020</w:t>
      </w:r>
      <w:r w:rsidRPr="00C259EA">
        <w:rPr>
          <w:sz w:val="24"/>
          <w:szCs w:val="24"/>
        </w:rPr>
        <w:t xml:space="preserve"> г.</w:t>
      </w:r>
    </w:p>
    <w:p w:rsidR="00475E89" w:rsidRPr="00C259EA" w:rsidRDefault="00475E89" w:rsidP="00475E89">
      <w:pPr>
        <w:jc w:val="right"/>
        <w:rPr>
          <w:sz w:val="24"/>
          <w:szCs w:val="24"/>
        </w:rPr>
      </w:pPr>
    </w:p>
    <w:p w:rsidR="00475E89" w:rsidRPr="0083150B" w:rsidRDefault="00475E89" w:rsidP="00475E89">
      <w:pPr>
        <w:jc w:val="right"/>
        <w:rPr>
          <w:sz w:val="24"/>
          <w:szCs w:val="24"/>
        </w:rPr>
      </w:pPr>
    </w:p>
    <w:p w:rsidR="00475E89" w:rsidRPr="0083150B" w:rsidRDefault="00475E89" w:rsidP="00475E89">
      <w:pPr>
        <w:jc w:val="right"/>
        <w:rPr>
          <w:sz w:val="24"/>
          <w:szCs w:val="24"/>
        </w:rPr>
      </w:pPr>
    </w:p>
    <w:p w:rsidR="00475E89" w:rsidRPr="0083150B" w:rsidRDefault="00475E89" w:rsidP="00475E89">
      <w:pPr>
        <w:jc w:val="center"/>
        <w:rPr>
          <w:b/>
          <w:i/>
          <w:sz w:val="24"/>
          <w:szCs w:val="24"/>
        </w:rPr>
      </w:pPr>
    </w:p>
    <w:p w:rsidR="00475E89" w:rsidRPr="0083150B" w:rsidRDefault="00475E89" w:rsidP="00475E89">
      <w:pPr>
        <w:jc w:val="center"/>
        <w:rPr>
          <w:b/>
          <w:i/>
          <w:sz w:val="24"/>
          <w:szCs w:val="24"/>
        </w:rPr>
      </w:pPr>
    </w:p>
    <w:p w:rsidR="00475E89" w:rsidRPr="006B1A89" w:rsidRDefault="00475E89" w:rsidP="00475E89">
      <w:pPr>
        <w:jc w:val="center"/>
        <w:rPr>
          <w:b/>
          <w:sz w:val="24"/>
          <w:szCs w:val="24"/>
        </w:rPr>
      </w:pPr>
      <w:r>
        <w:rPr>
          <w:b/>
          <w:sz w:val="24"/>
          <w:szCs w:val="24"/>
        </w:rPr>
        <w:t>Дизайн-проект</w:t>
      </w:r>
      <w:r w:rsidRPr="006B1A89">
        <w:rPr>
          <w:b/>
          <w:sz w:val="24"/>
          <w:szCs w:val="24"/>
        </w:rPr>
        <w:t xml:space="preserve"> и Сметы</w:t>
      </w:r>
    </w:p>
    <w:p w:rsidR="00475E89" w:rsidRPr="006B1A89" w:rsidRDefault="00475E89" w:rsidP="00475E89">
      <w:pPr>
        <w:jc w:val="center"/>
        <w:rPr>
          <w:b/>
          <w:sz w:val="24"/>
          <w:szCs w:val="24"/>
        </w:rPr>
      </w:pPr>
      <w:r w:rsidRPr="006B1A89">
        <w:rPr>
          <w:b/>
          <w:sz w:val="24"/>
          <w:szCs w:val="24"/>
        </w:rPr>
        <w:t xml:space="preserve">«Благоустройство </w:t>
      </w:r>
      <w:r>
        <w:rPr>
          <w:b/>
          <w:sz w:val="24"/>
          <w:szCs w:val="24"/>
        </w:rPr>
        <w:t>общественной территории</w:t>
      </w:r>
      <w:r w:rsidRPr="006B1A89">
        <w:rPr>
          <w:b/>
          <w:sz w:val="24"/>
          <w:szCs w:val="24"/>
        </w:rPr>
        <w:t xml:space="preserve"> </w:t>
      </w:r>
    </w:p>
    <w:p w:rsidR="00475E89" w:rsidRPr="006B1A89" w:rsidRDefault="00475E89" w:rsidP="00475E89">
      <w:pPr>
        <w:jc w:val="center"/>
        <w:rPr>
          <w:b/>
          <w:sz w:val="24"/>
          <w:szCs w:val="24"/>
        </w:rPr>
      </w:pPr>
      <w:r w:rsidRPr="006B1A89">
        <w:rPr>
          <w:b/>
          <w:sz w:val="24"/>
          <w:szCs w:val="24"/>
        </w:rPr>
        <w:t>в</w:t>
      </w:r>
      <w:r>
        <w:rPr>
          <w:b/>
          <w:sz w:val="24"/>
          <w:szCs w:val="24"/>
        </w:rPr>
        <w:t xml:space="preserve"> деревне Касиновка Касиновского сельсовета Щигровского</w:t>
      </w:r>
      <w:r w:rsidRPr="006B1A89">
        <w:rPr>
          <w:b/>
          <w:sz w:val="24"/>
          <w:szCs w:val="24"/>
        </w:rPr>
        <w:t xml:space="preserve"> района Курской области»</w:t>
      </w:r>
    </w:p>
    <w:p w:rsidR="00475E89" w:rsidRPr="0083150B" w:rsidRDefault="00475E89" w:rsidP="00475E89">
      <w:pPr>
        <w:jc w:val="center"/>
        <w:rPr>
          <w:i/>
          <w:sz w:val="24"/>
          <w:szCs w:val="24"/>
        </w:rPr>
      </w:pPr>
      <w:r>
        <w:rPr>
          <w:i/>
          <w:sz w:val="24"/>
          <w:szCs w:val="24"/>
        </w:rPr>
        <w:t xml:space="preserve"> (Прилагае</w:t>
      </w:r>
      <w:r w:rsidRPr="0083150B">
        <w:rPr>
          <w:i/>
          <w:sz w:val="24"/>
          <w:szCs w:val="24"/>
        </w:rPr>
        <w:t>тся отдельным файлом)</w:t>
      </w:r>
    </w:p>
    <w:p w:rsidR="00475E89" w:rsidRPr="0083150B" w:rsidRDefault="00475E89" w:rsidP="00475E89">
      <w:pPr>
        <w:jc w:val="center"/>
        <w:rPr>
          <w:i/>
          <w:sz w:val="24"/>
          <w:szCs w:val="24"/>
        </w:rPr>
      </w:pPr>
    </w:p>
    <w:p w:rsidR="00475E89" w:rsidRDefault="00475E89" w:rsidP="00475E89"/>
    <w:p w:rsidR="00BA28EA" w:rsidRPr="00BA28EA" w:rsidRDefault="00BA28EA" w:rsidP="00475E89">
      <w:pPr>
        <w:suppressAutoHyphens w:val="0"/>
        <w:overflowPunct/>
        <w:autoSpaceDE/>
        <w:rPr>
          <w:rFonts w:eastAsia="Calibri"/>
          <w:sz w:val="28"/>
          <w:szCs w:val="28"/>
          <w:lang w:eastAsia="en-US"/>
        </w:rPr>
      </w:pPr>
    </w:p>
    <w:p w:rsidR="00C221C2" w:rsidRPr="00C221C2" w:rsidRDefault="00C221C2" w:rsidP="00AA33B7">
      <w:pPr>
        <w:rPr>
          <w:sz w:val="24"/>
          <w:szCs w:val="24"/>
        </w:rPr>
      </w:pPr>
    </w:p>
    <w:p w:rsidR="004E55A0" w:rsidRPr="004E55A0" w:rsidRDefault="004E55A0" w:rsidP="004E55A0">
      <w:pPr>
        <w:widowControl w:val="0"/>
        <w:overflowPunct/>
        <w:ind w:firstLine="540"/>
        <w:jc w:val="both"/>
        <w:rPr>
          <w:rFonts w:eastAsia="Andale Sans UI"/>
          <w:kern w:val="1"/>
          <w:sz w:val="24"/>
          <w:szCs w:val="24"/>
        </w:rPr>
      </w:pPr>
    </w:p>
    <w:p w:rsidR="004E55A0" w:rsidRPr="004E55A0" w:rsidRDefault="004E55A0" w:rsidP="004E55A0">
      <w:pPr>
        <w:widowControl w:val="0"/>
        <w:overflowPunct/>
        <w:ind w:firstLine="540"/>
        <w:jc w:val="both"/>
        <w:rPr>
          <w:rFonts w:eastAsia="Andale Sans UI"/>
          <w:kern w:val="1"/>
          <w:sz w:val="24"/>
          <w:szCs w:val="24"/>
        </w:rPr>
      </w:pPr>
    </w:p>
    <w:p w:rsidR="004E55A0" w:rsidRPr="004E55A0" w:rsidRDefault="004E55A0" w:rsidP="004E55A0">
      <w:pPr>
        <w:widowControl w:val="0"/>
        <w:overflowPunct/>
        <w:ind w:firstLine="540"/>
        <w:jc w:val="both"/>
        <w:rPr>
          <w:rFonts w:eastAsia="Andale Sans UI"/>
          <w:kern w:val="1"/>
          <w:sz w:val="24"/>
          <w:szCs w:val="24"/>
        </w:rPr>
      </w:pPr>
    </w:p>
    <w:p w:rsidR="004E55A0" w:rsidRPr="004E55A0" w:rsidRDefault="004E55A0" w:rsidP="004E55A0">
      <w:pPr>
        <w:widowControl w:val="0"/>
        <w:overflowPunct/>
        <w:ind w:firstLine="540"/>
        <w:jc w:val="both"/>
        <w:rPr>
          <w:rFonts w:eastAsia="Andale Sans UI"/>
          <w:kern w:val="1"/>
          <w:sz w:val="24"/>
          <w:szCs w:val="24"/>
        </w:rPr>
      </w:pPr>
    </w:p>
    <w:p w:rsidR="004E55A0" w:rsidRPr="004E55A0" w:rsidRDefault="004E55A0" w:rsidP="004E55A0">
      <w:pPr>
        <w:widowControl w:val="0"/>
        <w:overflowPunct/>
        <w:ind w:firstLine="540"/>
        <w:jc w:val="both"/>
        <w:rPr>
          <w:rFonts w:eastAsia="Andale Sans UI"/>
          <w:kern w:val="1"/>
          <w:sz w:val="24"/>
          <w:szCs w:val="24"/>
        </w:rPr>
      </w:pPr>
    </w:p>
    <w:p w:rsidR="004E55A0" w:rsidRDefault="004E55A0" w:rsidP="004E55A0">
      <w:pPr>
        <w:widowControl w:val="0"/>
        <w:overflowPunct/>
        <w:jc w:val="right"/>
        <w:rPr>
          <w:rFonts w:eastAsia="Andale Sans UI"/>
          <w:kern w:val="1"/>
          <w:sz w:val="24"/>
          <w:szCs w:val="24"/>
        </w:rPr>
      </w:pPr>
    </w:p>
    <w:p w:rsidR="004E55A0" w:rsidRDefault="004E55A0" w:rsidP="004E55A0">
      <w:pPr>
        <w:widowControl w:val="0"/>
        <w:overflowPunct/>
        <w:jc w:val="right"/>
        <w:rPr>
          <w:rFonts w:eastAsia="Andale Sans UI"/>
          <w:kern w:val="1"/>
          <w:sz w:val="24"/>
          <w:szCs w:val="24"/>
        </w:rPr>
      </w:pPr>
    </w:p>
    <w:p w:rsidR="004E55A0" w:rsidRDefault="004E55A0" w:rsidP="004E55A0">
      <w:pPr>
        <w:widowControl w:val="0"/>
        <w:overflowPunct/>
        <w:jc w:val="right"/>
        <w:rPr>
          <w:rFonts w:eastAsia="Andale Sans UI"/>
          <w:kern w:val="1"/>
          <w:sz w:val="24"/>
          <w:szCs w:val="24"/>
        </w:rPr>
      </w:pPr>
    </w:p>
    <w:sectPr w:rsidR="004E55A0" w:rsidSect="00531F9F">
      <w:pgSz w:w="11906" w:h="16838"/>
      <w:pgMar w:top="1134"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2F1" w:rsidRDefault="001442F1">
      <w:r>
        <w:separator/>
      </w:r>
    </w:p>
  </w:endnote>
  <w:endnote w:type="continuationSeparator" w:id="0">
    <w:p w:rsidR="001442F1" w:rsidRDefault="00144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tarSymbol">
    <w:altName w:val="Arial Unicode MS"/>
    <w:charset w:val="CC"/>
    <w:family w:val="auto"/>
    <w:pitch w:val="default"/>
    <w:sig w:usb0="00000201" w:usb1="00000000" w:usb2="00000000" w:usb3="00000000" w:csb0="00000004"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w:panose1 w:val="02070309020205020404"/>
    <w:charset w:val="00"/>
    <w:family w:val="modern"/>
    <w:notTrueType/>
    <w:pitch w:val="fixed"/>
    <w:sig w:usb0="00000003" w:usb1="00000000" w:usb2="00000000" w:usb3="00000000" w:csb0="00000001" w:csb1="00000000"/>
  </w:font>
  <w:font w:name="Antiqua">
    <w:altName w:val="Times New Roman"/>
    <w:panose1 w:val="00000000000000000000"/>
    <w:charset w:val="00"/>
    <w:family w:val="auto"/>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Andale Sans UI">
    <w:altName w:val="Arial Unicode MS"/>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E89" w:rsidRDefault="00475E89">
    <w:pPr>
      <w:pStyle w:val="ae"/>
      <w:jc w:val="center"/>
    </w:pPr>
    <w:r>
      <w:fldChar w:fldCharType="begin"/>
    </w:r>
    <w:r>
      <w:instrText>PAGE   \* MERGEFORMAT</w:instrText>
    </w:r>
    <w:r>
      <w:fldChar w:fldCharType="separate"/>
    </w:r>
    <w:r>
      <w:rPr>
        <w:noProof/>
      </w:rPr>
      <w:t>4</w:t>
    </w:r>
    <w:r>
      <w:rPr>
        <w:noProof/>
      </w:rPr>
      <w:fldChar w:fldCharType="end"/>
    </w:r>
  </w:p>
  <w:p w:rsidR="00475E89" w:rsidRDefault="00475E8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2F1" w:rsidRDefault="001442F1">
      <w:r>
        <w:separator/>
      </w:r>
    </w:p>
  </w:footnote>
  <w:footnote w:type="continuationSeparator" w:id="0">
    <w:p w:rsidR="001442F1" w:rsidRDefault="001442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BD43EAE"/>
    <w:lvl w:ilvl="0">
      <w:start w:val="1"/>
      <w:numFmt w:val="bullet"/>
      <w:pStyle w:val="a"/>
      <w:lvlText w:val=""/>
      <w:lvlJc w:val="left"/>
      <w:pPr>
        <w:tabs>
          <w:tab w:val="num" w:pos="1208"/>
        </w:tabs>
        <w:ind w:left="131" w:firstLine="720"/>
      </w:pPr>
      <w:rPr>
        <w:rFonts w:ascii="Symbol" w:hAnsi="Symbol" w:cs="Verdana" w:hint="default"/>
        <w:b w:val="0"/>
        <w:bCs w:val="0"/>
        <w:i w:val="0"/>
        <w:iCs w:val="0"/>
        <w:color w:val="auto"/>
        <w:sz w:val="24"/>
        <w:szCs w:val="24"/>
        <w:u w:val="none"/>
      </w:rPr>
    </w:lvl>
  </w:abstractNum>
  <w:abstractNum w:abstractNumId="1" w15:restartNumberingAfterBreak="0">
    <w:nsid w:val="02866E4D"/>
    <w:multiLevelType w:val="hybridMultilevel"/>
    <w:tmpl w:val="49A47990"/>
    <w:lvl w:ilvl="0" w:tplc="EEEEC44E">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2F51254"/>
    <w:multiLevelType w:val="hybridMultilevel"/>
    <w:tmpl w:val="8812AE72"/>
    <w:name w:val="WW8Num19"/>
    <w:lvl w:ilvl="0" w:tplc="FFFFFFFF">
      <w:start w:val="1"/>
      <w:numFmt w:val="bullet"/>
      <w:pStyle w:val="a0"/>
      <w:lvlText w:val=""/>
      <w:lvlJc w:val="left"/>
      <w:pPr>
        <w:tabs>
          <w:tab w:val="num" w:pos="720"/>
        </w:tabs>
        <w:ind w:left="720" w:firstLine="131"/>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085B3D82"/>
    <w:multiLevelType w:val="hybridMultilevel"/>
    <w:tmpl w:val="63123026"/>
    <w:lvl w:ilvl="0" w:tplc="7DB61B6E">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086A6B8F"/>
    <w:multiLevelType w:val="multilevel"/>
    <w:tmpl w:val="2BAEF57A"/>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0982706C"/>
    <w:multiLevelType w:val="hybridMultilevel"/>
    <w:tmpl w:val="DE982C22"/>
    <w:lvl w:ilvl="0" w:tplc="7DB61B6E">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09F80E5C"/>
    <w:multiLevelType w:val="hybridMultilevel"/>
    <w:tmpl w:val="D700BC74"/>
    <w:lvl w:ilvl="0" w:tplc="210052F4">
      <w:start w:val="1"/>
      <w:numFmt w:val="decimal"/>
      <w:lvlText w:val="%1."/>
      <w:lvlJc w:val="left"/>
      <w:pPr>
        <w:ind w:left="927" w:hanging="360"/>
      </w:pPr>
      <w:rPr>
        <w:rFonts w:hint="default"/>
        <w:b/>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F3D3B62"/>
    <w:multiLevelType w:val="hybridMultilevel"/>
    <w:tmpl w:val="6BBEC678"/>
    <w:lvl w:ilvl="0" w:tplc="AB544588">
      <w:start w:val="1"/>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1E7E04D5"/>
    <w:multiLevelType w:val="singleLevel"/>
    <w:tmpl w:val="D34A6FD8"/>
    <w:lvl w:ilvl="0">
      <w:start w:val="1"/>
      <w:numFmt w:val="decimal"/>
      <w:pStyle w:val="a1"/>
      <w:lvlText w:val="%1."/>
      <w:lvlJc w:val="left"/>
      <w:pPr>
        <w:tabs>
          <w:tab w:val="num" w:pos="360"/>
        </w:tabs>
        <w:ind w:left="360" w:hanging="360"/>
      </w:pPr>
      <w:rPr>
        <w:rFonts w:cs="Times New Roman"/>
      </w:rPr>
    </w:lvl>
  </w:abstractNum>
  <w:abstractNum w:abstractNumId="9" w15:restartNumberingAfterBreak="0">
    <w:nsid w:val="1FFB209F"/>
    <w:multiLevelType w:val="hybridMultilevel"/>
    <w:tmpl w:val="607E2A68"/>
    <w:lvl w:ilvl="0" w:tplc="7DB61B6E">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20342D61"/>
    <w:multiLevelType w:val="multilevel"/>
    <w:tmpl w:val="39862E8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786" w:hanging="360"/>
      </w:pPr>
      <w:rPr>
        <w:b w:val="0"/>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24853E2B"/>
    <w:multiLevelType w:val="hybridMultilevel"/>
    <w:tmpl w:val="63123026"/>
    <w:lvl w:ilvl="0" w:tplc="7DB61B6E">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2A7F7CD9"/>
    <w:multiLevelType w:val="hybridMultilevel"/>
    <w:tmpl w:val="478AC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E0669D"/>
    <w:multiLevelType w:val="hybridMultilevel"/>
    <w:tmpl w:val="9CC0FACE"/>
    <w:lvl w:ilvl="0" w:tplc="1CA07FAE">
      <w:start w:val="1"/>
      <w:numFmt w:val="decimal"/>
      <w:lvlText w:val="%1."/>
      <w:lvlJc w:val="left"/>
      <w:pPr>
        <w:ind w:left="962" w:hanging="360"/>
      </w:pPr>
      <w:rPr>
        <w:rFonts w:hint="default"/>
      </w:rPr>
    </w:lvl>
    <w:lvl w:ilvl="1" w:tplc="04190019" w:tentative="1">
      <w:start w:val="1"/>
      <w:numFmt w:val="lowerLetter"/>
      <w:lvlText w:val="%2."/>
      <w:lvlJc w:val="left"/>
      <w:pPr>
        <w:ind w:left="1682" w:hanging="360"/>
      </w:pPr>
    </w:lvl>
    <w:lvl w:ilvl="2" w:tplc="0419001B" w:tentative="1">
      <w:start w:val="1"/>
      <w:numFmt w:val="lowerRoman"/>
      <w:lvlText w:val="%3."/>
      <w:lvlJc w:val="right"/>
      <w:pPr>
        <w:ind w:left="2402" w:hanging="180"/>
      </w:pPr>
    </w:lvl>
    <w:lvl w:ilvl="3" w:tplc="0419000F" w:tentative="1">
      <w:start w:val="1"/>
      <w:numFmt w:val="decimal"/>
      <w:lvlText w:val="%4."/>
      <w:lvlJc w:val="left"/>
      <w:pPr>
        <w:ind w:left="3122" w:hanging="360"/>
      </w:pPr>
    </w:lvl>
    <w:lvl w:ilvl="4" w:tplc="04190019" w:tentative="1">
      <w:start w:val="1"/>
      <w:numFmt w:val="lowerLetter"/>
      <w:lvlText w:val="%5."/>
      <w:lvlJc w:val="left"/>
      <w:pPr>
        <w:ind w:left="3842" w:hanging="360"/>
      </w:pPr>
    </w:lvl>
    <w:lvl w:ilvl="5" w:tplc="0419001B" w:tentative="1">
      <w:start w:val="1"/>
      <w:numFmt w:val="lowerRoman"/>
      <w:lvlText w:val="%6."/>
      <w:lvlJc w:val="right"/>
      <w:pPr>
        <w:ind w:left="4562" w:hanging="180"/>
      </w:pPr>
    </w:lvl>
    <w:lvl w:ilvl="6" w:tplc="0419000F" w:tentative="1">
      <w:start w:val="1"/>
      <w:numFmt w:val="decimal"/>
      <w:lvlText w:val="%7."/>
      <w:lvlJc w:val="left"/>
      <w:pPr>
        <w:ind w:left="5282" w:hanging="360"/>
      </w:pPr>
    </w:lvl>
    <w:lvl w:ilvl="7" w:tplc="04190019" w:tentative="1">
      <w:start w:val="1"/>
      <w:numFmt w:val="lowerLetter"/>
      <w:lvlText w:val="%8."/>
      <w:lvlJc w:val="left"/>
      <w:pPr>
        <w:ind w:left="6002" w:hanging="360"/>
      </w:pPr>
    </w:lvl>
    <w:lvl w:ilvl="8" w:tplc="0419001B" w:tentative="1">
      <w:start w:val="1"/>
      <w:numFmt w:val="lowerRoman"/>
      <w:lvlText w:val="%9."/>
      <w:lvlJc w:val="right"/>
      <w:pPr>
        <w:ind w:left="6722" w:hanging="180"/>
      </w:pPr>
    </w:lvl>
  </w:abstractNum>
  <w:abstractNum w:abstractNumId="14" w15:restartNumberingAfterBreak="0">
    <w:nsid w:val="31164D2B"/>
    <w:multiLevelType w:val="hybridMultilevel"/>
    <w:tmpl w:val="DAE86EFC"/>
    <w:lvl w:ilvl="0" w:tplc="72FEDF58">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31442E7E"/>
    <w:multiLevelType w:val="hybridMultilevel"/>
    <w:tmpl w:val="2C145D7C"/>
    <w:lvl w:ilvl="0" w:tplc="01D4A3F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33947110"/>
    <w:multiLevelType w:val="hybridMultilevel"/>
    <w:tmpl w:val="9D1CB380"/>
    <w:lvl w:ilvl="0" w:tplc="DD42C652">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38B23426"/>
    <w:multiLevelType w:val="hybridMultilevel"/>
    <w:tmpl w:val="C2721C30"/>
    <w:lvl w:ilvl="0" w:tplc="EEEEC44E">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3C641351"/>
    <w:multiLevelType w:val="hybridMultilevel"/>
    <w:tmpl w:val="F7807EF0"/>
    <w:lvl w:ilvl="0" w:tplc="E1B0BBF4">
      <w:start w:val="1"/>
      <w:numFmt w:val="decimal"/>
      <w:lvlText w:val="%1."/>
      <w:lvlJc w:val="left"/>
      <w:pPr>
        <w:ind w:left="896" w:hanging="360"/>
      </w:pPr>
      <w:rPr>
        <w:rFonts w:hint="default"/>
      </w:rPr>
    </w:lvl>
    <w:lvl w:ilvl="1" w:tplc="04190019" w:tentative="1">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19" w15:restartNumberingAfterBreak="0">
    <w:nsid w:val="3D995597"/>
    <w:multiLevelType w:val="hybridMultilevel"/>
    <w:tmpl w:val="B06A71E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E032FC0"/>
    <w:multiLevelType w:val="hybridMultilevel"/>
    <w:tmpl w:val="DE982C22"/>
    <w:lvl w:ilvl="0" w:tplc="7DB61B6E">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3ECD0BF1"/>
    <w:multiLevelType w:val="hybridMultilevel"/>
    <w:tmpl w:val="B54EFCEA"/>
    <w:lvl w:ilvl="0" w:tplc="9DB47D26">
      <w:numFmt w:val="bullet"/>
      <w:lvlText w:val="-"/>
      <w:lvlJc w:val="left"/>
      <w:pPr>
        <w:ind w:left="1287" w:hanging="360"/>
      </w:pPr>
      <w:rPr>
        <w:rFonts w:ascii="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2" w15:restartNumberingAfterBreak="0">
    <w:nsid w:val="4382159E"/>
    <w:multiLevelType w:val="hybridMultilevel"/>
    <w:tmpl w:val="54804348"/>
    <w:lvl w:ilvl="0" w:tplc="75AA94A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4077088"/>
    <w:multiLevelType w:val="hybridMultilevel"/>
    <w:tmpl w:val="0A14EF28"/>
    <w:lvl w:ilvl="0" w:tplc="742C499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0395034"/>
    <w:multiLevelType w:val="multilevel"/>
    <w:tmpl w:val="7A462CEE"/>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718"/>
        </w:tabs>
        <w:ind w:left="718" w:hanging="576"/>
      </w:pPr>
      <w:rPr>
        <w:rFonts w:hint="default"/>
        <w:b/>
        <w:lang w:val="ru-RU"/>
      </w:rPr>
    </w:lvl>
    <w:lvl w:ilvl="2">
      <w:start w:val="1"/>
      <w:numFmt w:val="decimal"/>
      <w:lvlText w:val="%1.%2.%3."/>
      <w:lvlJc w:val="left"/>
      <w:pPr>
        <w:tabs>
          <w:tab w:val="num" w:pos="890"/>
        </w:tabs>
        <w:ind w:left="144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03B3752"/>
    <w:multiLevelType w:val="hybridMultilevel"/>
    <w:tmpl w:val="9500AAF0"/>
    <w:lvl w:ilvl="0" w:tplc="E01087B4">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52FE16D0"/>
    <w:multiLevelType w:val="hybridMultilevel"/>
    <w:tmpl w:val="C2721C30"/>
    <w:lvl w:ilvl="0" w:tplc="EEEEC44E">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56DC749F"/>
    <w:multiLevelType w:val="hybridMultilevel"/>
    <w:tmpl w:val="E2D49AA2"/>
    <w:lvl w:ilvl="0" w:tplc="0419000F">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15:restartNumberingAfterBreak="0">
    <w:nsid w:val="584633E9"/>
    <w:multiLevelType w:val="hybridMultilevel"/>
    <w:tmpl w:val="A78E89B0"/>
    <w:lvl w:ilvl="0" w:tplc="CD88767E">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5B8C6134"/>
    <w:multiLevelType w:val="hybridMultilevel"/>
    <w:tmpl w:val="8F264B2E"/>
    <w:lvl w:ilvl="0" w:tplc="B21090A0">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63840508"/>
    <w:multiLevelType w:val="hybridMultilevel"/>
    <w:tmpl w:val="316A2D6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469630A"/>
    <w:multiLevelType w:val="hybridMultilevel"/>
    <w:tmpl w:val="DE982C22"/>
    <w:lvl w:ilvl="0" w:tplc="7DB61B6E">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2" w15:restartNumberingAfterBreak="0">
    <w:nsid w:val="649623F2"/>
    <w:multiLevelType w:val="multilevel"/>
    <w:tmpl w:val="5D3C4B5A"/>
    <w:lvl w:ilvl="0">
      <w:start w:val="5"/>
      <w:numFmt w:val="decimal"/>
      <w:lvlText w:val="%1."/>
      <w:lvlJc w:val="left"/>
      <w:pPr>
        <w:ind w:left="480" w:hanging="480"/>
      </w:pPr>
      <w:rPr>
        <w:rFonts w:hint="default"/>
      </w:rPr>
    </w:lvl>
    <w:lvl w:ilvl="1">
      <w:start w:val="2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57D4C2F"/>
    <w:multiLevelType w:val="multilevel"/>
    <w:tmpl w:val="98E2A9A6"/>
    <w:lvl w:ilvl="0">
      <w:start w:val="1"/>
      <w:numFmt w:val="decimal"/>
      <w:lvlText w:val="%1."/>
      <w:lvlJc w:val="left"/>
      <w:pPr>
        <w:ind w:left="962" w:hanging="360"/>
      </w:pPr>
      <w:rPr>
        <w:rFonts w:hint="default"/>
      </w:rPr>
    </w:lvl>
    <w:lvl w:ilvl="1">
      <w:start w:val="1"/>
      <w:numFmt w:val="decimal"/>
      <w:isLgl/>
      <w:lvlText w:val="%1.%2."/>
      <w:lvlJc w:val="left"/>
      <w:pPr>
        <w:ind w:left="1044" w:hanging="1044"/>
      </w:pPr>
      <w:rPr>
        <w:rFonts w:hint="default"/>
      </w:rPr>
    </w:lvl>
    <w:lvl w:ilvl="2">
      <w:start w:val="1"/>
      <w:numFmt w:val="decimal"/>
      <w:isLgl/>
      <w:lvlText w:val="%1.%2.%3."/>
      <w:lvlJc w:val="left"/>
      <w:pPr>
        <w:ind w:left="1646" w:hanging="1044"/>
      </w:pPr>
      <w:rPr>
        <w:rFonts w:hint="default"/>
      </w:rPr>
    </w:lvl>
    <w:lvl w:ilvl="3">
      <w:start w:val="1"/>
      <w:numFmt w:val="decimal"/>
      <w:isLgl/>
      <w:lvlText w:val="%1.%2.%3.%4."/>
      <w:lvlJc w:val="left"/>
      <w:pPr>
        <w:ind w:left="1646" w:hanging="1044"/>
      </w:pPr>
      <w:rPr>
        <w:rFonts w:hint="default"/>
      </w:rPr>
    </w:lvl>
    <w:lvl w:ilvl="4">
      <w:start w:val="1"/>
      <w:numFmt w:val="decimal"/>
      <w:isLgl/>
      <w:lvlText w:val="%1.%2.%3.%4.%5."/>
      <w:lvlJc w:val="left"/>
      <w:pPr>
        <w:ind w:left="1682" w:hanging="1080"/>
      </w:pPr>
      <w:rPr>
        <w:rFonts w:hint="default"/>
      </w:rPr>
    </w:lvl>
    <w:lvl w:ilvl="5">
      <w:start w:val="1"/>
      <w:numFmt w:val="decimal"/>
      <w:isLgl/>
      <w:lvlText w:val="%1.%2.%3.%4.%5.%6."/>
      <w:lvlJc w:val="left"/>
      <w:pPr>
        <w:ind w:left="1682" w:hanging="1080"/>
      </w:pPr>
      <w:rPr>
        <w:rFonts w:hint="default"/>
      </w:rPr>
    </w:lvl>
    <w:lvl w:ilvl="6">
      <w:start w:val="1"/>
      <w:numFmt w:val="decimal"/>
      <w:isLgl/>
      <w:lvlText w:val="%1.%2.%3.%4.%5.%6.%7."/>
      <w:lvlJc w:val="left"/>
      <w:pPr>
        <w:ind w:left="2042" w:hanging="1440"/>
      </w:pPr>
      <w:rPr>
        <w:rFonts w:hint="default"/>
      </w:rPr>
    </w:lvl>
    <w:lvl w:ilvl="7">
      <w:start w:val="1"/>
      <w:numFmt w:val="decimal"/>
      <w:isLgl/>
      <w:lvlText w:val="%1.%2.%3.%4.%5.%6.%7.%8."/>
      <w:lvlJc w:val="left"/>
      <w:pPr>
        <w:ind w:left="2042" w:hanging="1440"/>
      </w:pPr>
      <w:rPr>
        <w:rFonts w:hint="default"/>
      </w:rPr>
    </w:lvl>
    <w:lvl w:ilvl="8">
      <w:start w:val="1"/>
      <w:numFmt w:val="decimal"/>
      <w:isLgl/>
      <w:lvlText w:val="%1.%2.%3.%4.%5.%6.%7.%8.%9."/>
      <w:lvlJc w:val="left"/>
      <w:pPr>
        <w:ind w:left="2402" w:hanging="1800"/>
      </w:pPr>
      <w:rPr>
        <w:rFonts w:hint="default"/>
      </w:rPr>
    </w:lvl>
  </w:abstractNum>
  <w:abstractNum w:abstractNumId="34" w15:restartNumberingAfterBreak="0">
    <w:nsid w:val="669E19BA"/>
    <w:multiLevelType w:val="hybridMultilevel"/>
    <w:tmpl w:val="6C3C94C0"/>
    <w:lvl w:ilvl="0" w:tplc="8B08410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9EF3561"/>
    <w:multiLevelType w:val="hybridMultilevel"/>
    <w:tmpl w:val="54804348"/>
    <w:lvl w:ilvl="0" w:tplc="75AA94A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A88332E"/>
    <w:multiLevelType w:val="hybridMultilevel"/>
    <w:tmpl w:val="4A44A3E2"/>
    <w:lvl w:ilvl="0" w:tplc="AB544588">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15:restartNumberingAfterBreak="0">
    <w:nsid w:val="6C2E6938"/>
    <w:multiLevelType w:val="hybridMultilevel"/>
    <w:tmpl w:val="54804348"/>
    <w:lvl w:ilvl="0" w:tplc="75AA94A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C35FA1"/>
    <w:multiLevelType w:val="hybridMultilevel"/>
    <w:tmpl w:val="DAAA44D6"/>
    <w:lvl w:ilvl="0" w:tplc="BAC6DE3A">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39" w15:restartNumberingAfterBreak="0">
    <w:nsid w:val="72A31A40"/>
    <w:multiLevelType w:val="hybridMultilevel"/>
    <w:tmpl w:val="C2721C30"/>
    <w:lvl w:ilvl="0" w:tplc="EEEEC44E">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15:restartNumberingAfterBreak="0">
    <w:nsid w:val="72DD4C09"/>
    <w:multiLevelType w:val="hybridMultilevel"/>
    <w:tmpl w:val="DD44F2E8"/>
    <w:lvl w:ilvl="0" w:tplc="6A605066">
      <w:start w:val="1"/>
      <w:numFmt w:val="decimal"/>
      <w:lvlText w:val="%1."/>
      <w:lvlJc w:val="left"/>
      <w:pPr>
        <w:ind w:left="1383" w:hanging="816"/>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5"/>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759352A9"/>
    <w:multiLevelType w:val="multilevel"/>
    <w:tmpl w:val="A61E4718"/>
    <w:lvl w:ilvl="0">
      <w:start w:val="4"/>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5A341B1"/>
    <w:multiLevelType w:val="hybridMultilevel"/>
    <w:tmpl w:val="E522FB40"/>
    <w:lvl w:ilvl="0" w:tplc="7DB61B6E">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4" w15:restartNumberingAfterBreak="0">
    <w:nsid w:val="76156717"/>
    <w:multiLevelType w:val="hybridMultilevel"/>
    <w:tmpl w:val="D44884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8077E4C"/>
    <w:multiLevelType w:val="multilevel"/>
    <w:tmpl w:val="A7F2A192"/>
    <w:lvl w:ilvl="0">
      <w:start w:val="4"/>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6" w15:restartNumberingAfterBreak="0">
    <w:nsid w:val="78E12C84"/>
    <w:multiLevelType w:val="multilevel"/>
    <w:tmpl w:val="DEE6DBE6"/>
    <w:lvl w:ilvl="0">
      <w:start w:val="4"/>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79406EA3"/>
    <w:multiLevelType w:val="hybridMultilevel"/>
    <w:tmpl w:val="63123026"/>
    <w:lvl w:ilvl="0" w:tplc="7DB61B6E">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8" w15:restartNumberingAfterBreak="0">
    <w:nsid w:val="7D753DD5"/>
    <w:multiLevelType w:val="hybridMultilevel"/>
    <w:tmpl w:val="C0749EDA"/>
    <w:lvl w:ilvl="0" w:tplc="856CFCE0">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9" w15:restartNumberingAfterBreak="0">
    <w:nsid w:val="7EE32592"/>
    <w:multiLevelType w:val="hybridMultilevel"/>
    <w:tmpl w:val="280A8768"/>
    <w:lvl w:ilvl="0" w:tplc="0419000F">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8"/>
  </w:num>
  <w:num w:numId="2">
    <w:abstractNumId w:val="10"/>
  </w:num>
  <w:num w:numId="3">
    <w:abstractNumId w:val="0"/>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1"/>
  </w:num>
  <w:num w:numId="6">
    <w:abstractNumId w:val="8"/>
  </w:num>
  <w:num w:numId="7">
    <w:abstractNumId w:val="24"/>
  </w:num>
  <w:num w:numId="8">
    <w:abstractNumId w:val="21"/>
  </w:num>
  <w:num w:numId="9">
    <w:abstractNumId w:val="45"/>
  </w:num>
  <w:num w:numId="10">
    <w:abstractNumId w:val="12"/>
  </w:num>
  <w:num w:numId="11">
    <w:abstractNumId w:val="19"/>
  </w:num>
  <w:num w:numId="12">
    <w:abstractNumId w:val="46"/>
  </w:num>
  <w:num w:numId="13">
    <w:abstractNumId w:val="32"/>
  </w:num>
  <w:num w:numId="14">
    <w:abstractNumId w:val="42"/>
  </w:num>
  <w:num w:numId="15">
    <w:abstractNumId w:val="7"/>
  </w:num>
  <w:num w:numId="16">
    <w:abstractNumId w:val="25"/>
  </w:num>
  <w:num w:numId="17">
    <w:abstractNumId w:val="36"/>
  </w:num>
  <w:num w:numId="18">
    <w:abstractNumId w:val="28"/>
  </w:num>
  <w:num w:numId="19">
    <w:abstractNumId w:val="27"/>
  </w:num>
  <w:num w:numId="20">
    <w:abstractNumId w:val="18"/>
  </w:num>
  <w:num w:numId="21">
    <w:abstractNumId w:val="14"/>
  </w:num>
  <w:num w:numId="22">
    <w:abstractNumId w:val="26"/>
  </w:num>
  <w:num w:numId="23">
    <w:abstractNumId w:val="1"/>
  </w:num>
  <w:num w:numId="24">
    <w:abstractNumId w:val="29"/>
  </w:num>
  <w:num w:numId="25">
    <w:abstractNumId w:val="39"/>
  </w:num>
  <w:num w:numId="26">
    <w:abstractNumId w:val="17"/>
  </w:num>
  <w:num w:numId="27">
    <w:abstractNumId w:val="49"/>
  </w:num>
  <w:num w:numId="28">
    <w:abstractNumId w:val="3"/>
  </w:num>
  <w:num w:numId="29">
    <w:abstractNumId w:val="43"/>
  </w:num>
  <w:num w:numId="30">
    <w:abstractNumId w:val="15"/>
  </w:num>
  <w:num w:numId="31">
    <w:abstractNumId w:val="20"/>
  </w:num>
  <w:num w:numId="32">
    <w:abstractNumId w:val="5"/>
  </w:num>
  <w:num w:numId="33">
    <w:abstractNumId w:val="31"/>
  </w:num>
  <w:num w:numId="34">
    <w:abstractNumId w:val="16"/>
  </w:num>
  <w:num w:numId="35">
    <w:abstractNumId w:val="23"/>
  </w:num>
  <w:num w:numId="36">
    <w:abstractNumId w:val="48"/>
  </w:num>
  <w:num w:numId="37">
    <w:abstractNumId w:val="22"/>
  </w:num>
  <w:num w:numId="38">
    <w:abstractNumId w:val="37"/>
  </w:num>
  <w:num w:numId="39">
    <w:abstractNumId w:val="35"/>
  </w:num>
  <w:num w:numId="40">
    <w:abstractNumId w:val="30"/>
  </w:num>
  <w:num w:numId="41">
    <w:abstractNumId w:val="6"/>
  </w:num>
  <w:num w:numId="42">
    <w:abstractNumId w:val="33"/>
  </w:num>
  <w:num w:numId="43">
    <w:abstractNumId w:val="13"/>
  </w:num>
  <w:num w:numId="44">
    <w:abstractNumId w:val="40"/>
  </w:num>
  <w:num w:numId="45">
    <w:abstractNumId w:val="34"/>
  </w:num>
  <w:num w:numId="46">
    <w:abstractNumId w:val="9"/>
  </w:num>
  <w:num w:numId="47">
    <w:abstractNumId w:val="44"/>
  </w:num>
  <w:num w:numId="48">
    <w:abstractNumId w:val="4"/>
  </w:num>
  <w:num w:numId="49">
    <w:abstractNumId w:val="47"/>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33B7"/>
    <w:rsid w:val="00020E47"/>
    <w:rsid w:val="000C771F"/>
    <w:rsid w:val="001442F1"/>
    <w:rsid w:val="00330928"/>
    <w:rsid w:val="003449A5"/>
    <w:rsid w:val="003A5942"/>
    <w:rsid w:val="00443AFC"/>
    <w:rsid w:val="00475E89"/>
    <w:rsid w:val="004E55A0"/>
    <w:rsid w:val="00531F9F"/>
    <w:rsid w:val="00590309"/>
    <w:rsid w:val="0064037B"/>
    <w:rsid w:val="00723CE0"/>
    <w:rsid w:val="00766BDF"/>
    <w:rsid w:val="0082535C"/>
    <w:rsid w:val="00874399"/>
    <w:rsid w:val="008E6F3B"/>
    <w:rsid w:val="009B51F8"/>
    <w:rsid w:val="009D66F0"/>
    <w:rsid w:val="00A54C74"/>
    <w:rsid w:val="00AA33B7"/>
    <w:rsid w:val="00AC5529"/>
    <w:rsid w:val="00AD64D1"/>
    <w:rsid w:val="00B37616"/>
    <w:rsid w:val="00BA28EA"/>
    <w:rsid w:val="00BE0015"/>
    <w:rsid w:val="00C221C2"/>
    <w:rsid w:val="00CD362F"/>
    <w:rsid w:val="00E77C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5437FD-F755-442B-9AB3-B32CB1134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A33B7"/>
    <w:pPr>
      <w:suppressAutoHyphens/>
      <w:overflowPunct w:val="0"/>
      <w:autoSpaceDE w:val="0"/>
    </w:pPr>
    <w:rPr>
      <w:rFonts w:ascii="Times New Roman" w:eastAsia="Times New Roman" w:hAnsi="Times New Roman"/>
      <w:lang w:eastAsia="ar-SA"/>
    </w:rPr>
  </w:style>
  <w:style w:type="paragraph" w:styleId="1">
    <w:name w:val="heading 1"/>
    <w:aliases w:val="Заголовок 1 Знак Знак Знак Знак Знак Знак Знак Знак Знак,H1,Раздел Договора,&quot;Алмаз&quot;,Document Header1,Заголовок 1 Знак2 Знак,Заголовок 1 Знак1 Знак Знак,Заголовок 1 Знак Знак Знак Знак,Заголовок 1 Знак Знак1 Знак Знак,Заголовок 1 Знак1 Знак1"/>
    <w:basedOn w:val="a2"/>
    <w:next w:val="a2"/>
    <w:link w:val="10"/>
    <w:uiPriority w:val="99"/>
    <w:qFormat/>
    <w:rsid w:val="00475E89"/>
    <w:pPr>
      <w:keepNext/>
      <w:suppressAutoHyphens w:val="0"/>
      <w:overflowPunct/>
      <w:autoSpaceDE/>
      <w:spacing w:before="240" w:after="60"/>
      <w:jc w:val="center"/>
      <w:outlineLvl w:val="0"/>
    </w:pPr>
    <w:rPr>
      <w:b/>
      <w:kern w:val="28"/>
      <w:sz w:val="36"/>
      <w:lang w:val="x-none" w:eastAsia="ru-RU"/>
    </w:rPr>
  </w:style>
  <w:style w:type="paragraph" w:styleId="2">
    <w:name w:val="heading 2"/>
    <w:aliases w:val="H2"/>
    <w:basedOn w:val="a2"/>
    <w:next w:val="a2"/>
    <w:link w:val="20"/>
    <w:uiPriority w:val="99"/>
    <w:qFormat/>
    <w:rsid w:val="00475E89"/>
    <w:pPr>
      <w:keepNext/>
      <w:suppressAutoHyphens w:val="0"/>
      <w:overflowPunct/>
      <w:autoSpaceDE/>
      <w:jc w:val="center"/>
      <w:outlineLvl w:val="1"/>
    </w:pPr>
    <w:rPr>
      <w:b/>
      <w:bCs/>
      <w:sz w:val="24"/>
      <w:szCs w:val="24"/>
      <w:lang w:val="x-none" w:eastAsia="ru-RU"/>
    </w:rPr>
  </w:style>
  <w:style w:type="paragraph" w:styleId="3">
    <w:name w:val="heading 3"/>
    <w:aliases w:val="H3"/>
    <w:basedOn w:val="a2"/>
    <w:next w:val="a2"/>
    <w:link w:val="31"/>
    <w:uiPriority w:val="9"/>
    <w:qFormat/>
    <w:rsid w:val="00475E89"/>
    <w:pPr>
      <w:keepNext/>
      <w:suppressAutoHyphens w:val="0"/>
      <w:overflowPunct/>
      <w:autoSpaceDE/>
      <w:spacing w:before="240" w:after="60"/>
      <w:jc w:val="both"/>
      <w:outlineLvl w:val="2"/>
    </w:pPr>
    <w:rPr>
      <w:rFonts w:ascii="Arial" w:hAnsi="Arial"/>
      <w:b/>
      <w:sz w:val="24"/>
      <w:lang w:val="x-none" w:eastAsia="ru-RU"/>
    </w:rPr>
  </w:style>
  <w:style w:type="paragraph" w:styleId="4">
    <w:name w:val="heading 4"/>
    <w:aliases w:val="H4,Параграф"/>
    <w:basedOn w:val="a2"/>
    <w:next w:val="a2"/>
    <w:link w:val="40"/>
    <w:uiPriority w:val="9"/>
    <w:qFormat/>
    <w:rsid w:val="00475E89"/>
    <w:pPr>
      <w:keepNext/>
      <w:keepLines/>
      <w:widowControl w:val="0"/>
      <w:suppressAutoHyphens w:val="0"/>
      <w:overflowPunct/>
      <w:autoSpaceDN w:val="0"/>
      <w:adjustRightInd w:val="0"/>
      <w:spacing w:before="200"/>
      <w:outlineLvl w:val="3"/>
    </w:pPr>
    <w:rPr>
      <w:rFonts w:ascii="Cambria" w:hAnsi="Cambria"/>
      <w:b/>
      <w:bCs/>
      <w:i/>
      <w:iCs/>
      <w:color w:val="4F81BD"/>
      <w:lang w:val="x-none" w:eastAsia="ru-RU"/>
    </w:rPr>
  </w:style>
  <w:style w:type="paragraph" w:styleId="50">
    <w:name w:val="heading 5"/>
    <w:basedOn w:val="a2"/>
    <w:next w:val="a2"/>
    <w:link w:val="51"/>
    <w:uiPriority w:val="9"/>
    <w:qFormat/>
    <w:rsid w:val="00475E89"/>
    <w:pPr>
      <w:keepNext/>
      <w:keepLines/>
      <w:widowControl w:val="0"/>
      <w:suppressLineNumbers/>
      <w:overflowPunct/>
      <w:autoSpaceDE/>
      <w:jc w:val="both"/>
      <w:outlineLvl w:val="4"/>
    </w:pPr>
    <w:rPr>
      <w:b/>
      <w:i/>
      <w:sz w:val="24"/>
      <w:szCs w:val="24"/>
      <w:lang w:val="x-none"/>
    </w:rPr>
  </w:style>
  <w:style w:type="paragraph" w:styleId="6">
    <w:name w:val="heading 6"/>
    <w:basedOn w:val="a2"/>
    <w:next w:val="a2"/>
    <w:link w:val="60"/>
    <w:uiPriority w:val="99"/>
    <w:qFormat/>
    <w:rsid w:val="00475E89"/>
    <w:pPr>
      <w:suppressAutoHyphens w:val="0"/>
      <w:overflowPunct/>
      <w:autoSpaceDE/>
      <w:spacing w:before="240" w:after="60"/>
      <w:ind w:left="1152" w:hanging="432"/>
      <w:outlineLvl w:val="5"/>
    </w:pPr>
    <w:rPr>
      <w:rFonts w:ascii="Calibri" w:hAnsi="Calibri"/>
      <w:b/>
      <w:bCs/>
      <w:lang w:val="x-none" w:eastAsia="ru-RU"/>
    </w:rPr>
  </w:style>
  <w:style w:type="paragraph" w:styleId="7">
    <w:name w:val="heading 7"/>
    <w:basedOn w:val="a2"/>
    <w:next w:val="a2"/>
    <w:link w:val="70"/>
    <w:uiPriority w:val="9"/>
    <w:qFormat/>
    <w:rsid w:val="00475E89"/>
    <w:pPr>
      <w:suppressAutoHyphens w:val="0"/>
      <w:overflowPunct/>
      <w:autoSpaceDE/>
      <w:spacing w:before="240" w:after="60"/>
      <w:ind w:left="1296" w:hanging="288"/>
      <w:outlineLvl w:val="6"/>
    </w:pPr>
    <w:rPr>
      <w:rFonts w:ascii="Calibri" w:hAnsi="Calibri"/>
      <w:sz w:val="24"/>
      <w:szCs w:val="24"/>
      <w:lang w:val="x-none" w:eastAsia="ru-RU"/>
    </w:rPr>
  </w:style>
  <w:style w:type="paragraph" w:styleId="8">
    <w:name w:val="heading 8"/>
    <w:basedOn w:val="a2"/>
    <w:next w:val="a2"/>
    <w:link w:val="80"/>
    <w:uiPriority w:val="9"/>
    <w:qFormat/>
    <w:rsid w:val="00475E89"/>
    <w:pPr>
      <w:suppressAutoHyphens w:val="0"/>
      <w:overflowPunct/>
      <w:autoSpaceDE/>
      <w:spacing w:before="240" w:after="60"/>
      <w:ind w:left="1440" w:hanging="432"/>
      <w:outlineLvl w:val="7"/>
    </w:pPr>
    <w:rPr>
      <w:rFonts w:ascii="Calibri" w:hAnsi="Calibri"/>
      <w:i/>
      <w:iCs/>
      <w:sz w:val="24"/>
      <w:szCs w:val="24"/>
      <w:lang w:val="x-none" w:eastAsia="ru-RU"/>
    </w:rPr>
  </w:style>
  <w:style w:type="paragraph" w:styleId="9">
    <w:name w:val="heading 9"/>
    <w:basedOn w:val="a2"/>
    <w:next w:val="a2"/>
    <w:link w:val="90"/>
    <w:uiPriority w:val="9"/>
    <w:qFormat/>
    <w:rsid w:val="00475E89"/>
    <w:pPr>
      <w:suppressAutoHyphens w:val="0"/>
      <w:overflowPunct/>
      <w:autoSpaceDE/>
      <w:spacing w:before="240" w:after="60"/>
      <w:ind w:left="1584" w:hanging="144"/>
      <w:outlineLvl w:val="8"/>
    </w:pPr>
    <w:rPr>
      <w:rFonts w:ascii="Cambria" w:hAnsi="Cambria"/>
      <w:lang w:val="x-none"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rsid w:val="00AA33B7"/>
    <w:rPr>
      <w:rFonts w:ascii="Tahoma" w:hAnsi="Tahoma" w:cs="Tahoma"/>
      <w:sz w:val="16"/>
      <w:szCs w:val="16"/>
    </w:rPr>
  </w:style>
  <w:style w:type="character" w:customStyle="1" w:styleId="a7">
    <w:name w:val="Текст выноски Знак"/>
    <w:link w:val="a6"/>
    <w:uiPriority w:val="99"/>
    <w:rsid w:val="00AA33B7"/>
    <w:rPr>
      <w:rFonts w:ascii="Tahoma" w:eastAsia="Times New Roman" w:hAnsi="Tahoma" w:cs="Tahoma"/>
      <w:sz w:val="16"/>
      <w:szCs w:val="16"/>
      <w:lang w:eastAsia="ar-SA"/>
    </w:rPr>
  </w:style>
  <w:style w:type="paragraph" w:customStyle="1" w:styleId="Standard">
    <w:name w:val="Standard"/>
    <w:qFormat/>
    <w:rsid w:val="00BA28EA"/>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customStyle="1" w:styleId="10">
    <w:name w:val="Заголовок 1 Знак"/>
    <w:aliases w:val="Заголовок 1 Знак Знак Знак Знак Знак Знак Знак Знак Знак Знак,H1 Знак,Раздел Договора Знак,&quot;Алмаз&quot; Знак,Document Header1 Знак,Заголовок 1 Знак2 Знак Знак,Заголовок 1 Знак1 Знак Знак Знак,Заголовок 1 Знак Знак Знак Знак Знак"/>
    <w:link w:val="1"/>
    <w:uiPriority w:val="99"/>
    <w:rsid w:val="00475E89"/>
    <w:rPr>
      <w:rFonts w:ascii="Times New Roman" w:eastAsia="Times New Roman" w:hAnsi="Times New Roman"/>
      <w:b/>
      <w:kern w:val="28"/>
      <w:sz w:val="36"/>
      <w:lang w:val="x-none"/>
    </w:rPr>
  </w:style>
  <w:style w:type="character" w:customStyle="1" w:styleId="20">
    <w:name w:val="Заголовок 2 Знак"/>
    <w:aliases w:val="H2 Знак"/>
    <w:link w:val="2"/>
    <w:uiPriority w:val="99"/>
    <w:rsid w:val="00475E89"/>
    <w:rPr>
      <w:rFonts w:ascii="Times New Roman" w:eastAsia="Times New Roman" w:hAnsi="Times New Roman"/>
      <w:b/>
      <w:bCs/>
      <w:sz w:val="24"/>
      <w:szCs w:val="24"/>
      <w:lang w:val="x-none"/>
    </w:rPr>
  </w:style>
  <w:style w:type="character" w:customStyle="1" w:styleId="30">
    <w:name w:val="Заголовок 3 Знак"/>
    <w:uiPriority w:val="99"/>
    <w:rsid w:val="00475E89"/>
    <w:rPr>
      <w:rFonts w:ascii="Calibri Light" w:eastAsia="Times New Roman" w:hAnsi="Calibri Light" w:cs="Times New Roman"/>
      <w:b/>
      <w:bCs/>
      <w:sz w:val="26"/>
      <w:szCs w:val="26"/>
      <w:lang w:eastAsia="ar-SA"/>
    </w:rPr>
  </w:style>
  <w:style w:type="character" w:customStyle="1" w:styleId="40">
    <w:name w:val="Заголовок 4 Знак"/>
    <w:aliases w:val="H4 Знак,Параграф Знак"/>
    <w:link w:val="4"/>
    <w:uiPriority w:val="9"/>
    <w:rsid w:val="00475E89"/>
    <w:rPr>
      <w:rFonts w:ascii="Cambria" w:eastAsia="Times New Roman" w:hAnsi="Cambria"/>
      <w:b/>
      <w:bCs/>
      <w:i/>
      <w:iCs/>
      <w:color w:val="4F81BD"/>
      <w:lang w:val="x-none"/>
    </w:rPr>
  </w:style>
  <w:style w:type="character" w:customStyle="1" w:styleId="51">
    <w:name w:val="Заголовок 5 Знак"/>
    <w:link w:val="50"/>
    <w:uiPriority w:val="9"/>
    <w:rsid w:val="00475E89"/>
    <w:rPr>
      <w:rFonts w:ascii="Times New Roman" w:eastAsia="Times New Roman" w:hAnsi="Times New Roman"/>
      <w:b/>
      <w:i/>
      <w:sz w:val="24"/>
      <w:szCs w:val="24"/>
      <w:lang w:val="x-none" w:eastAsia="ar-SA"/>
    </w:rPr>
  </w:style>
  <w:style w:type="character" w:customStyle="1" w:styleId="60">
    <w:name w:val="Заголовок 6 Знак"/>
    <w:link w:val="6"/>
    <w:uiPriority w:val="99"/>
    <w:rsid w:val="00475E89"/>
    <w:rPr>
      <w:rFonts w:eastAsia="Times New Roman"/>
      <w:b/>
      <w:bCs/>
      <w:lang w:val="x-none"/>
    </w:rPr>
  </w:style>
  <w:style w:type="character" w:customStyle="1" w:styleId="70">
    <w:name w:val="Заголовок 7 Знак"/>
    <w:link w:val="7"/>
    <w:uiPriority w:val="9"/>
    <w:rsid w:val="00475E89"/>
    <w:rPr>
      <w:rFonts w:eastAsia="Times New Roman"/>
      <w:sz w:val="24"/>
      <w:szCs w:val="24"/>
      <w:lang w:val="x-none"/>
    </w:rPr>
  </w:style>
  <w:style w:type="character" w:customStyle="1" w:styleId="80">
    <w:name w:val="Заголовок 8 Знак"/>
    <w:link w:val="8"/>
    <w:uiPriority w:val="9"/>
    <w:rsid w:val="00475E89"/>
    <w:rPr>
      <w:rFonts w:eastAsia="Times New Roman"/>
      <w:i/>
      <w:iCs/>
      <w:sz w:val="24"/>
      <w:szCs w:val="24"/>
      <w:lang w:val="x-none"/>
    </w:rPr>
  </w:style>
  <w:style w:type="character" w:customStyle="1" w:styleId="90">
    <w:name w:val="Заголовок 9 Знак"/>
    <w:link w:val="9"/>
    <w:uiPriority w:val="9"/>
    <w:rsid w:val="00475E89"/>
    <w:rPr>
      <w:rFonts w:ascii="Cambria" w:eastAsia="Times New Roman" w:hAnsi="Cambria"/>
      <w:lang w:val="x-none"/>
    </w:rPr>
  </w:style>
  <w:style w:type="character" w:styleId="a8">
    <w:name w:val="Hyperlink"/>
    <w:uiPriority w:val="99"/>
    <w:rsid w:val="00475E89"/>
    <w:rPr>
      <w:color w:val="0000FF"/>
      <w:u w:val="single"/>
    </w:rPr>
  </w:style>
  <w:style w:type="paragraph" w:customStyle="1" w:styleId="32">
    <w:name w:val="Название3"/>
    <w:basedOn w:val="a2"/>
    <w:next w:val="a2"/>
    <w:link w:val="a9"/>
    <w:qFormat/>
    <w:rsid w:val="00475E89"/>
    <w:pPr>
      <w:overflowPunct/>
      <w:autoSpaceDE/>
      <w:jc w:val="center"/>
    </w:pPr>
    <w:rPr>
      <w:b/>
      <w:bCs/>
      <w:sz w:val="32"/>
      <w:szCs w:val="32"/>
      <w:lang w:val="x-none"/>
    </w:rPr>
  </w:style>
  <w:style w:type="character" w:customStyle="1" w:styleId="a9">
    <w:name w:val="Название Знак"/>
    <w:link w:val="32"/>
    <w:rsid w:val="00475E89"/>
    <w:rPr>
      <w:rFonts w:ascii="Times New Roman" w:eastAsia="Times New Roman" w:hAnsi="Times New Roman"/>
      <w:b/>
      <w:bCs/>
      <w:sz w:val="32"/>
      <w:szCs w:val="32"/>
      <w:lang w:val="x-none" w:eastAsia="ar-SA"/>
    </w:rPr>
  </w:style>
  <w:style w:type="paragraph" w:styleId="aa">
    <w:name w:val="Body Text Indent"/>
    <w:basedOn w:val="a2"/>
    <w:link w:val="ab"/>
    <w:uiPriority w:val="99"/>
    <w:rsid w:val="00475E89"/>
    <w:pPr>
      <w:suppressAutoHyphens w:val="0"/>
      <w:overflowPunct/>
      <w:autoSpaceDE/>
      <w:ind w:left="5760"/>
      <w:jc w:val="both"/>
    </w:pPr>
    <w:rPr>
      <w:sz w:val="24"/>
      <w:szCs w:val="24"/>
      <w:lang w:val="x-none" w:eastAsia="ru-RU"/>
    </w:rPr>
  </w:style>
  <w:style w:type="character" w:customStyle="1" w:styleId="ab">
    <w:name w:val="Основной текст с отступом Знак"/>
    <w:link w:val="aa"/>
    <w:uiPriority w:val="99"/>
    <w:rsid w:val="00475E89"/>
    <w:rPr>
      <w:rFonts w:ascii="Times New Roman" w:eastAsia="Times New Roman" w:hAnsi="Times New Roman"/>
      <w:sz w:val="24"/>
      <w:szCs w:val="24"/>
      <w:lang w:val="x-none"/>
    </w:rPr>
  </w:style>
  <w:style w:type="paragraph" w:styleId="ac">
    <w:name w:val="header"/>
    <w:aliases w:val="Linie,header"/>
    <w:basedOn w:val="a2"/>
    <w:link w:val="ad"/>
    <w:uiPriority w:val="99"/>
    <w:unhideWhenUsed/>
    <w:rsid w:val="00475E89"/>
    <w:pPr>
      <w:tabs>
        <w:tab w:val="center" w:pos="4677"/>
        <w:tab w:val="right" w:pos="9355"/>
      </w:tabs>
      <w:suppressAutoHyphens w:val="0"/>
      <w:overflowPunct/>
      <w:autoSpaceDE/>
    </w:pPr>
    <w:rPr>
      <w:sz w:val="28"/>
      <w:szCs w:val="28"/>
      <w:lang w:val="x-none" w:eastAsia="ru-RU"/>
    </w:rPr>
  </w:style>
  <w:style w:type="character" w:customStyle="1" w:styleId="ad">
    <w:name w:val="Верхний колонтитул Знак"/>
    <w:aliases w:val="Linie Знак,header Знак"/>
    <w:link w:val="ac"/>
    <w:uiPriority w:val="99"/>
    <w:rsid w:val="00475E89"/>
    <w:rPr>
      <w:rFonts w:ascii="Times New Roman" w:eastAsia="Times New Roman" w:hAnsi="Times New Roman"/>
      <w:sz w:val="28"/>
      <w:szCs w:val="28"/>
      <w:lang w:val="x-none"/>
    </w:rPr>
  </w:style>
  <w:style w:type="paragraph" w:styleId="ae">
    <w:name w:val="footer"/>
    <w:basedOn w:val="a2"/>
    <w:link w:val="af"/>
    <w:uiPriority w:val="99"/>
    <w:unhideWhenUsed/>
    <w:rsid w:val="00475E89"/>
    <w:pPr>
      <w:tabs>
        <w:tab w:val="center" w:pos="4677"/>
        <w:tab w:val="right" w:pos="9355"/>
      </w:tabs>
      <w:suppressAutoHyphens w:val="0"/>
      <w:overflowPunct/>
      <w:autoSpaceDE/>
    </w:pPr>
    <w:rPr>
      <w:sz w:val="28"/>
      <w:szCs w:val="28"/>
      <w:lang w:val="x-none" w:eastAsia="ru-RU"/>
    </w:rPr>
  </w:style>
  <w:style w:type="character" w:customStyle="1" w:styleId="af">
    <w:name w:val="Нижний колонтитул Знак"/>
    <w:link w:val="ae"/>
    <w:uiPriority w:val="99"/>
    <w:rsid w:val="00475E89"/>
    <w:rPr>
      <w:rFonts w:ascii="Times New Roman" w:eastAsia="Times New Roman" w:hAnsi="Times New Roman"/>
      <w:sz w:val="28"/>
      <w:szCs w:val="28"/>
      <w:lang w:val="x-none"/>
    </w:rPr>
  </w:style>
  <w:style w:type="paragraph" w:styleId="21">
    <w:name w:val="Body Text Indent 2"/>
    <w:aliases w:val=" Знак,Знак"/>
    <w:basedOn w:val="a2"/>
    <w:link w:val="22"/>
    <w:uiPriority w:val="99"/>
    <w:unhideWhenUsed/>
    <w:rsid w:val="00475E89"/>
    <w:pPr>
      <w:suppressAutoHyphens w:val="0"/>
      <w:overflowPunct/>
      <w:autoSpaceDE/>
      <w:spacing w:after="120" w:line="480" w:lineRule="auto"/>
      <w:ind w:left="283"/>
    </w:pPr>
    <w:rPr>
      <w:sz w:val="28"/>
      <w:szCs w:val="28"/>
      <w:lang w:val="x-none" w:eastAsia="ru-RU"/>
    </w:rPr>
  </w:style>
  <w:style w:type="character" w:customStyle="1" w:styleId="22">
    <w:name w:val="Основной текст с отступом 2 Знак"/>
    <w:aliases w:val=" Знак Знак,Знак Знак"/>
    <w:link w:val="21"/>
    <w:uiPriority w:val="99"/>
    <w:rsid w:val="00475E89"/>
    <w:rPr>
      <w:rFonts w:ascii="Times New Roman" w:eastAsia="Times New Roman" w:hAnsi="Times New Roman"/>
      <w:sz w:val="28"/>
      <w:szCs w:val="28"/>
      <w:lang w:val="x-none"/>
    </w:rPr>
  </w:style>
  <w:style w:type="paragraph" w:styleId="af0">
    <w:name w:val="Body Text"/>
    <w:aliases w:val="Основной текст Знак1 Знак,Основной текст Знак Знак Знак,Основной текст Знак1 Знак Знак Знак,Основной текст документа Знак Знак Знак Знак,Основной текст Знак Знак Знак Знак Знак,Основной текст Знак1,Основной текст1 Знак,b,Caaieiaie aeaau"/>
    <w:basedOn w:val="a2"/>
    <w:link w:val="af1"/>
    <w:uiPriority w:val="99"/>
    <w:unhideWhenUsed/>
    <w:rsid w:val="00475E89"/>
    <w:pPr>
      <w:suppressAutoHyphens w:val="0"/>
      <w:overflowPunct/>
      <w:autoSpaceDE/>
      <w:spacing w:after="120"/>
    </w:pPr>
    <w:rPr>
      <w:sz w:val="28"/>
      <w:szCs w:val="28"/>
      <w:lang w:val="x-none" w:eastAsia="ru-RU"/>
    </w:rPr>
  </w:style>
  <w:style w:type="character" w:customStyle="1" w:styleId="af1">
    <w:name w:val="Основной текст Знак"/>
    <w:aliases w:val="Основной текст Знак1 Знак Знак1,Основной текст Знак Знак Знак Знак1,Основной текст Знак1 Знак Знак Знак Знак1,Основной текст документа Знак Знак Знак Знак Знак1,Основной текст Знак Знак Знак Знак Знак Знак2,Основной текст Знак1 Знак1"/>
    <w:link w:val="af0"/>
    <w:uiPriority w:val="99"/>
    <w:rsid w:val="00475E89"/>
    <w:rPr>
      <w:rFonts w:ascii="Times New Roman" w:eastAsia="Times New Roman" w:hAnsi="Times New Roman"/>
      <w:sz w:val="28"/>
      <w:szCs w:val="28"/>
      <w:lang w:val="x-none"/>
    </w:rPr>
  </w:style>
  <w:style w:type="paragraph" w:styleId="33">
    <w:name w:val="Body Text Indent 3"/>
    <w:basedOn w:val="a2"/>
    <w:link w:val="34"/>
    <w:uiPriority w:val="99"/>
    <w:unhideWhenUsed/>
    <w:rsid w:val="00475E89"/>
    <w:pPr>
      <w:suppressAutoHyphens w:val="0"/>
      <w:overflowPunct/>
      <w:autoSpaceDE/>
      <w:spacing w:after="120"/>
      <w:ind w:left="283"/>
    </w:pPr>
    <w:rPr>
      <w:sz w:val="16"/>
      <w:szCs w:val="16"/>
      <w:lang w:val="x-none" w:eastAsia="ru-RU"/>
    </w:rPr>
  </w:style>
  <w:style w:type="character" w:customStyle="1" w:styleId="34">
    <w:name w:val="Основной текст с отступом 3 Знак"/>
    <w:link w:val="33"/>
    <w:uiPriority w:val="99"/>
    <w:rsid w:val="00475E89"/>
    <w:rPr>
      <w:rFonts w:ascii="Times New Roman" w:eastAsia="Times New Roman" w:hAnsi="Times New Roman"/>
      <w:sz w:val="16"/>
      <w:szCs w:val="16"/>
      <w:lang w:val="x-none"/>
    </w:rPr>
  </w:style>
  <w:style w:type="character" w:customStyle="1" w:styleId="31">
    <w:name w:val="Заголовок 3 Знак1"/>
    <w:aliases w:val="H3 Знак"/>
    <w:link w:val="3"/>
    <w:uiPriority w:val="9"/>
    <w:rsid w:val="00475E89"/>
    <w:rPr>
      <w:rFonts w:ascii="Arial" w:eastAsia="Times New Roman" w:hAnsi="Arial"/>
      <w:b/>
      <w:sz w:val="24"/>
      <w:lang w:val="x-none"/>
    </w:rPr>
  </w:style>
  <w:style w:type="paragraph" w:customStyle="1" w:styleId="23">
    <w:name w:val="Стиль2"/>
    <w:basedOn w:val="24"/>
    <w:rsid w:val="00475E89"/>
    <w:pPr>
      <w:keepNext/>
      <w:keepLines/>
      <w:widowControl w:val="0"/>
      <w:numPr>
        <w:ilvl w:val="1"/>
      </w:numPr>
      <w:suppressLineNumbers/>
      <w:tabs>
        <w:tab w:val="num" w:pos="432"/>
        <w:tab w:val="num" w:pos="1410"/>
      </w:tabs>
      <w:suppressAutoHyphens/>
      <w:spacing w:after="60"/>
      <w:ind w:left="432" w:hanging="432"/>
      <w:contextualSpacing w:val="0"/>
    </w:pPr>
    <w:rPr>
      <w:b/>
      <w:szCs w:val="20"/>
    </w:rPr>
  </w:style>
  <w:style w:type="paragraph" w:customStyle="1" w:styleId="ConsNormal">
    <w:name w:val="ConsNormal"/>
    <w:uiPriority w:val="99"/>
    <w:rsid w:val="00475E89"/>
    <w:pPr>
      <w:widowControl w:val="0"/>
      <w:autoSpaceDE w:val="0"/>
      <w:autoSpaceDN w:val="0"/>
      <w:adjustRightInd w:val="0"/>
      <w:ind w:left="709" w:right="19772" w:firstLine="720"/>
      <w:jc w:val="both"/>
    </w:pPr>
    <w:rPr>
      <w:rFonts w:ascii="Arial" w:eastAsia="Times New Roman" w:hAnsi="Arial" w:cs="Arial"/>
    </w:rPr>
  </w:style>
  <w:style w:type="paragraph" w:styleId="af2">
    <w:name w:val="Plain Text"/>
    <w:basedOn w:val="a2"/>
    <w:link w:val="af3"/>
    <w:uiPriority w:val="99"/>
    <w:rsid w:val="00475E89"/>
    <w:pPr>
      <w:suppressAutoHyphens w:val="0"/>
      <w:overflowPunct/>
      <w:autoSpaceDE/>
      <w:jc w:val="both"/>
    </w:pPr>
    <w:rPr>
      <w:rFonts w:ascii="Courier New" w:hAnsi="Courier New"/>
      <w:lang w:val="x-none" w:eastAsia="ru-RU"/>
    </w:rPr>
  </w:style>
  <w:style w:type="character" w:customStyle="1" w:styleId="af3">
    <w:name w:val="Текст Знак"/>
    <w:link w:val="af2"/>
    <w:uiPriority w:val="99"/>
    <w:rsid w:val="00475E89"/>
    <w:rPr>
      <w:rFonts w:ascii="Courier New" w:eastAsia="Times New Roman" w:hAnsi="Courier New"/>
      <w:lang w:val="x-none"/>
    </w:rPr>
  </w:style>
  <w:style w:type="paragraph" w:customStyle="1" w:styleId="35">
    <w:name w:val="Стиль3"/>
    <w:basedOn w:val="21"/>
    <w:rsid w:val="00475E89"/>
    <w:pPr>
      <w:widowControl w:val="0"/>
      <w:tabs>
        <w:tab w:val="num" w:pos="1307"/>
      </w:tabs>
      <w:adjustRightInd w:val="0"/>
      <w:spacing w:after="0" w:line="240" w:lineRule="auto"/>
      <w:ind w:left="1080"/>
      <w:jc w:val="both"/>
      <w:textAlignment w:val="baseline"/>
    </w:pPr>
    <w:rPr>
      <w:sz w:val="24"/>
      <w:szCs w:val="20"/>
    </w:rPr>
  </w:style>
  <w:style w:type="paragraph" w:styleId="af4">
    <w:name w:val="footnote text"/>
    <w:basedOn w:val="a2"/>
    <w:link w:val="af5"/>
    <w:uiPriority w:val="99"/>
    <w:rsid w:val="00475E89"/>
    <w:pPr>
      <w:suppressAutoHyphens w:val="0"/>
      <w:overflowPunct/>
      <w:autoSpaceDE/>
    </w:pPr>
    <w:rPr>
      <w:lang w:val="x-none" w:eastAsia="ru-RU"/>
    </w:rPr>
  </w:style>
  <w:style w:type="character" w:customStyle="1" w:styleId="af5">
    <w:name w:val="Текст сноски Знак"/>
    <w:link w:val="af4"/>
    <w:uiPriority w:val="99"/>
    <w:rsid w:val="00475E89"/>
    <w:rPr>
      <w:rFonts w:ascii="Times New Roman" w:eastAsia="Times New Roman" w:hAnsi="Times New Roman"/>
      <w:lang w:val="x-none"/>
    </w:rPr>
  </w:style>
  <w:style w:type="paragraph" w:customStyle="1" w:styleId="36">
    <w:name w:val="Стиль3 Знак Знак"/>
    <w:basedOn w:val="21"/>
    <w:link w:val="37"/>
    <w:rsid w:val="00475E89"/>
    <w:pPr>
      <w:widowControl w:val="0"/>
      <w:tabs>
        <w:tab w:val="num" w:pos="227"/>
      </w:tabs>
      <w:adjustRightInd w:val="0"/>
      <w:spacing w:after="0" w:line="240" w:lineRule="auto"/>
      <w:ind w:left="0"/>
      <w:jc w:val="both"/>
      <w:textAlignment w:val="baseline"/>
    </w:pPr>
    <w:rPr>
      <w:sz w:val="24"/>
      <w:szCs w:val="20"/>
    </w:rPr>
  </w:style>
  <w:style w:type="character" w:styleId="af6">
    <w:name w:val="footnote reference"/>
    <w:uiPriority w:val="99"/>
    <w:rsid w:val="00475E89"/>
    <w:rPr>
      <w:vertAlign w:val="superscript"/>
    </w:rPr>
  </w:style>
  <w:style w:type="paragraph" w:styleId="24">
    <w:name w:val="List Number 2"/>
    <w:basedOn w:val="a2"/>
    <w:uiPriority w:val="99"/>
    <w:unhideWhenUsed/>
    <w:rsid w:val="00475E89"/>
    <w:pPr>
      <w:tabs>
        <w:tab w:val="num" w:pos="1410"/>
      </w:tabs>
      <w:suppressAutoHyphens w:val="0"/>
      <w:overflowPunct/>
      <w:autoSpaceDE/>
      <w:ind w:left="1410" w:hanging="1410"/>
      <w:contextualSpacing/>
      <w:jc w:val="both"/>
    </w:pPr>
    <w:rPr>
      <w:sz w:val="28"/>
      <w:szCs w:val="28"/>
      <w:lang w:eastAsia="ru-RU"/>
    </w:rPr>
  </w:style>
  <w:style w:type="paragraph" w:customStyle="1" w:styleId="ConsPlusNormal">
    <w:name w:val="ConsPlusNormal"/>
    <w:link w:val="ConsPlusNormal0"/>
    <w:rsid w:val="00475E89"/>
    <w:pPr>
      <w:widowControl w:val="0"/>
      <w:autoSpaceDE w:val="0"/>
      <w:autoSpaceDN w:val="0"/>
      <w:adjustRightInd w:val="0"/>
      <w:ind w:firstLine="720"/>
    </w:pPr>
    <w:rPr>
      <w:rFonts w:ascii="Arial" w:eastAsia="Times New Roman" w:hAnsi="Arial" w:cs="Arial"/>
    </w:rPr>
  </w:style>
  <w:style w:type="paragraph" w:customStyle="1" w:styleId="Heading">
    <w:name w:val="Heading"/>
    <w:rsid w:val="00475E89"/>
    <w:pPr>
      <w:autoSpaceDE w:val="0"/>
      <w:autoSpaceDN w:val="0"/>
      <w:adjustRightInd w:val="0"/>
    </w:pPr>
    <w:rPr>
      <w:rFonts w:ascii="Arial" w:eastAsia="Times New Roman" w:hAnsi="Arial" w:cs="Arial"/>
      <w:b/>
      <w:bCs/>
      <w:sz w:val="22"/>
      <w:szCs w:val="22"/>
    </w:rPr>
  </w:style>
  <w:style w:type="paragraph" w:customStyle="1" w:styleId="ConsNonformat">
    <w:name w:val="ConsNonformat"/>
    <w:rsid w:val="00475E89"/>
    <w:pPr>
      <w:widowControl w:val="0"/>
      <w:autoSpaceDE w:val="0"/>
      <w:autoSpaceDN w:val="0"/>
      <w:adjustRightInd w:val="0"/>
      <w:ind w:right="19772"/>
    </w:pPr>
    <w:rPr>
      <w:rFonts w:ascii="Courier New" w:eastAsia="Times New Roman" w:hAnsi="Courier New" w:cs="Courier New"/>
    </w:rPr>
  </w:style>
  <w:style w:type="paragraph" w:customStyle="1" w:styleId="head21">
    <w:name w:val="head21"/>
    <w:basedOn w:val="a2"/>
    <w:rsid w:val="00475E89"/>
    <w:pPr>
      <w:suppressAutoHyphens w:val="0"/>
      <w:autoSpaceDN w:val="0"/>
      <w:jc w:val="center"/>
    </w:pPr>
    <w:rPr>
      <w:b/>
      <w:bCs/>
      <w:sz w:val="28"/>
      <w:szCs w:val="28"/>
      <w:lang w:eastAsia="ru-RU"/>
    </w:rPr>
  </w:style>
  <w:style w:type="paragraph" w:styleId="25">
    <w:name w:val="toc 2"/>
    <w:basedOn w:val="a2"/>
    <w:next w:val="a2"/>
    <w:autoRedefine/>
    <w:uiPriority w:val="39"/>
    <w:qFormat/>
    <w:rsid w:val="00475E89"/>
    <w:pPr>
      <w:suppressAutoHyphens w:val="0"/>
      <w:overflowPunct/>
      <w:autoSpaceDE/>
      <w:jc w:val="center"/>
    </w:pPr>
    <w:rPr>
      <w:sz w:val="28"/>
      <w:szCs w:val="28"/>
      <w:lang w:eastAsia="ru-RU"/>
    </w:rPr>
  </w:style>
  <w:style w:type="table" w:styleId="af7">
    <w:name w:val="Table Grid"/>
    <w:basedOn w:val="a4"/>
    <w:uiPriority w:val="99"/>
    <w:rsid w:val="00475E89"/>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rsid w:val="00475E89"/>
    <w:pPr>
      <w:widowControl w:val="0"/>
      <w:autoSpaceDE w:val="0"/>
      <w:autoSpaceDN w:val="0"/>
      <w:adjustRightInd w:val="0"/>
    </w:pPr>
    <w:rPr>
      <w:rFonts w:ascii="Courier New" w:eastAsia="Times New Roman" w:hAnsi="Courier New" w:cs="Courier New"/>
    </w:rPr>
  </w:style>
  <w:style w:type="paragraph" w:customStyle="1" w:styleId="11">
    <w:name w:val="Абзац списка1"/>
    <w:aliases w:val="Bullet List,FooterText,numbered,Список дефисный"/>
    <w:basedOn w:val="a2"/>
    <w:link w:val="af8"/>
    <w:uiPriority w:val="34"/>
    <w:qFormat/>
    <w:rsid w:val="00475E89"/>
    <w:pPr>
      <w:suppressAutoHyphens w:val="0"/>
      <w:overflowPunct/>
      <w:autoSpaceDE/>
      <w:ind w:left="708"/>
    </w:pPr>
    <w:rPr>
      <w:sz w:val="28"/>
      <w:szCs w:val="28"/>
      <w:lang w:val="x-none" w:eastAsia="ru-RU"/>
    </w:rPr>
  </w:style>
  <w:style w:type="paragraph" w:styleId="af9">
    <w:name w:val="Block Text"/>
    <w:basedOn w:val="a2"/>
    <w:uiPriority w:val="99"/>
    <w:rsid w:val="00475E89"/>
    <w:pPr>
      <w:shd w:val="clear" w:color="auto" w:fill="FFFFFF"/>
      <w:tabs>
        <w:tab w:val="left" w:pos="540"/>
      </w:tabs>
      <w:suppressAutoHyphens w:val="0"/>
      <w:overflowPunct/>
      <w:autoSpaceDE/>
      <w:spacing w:before="192" w:after="60" w:line="226" w:lineRule="exact"/>
      <w:ind w:left="540" w:right="883"/>
    </w:pPr>
    <w:rPr>
      <w:color w:val="000000"/>
      <w:spacing w:val="-2"/>
      <w:sz w:val="28"/>
      <w:szCs w:val="28"/>
      <w:lang w:eastAsia="ru-RU"/>
    </w:rPr>
  </w:style>
  <w:style w:type="paragraph" w:customStyle="1" w:styleId="-">
    <w:name w:val="Контракт-пункт"/>
    <w:basedOn w:val="a2"/>
    <w:rsid w:val="00475E89"/>
    <w:pPr>
      <w:tabs>
        <w:tab w:val="num" w:pos="360"/>
        <w:tab w:val="left" w:pos="680"/>
      </w:tabs>
      <w:suppressAutoHyphens w:val="0"/>
      <w:overflowPunct/>
      <w:autoSpaceDE/>
      <w:spacing w:after="60"/>
      <w:ind w:firstLine="567"/>
      <w:jc w:val="both"/>
    </w:pPr>
    <w:rPr>
      <w:sz w:val="28"/>
      <w:szCs w:val="28"/>
      <w:lang w:eastAsia="ru-RU"/>
    </w:rPr>
  </w:style>
  <w:style w:type="paragraph" w:styleId="HTML">
    <w:name w:val="HTML Preformatted"/>
    <w:basedOn w:val="a2"/>
    <w:link w:val="HTML0"/>
    <w:rsid w:val="00475E89"/>
    <w:pPr>
      <w:suppressAutoHyphens w:val="0"/>
      <w:overflowPunct/>
      <w:autoSpaceDE/>
      <w:spacing w:after="60"/>
      <w:jc w:val="both"/>
    </w:pPr>
    <w:rPr>
      <w:rFonts w:ascii="Courier New" w:hAnsi="Courier New"/>
      <w:lang w:val="x-none" w:eastAsia="ru-RU"/>
    </w:rPr>
  </w:style>
  <w:style w:type="character" w:customStyle="1" w:styleId="HTML0">
    <w:name w:val="Стандартный HTML Знак"/>
    <w:link w:val="HTML"/>
    <w:rsid w:val="00475E89"/>
    <w:rPr>
      <w:rFonts w:ascii="Courier New" w:eastAsia="Times New Roman" w:hAnsi="Courier New"/>
      <w:lang w:val="x-none"/>
    </w:rPr>
  </w:style>
  <w:style w:type="paragraph" w:customStyle="1" w:styleId="Style4">
    <w:name w:val="Style4"/>
    <w:basedOn w:val="a2"/>
    <w:uiPriority w:val="99"/>
    <w:rsid w:val="00475E89"/>
    <w:pPr>
      <w:widowControl w:val="0"/>
      <w:suppressAutoHyphens w:val="0"/>
      <w:overflowPunct/>
      <w:autoSpaceDN w:val="0"/>
      <w:adjustRightInd w:val="0"/>
      <w:spacing w:line="296" w:lineRule="exact"/>
      <w:jc w:val="center"/>
    </w:pPr>
    <w:rPr>
      <w:sz w:val="28"/>
      <w:szCs w:val="28"/>
      <w:lang w:eastAsia="ru-RU"/>
    </w:rPr>
  </w:style>
  <w:style w:type="character" w:customStyle="1" w:styleId="FontStyle17">
    <w:name w:val="Font Style17"/>
    <w:rsid w:val="00475E89"/>
    <w:rPr>
      <w:rFonts w:ascii="Times New Roman" w:hAnsi="Times New Roman" w:cs="Times New Roman"/>
      <w:b/>
      <w:bCs/>
      <w:sz w:val="22"/>
      <w:szCs w:val="22"/>
    </w:rPr>
  </w:style>
  <w:style w:type="character" w:customStyle="1" w:styleId="FontStyle16">
    <w:name w:val="Font Style16"/>
    <w:uiPriority w:val="99"/>
    <w:rsid w:val="00475E89"/>
    <w:rPr>
      <w:rFonts w:ascii="Times New Roman" w:hAnsi="Times New Roman" w:cs="Times New Roman"/>
      <w:sz w:val="26"/>
      <w:szCs w:val="26"/>
    </w:rPr>
  </w:style>
  <w:style w:type="paragraph" w:customStyle="1" w:styleId="3H3">
    <w:name w:val="Заголовок 3.H3"/>
    <w:basedOn w:val="a2"/>
    <w:next w:val="a2"/>
    <w:rsid w:val="00475E89"/>
    <w:pPr>
      <w:suppressAutoHyphens w:val="0"/>
      <w:overflowPunct/>
      <w:autoSpaceDE/>
      <w:spacing w:before="120"/>
    </w:pPr>
    <w:rPr>
      <w:sz w:val="22"/>
      <w:lang w:eastAsia="ru-RU"/>
    </w:rPr>
  </w:style>
  <w:style w:type="character" w:customStyle="1" w:styleId="WW8Num3z0">
    <w:name w:val="WW8Num3z0"/>
    <w:rsid w:val="00475E89"/>
    <w:rPr>
      <w:rFonts w:ascii="Times New Roman" w:hAnsi="Times New Roman" w:cs="Times New Roman"/>
      <w:sz w:val="24"/>
      <w:szCs w:val="24"/>
    </w:rPr>
  </w:style>
  <w:style w:type="character" w:customStyle="1" w:styleId="WW8Num10z1">
    <w:name w:val="WW8Num10z1"/>
    <w:rsid w:val="00475E89"/>
    <w:rPr>
      <w:rFonts w:ascii="Courier New" w:hAnsi="Courier New"/>
      <w:sz w:val="20"/>
    </w:rPr>
  </w:style>
  <w:style w:type="character" w:customStyle="1" w:styleId="WW8Num11z0">
    <w:name w:val="WW8Num11z0"/>
    <w:rsid w:val="00475E89"/>
    <w:rPr>
      <w:rFonts w:ascii="Symbol" w:hAnsi="Symbol"/>
      <w:sz w:val="20"/>
    </w:rPr>
  </w:style>
  <w:style w:type="character" w:customStyle="1" w:styleId="WW8Num12z0">
    <w:name w:val="WW8Num12z0"/>
    <w:rsid w:val="00475E89"/>
    <w:rPr>
      <w:rFonts w:ascii="Times New Roman" w:hAnsi="Times New Roman" w:cs="Times New Roman"/>
    </w:rPr>
  </w:style>
  <w:style w:type="character" w:customStyle="1" w:styleId="WW8Num13z0">
    <w:name w:val="WW8Num13z0"/>
    <w:rsid w:val="00475E89"/>
    <w:rPr>
      <w:rFonts w:ascii="Times New Roman" w:hAnsi="Times New Roman" w:cs="Times New Roman"/>
      <w:sz w:val="24"/>
      <w:szCs w:val="24"/>
    </w:rPr>
  </w:style>
  <w:style w:type="character" w:customStyle="1" w:styleId="Absatz-Standardschriftart">
    <w:name w:val="Absatz-Standardschriftart"/>
    <w:rsid w:val="00475E89"/>
  </w:style>
  <w:style w:type="character" w:customStyle="1" w:styleId="WW-Absatz-Standardschriftart">
    <w:name w:val="WW-Absatz-Standardschriftart"/>
    <w:rsid w:val="00475E89"/>
  </w:style>
  <w:style w:type="character" w:customStyle="1" w:styleId="WW8Num11z1">
    <w:name w:val="WW8Num11z1"/>
    <w:rsid w:val="00475E89"/>
    <w:rPr>
      <w:rFonts w:ascii="Courier New" w:hAnsi="Courier New"/>
      <w:sz w:val="20"/>
    </w:rPr>
  </w:style>
  <w:style w:type="character" w:customStyle="1" w:styleId="WW8Num14z0">
    <w:name w:val="WW8Num14z0"/>
    <w:rsid w:val="00475E89"/>
    <w:rPr>
      <w:rFonts w:ascii="Symbol" w:hAnsi="Symbol"/>
      <w:color w:val="auto"/>
    </w:rPr>
  </w:style>
  <w:style w:type="character" w:customStyle="1" w:styleId="WW-Absatz-Standardschriftart1">
    <w:name w:val="WW-Absatz-Standardschriftart1"/>
    <w:rsid w:val="00475E89"/>
  </w:style>
  <w:style w:type="character" w:customStyle="1" w:styleId="WW8Num12z1">
    <w:name w:val="WW8Num12z1"/>
    <w:rsid w:val="00475E89"/>
    <w:rPr>
      <w:rFonts w:ascii="Times New Roman" w:hAnsi="Times New Roman" w:cs="Times New Roman"/>
      <w:sz w:val="24"/>
      <w:szCs w:val="24"/>
    </w:rPr>
  </w:style>
  <w:style w:type="character" w:customStyle="1" w:styleId="WW8Num13z1">
    <w:name w:val="WW8Num13z1"/>
    <w:rsid w:val="00475E89"/>
    <w:rPr>
      <w:b/>
    </w:rPr>
  </w:style>
  <w:style w:type="character" w:customStyle="1" w:styleId="WW8Num18z0">
    <w:name w:val="WW8Num18z0"/>
    <w:rsid w:val="00475E89"/>
    <w:rPr>
      <w:rFonts w:ascii="Times New Roman" w:hAnsi="Times New Roman" w:cs="Times New Roman"/>
      <w:sz w:val="24"/>
      <w:szCs w:val="24"/>
    </w:rPr>
  </w:style>
  <w:style w:type="character" w:customStyle="1" w:styleId="WW8Num19z0">
    <w:name w:val="WW8Num19z0"/>
    <w:rsid w:val="00475E89"/>
    <w:rPr>
      <w:rFonts w:ascii="Times New Roman" w:hAnsi="Times New Roman" w:cs="Times New Roman"/>
    </w:rPr>
  </w:style>
  <w:style w:type="character" w:customStyle="1" w:styleId="26">
    <w:name w:val="Основной шрифт абзаца2"/>
    <w:rsid w:val="00475E89"/>
  </w:style>
  <w:style w:type="character" w:customStyle="1" w:styleId="WW8Num4z0">
    <w:name w:val="WW8Num4z0"/>
    <w:rsid w:val="00475E89"/>
    <w:rPr>
      <w:rFonts w:ascii="Times New Roman" w:hAnsi="Times New Roman" w:cs="Times New Roman"/>
      <w:sz w:val="24"/>
      <w:szCs w:val="24"/>
    </w:rPr>
  </w:style>
  <w:style w:type="character" w:customStyle="1" w:styleId="WW8Num4z1">
    <w:name w:val="WW8Num4z1"/>
    <w:rsid w:val="00475E89"/>
    <w:rPr>
      <w:rFonts w:ascii="Courier New" w:hAnsi="Courier New" w:cs="Courier New"/>
    </w:rPr>
  </w:style>
  <w:style w:type="character" w:customStyle="1" w:styleId="WW8Num4z2">
    <w:name w:val="WW8Num4z2"/>
    <w:rsid w:val="00475E89"/>
    <w:rPr>
      <w:rFonts w:ascii="Wingdings" w:hAnsi="Wingdings"/>
    </w:rPr>
  </w:style>
  <w:style w:type="character" w:customStyle="1" w:styleId="WW8Num4z3">
    <w:name w:val="WW8Num4z3"/>
    <w:rsid w:val="00475E89"/>
    <w:rPr>
      <w:rFonts w:ascii="Symbol" w:hAnsi="Symbol"/>
    </w:rPr>
  </w:style>
  <w:style w:type="character" w:customStyle="1" w:styleId="WW8Num6z0">
    <w:name w:val="WW8Num6z0"/>
    <w:rsid w:val="00475E89"/>
    <w:rPr>
      <w:rFonts w:ascii="Times New Roman" w:hAnsi="Times New Roman" w:cs="Times New Roman"/>
    </w:rPr>
  </w:style>
  <w:style w:type="character" w:customStyle="1" w:styleId="WW8Num8z0">
    <w:name w:val="WW8Num8z0"/>
    <w:rsid w:val="00475E89"/>
    <w:rPr>
      <w:b/>
    </w:rPr>
  </w:style>
  <w:style w:type="character" w:customStyle="1" w:styleId="WW8Num10z0">
    <w:name w:val="WW8Num10z0"/>
    <w:rsid w:val="00475E89"/>
    <w:rPr>
      <w:rFonts w:ascii="Times New Roman" w:hAnsi="Times New Roman" w:cs="Times New Roman"/>
    </w:rPr>
  </w:style>
  <w:style w:type="character" w:customStyle="1" w:styleId="WW8Num11z2">
    <w:name w:val="WW8Num11z2"/>
    <w:rsid w:val="00475E89"/>
    <w:rPr>
      <w:rFonts w:ascii="Wingdings" w:hAnsi="Wingdings"/>
      <w:sz w:val="20"/>
    </w:rPr>
  </w:style>
  <w:style w:type="character" w:customStyle="1" w:styleId="WW8Num14z1">
    <w:name w:val="WW8Num14z1"/>
    <w:rsid w:val="00475E89"/>
    <w:rPr>
      <w:rFonts w:ascii="Courier New" w:hAnsi="Courier New" w:cs="Courier New"/>
    </w:rPr>
  </w:style>
  <w:style w:type="character" w:customStyle="1" w:styleId="WW8Num14z2">
    <w:name w:val="WW8Num14z2"/>
    <w:rsid w:val="00475E89"/>
    <w:rPr>
      <w:rFonts w:ascii="Wingdings" w:hAnsi="Wingdings"/>
    </w:rPr>
  </w:style>
  <w:style w:type="character" w:customStyle="1" w:styleId="WW8Num14z3">
    <w:name w:val="WW8Num14z3"/>
    <w:rsid w:val="00475E89"/>
    <w:rPr>
      <w:rFonts w:ascii="Symbol" w:hAnsi="Symbol"/>
    </w:rPr>
  </w:style>
  <w:style w:type="character" w:customStyle="1" w:styleId="WW8Num21z1">
    <w:name w:val="WW8Num21z1"/>
    <w:rsid w:val="00475E89"/>
    <w:rPr>
      <w:rFonts w:ascii="Times New Roman" w:hAnsi="Times New Roman" w:cs="Times New Roman"/>
      <w:sz w:val="24"/>
      <w:szCs w:val="24"/>
    </w:rPr>
  </w:style>
  <w:style w:type="character" w:customStyle="1" w:styleId="WW8Num22z0">
    <w:name w:val="WW8Num22z0"/>
    <w:rsid w:val="00475E89"/>
    <w:rPr>
      <w:rFonts w:ascii="Symbol" w:hAnsi="Symbol"/>
      <w:sz w:val="16"/>
      <w:szCs w:val="16"/>
    </w:rPr>
  </w:style>
  <w:style w:type="character" w:customStyle="1" w:styleId="WW8Num22z1">
    <w:name w:val="WW8Num22z1"/>
    <w:rsid w:val="00475E89"/>
    <w:rPr>
      <w:rFonts w:ascii="Times New Roman" w:eastAsia="Times New Roman" w:hAnsi="Times New Roman" w:cs="Times New Roman"/>
    </w:rPr>
  </w:style>
  <w:style w:type="character" w:customStyle="1" w:styleId="WW8Num22z2">
    <w:name w:val="WW8Num22z2"/>
    <w:rsid w:val="00475E89"/>
    <w:rPr>
      <w:rFonts w:ascii="Wingdings" w:hAnsi="Wingdings"/>
    </w:rPr>
  </w:style>
  <w:style w:type="character" w:customStyle="1" w:styleId="WW8Num22z3">
    <w:name w:val="WW8Num22z3"/>
    <w:rsid w:val="00475E89"/>
    <w:rPr>
      <w:rFonts w:ascii="Symbol" w:hAnsi="Symbol"/>
    </w:rPr>
  </w:style>
  <w:style w:type="character" w:customStyle="1" w:styleId="WW8Num22z4">
    <w:name w:val="WW8Num22z4"/>
    <w:rsid w:val="00475E89"/>
    <w:rPr>
      <w:rFonts w:ascii="Courier New" w:hAnsi="Courier New"/>
    </w:rPr>
  </w:style>
  <w:style w:type="character" w:customStyle="1" w:styleId="WW8Num23z0">
    <w:name w:val="WW8Num23z0"/>
    <w:rsid w:val="00475E89"/>
    <w:rPr>
      <w:rFonts w:ascii="Times New Roman" w:hAnsi="Times New Roman" w:cs="Times New Roman"/>
    </w:rPr>
  </w:style>
  <w:style w:type="character" w:customStyle="1" w:styleId="WW8Num24z0">
    <w:name w:val="WW8Num24z0"/>
    <w:rsid w:val="00475E89"/>
    <w:rPr>
      <w:rFonts w:ascii="Symbol" w:hAnsi="Symbol"/>
    </w:rPr>
  </w:style>
  <w:style w:type="character" w:customStyle="1" w:styleId="WW8Num24z1">
    <w:name w:val="WW8Num24z1"/>
    <w:rsid w:val="00475E89"/>
    <w:rPr>
      <w:rFonts w:ascii="Courier New" w:hAnsi="Courier New" w:cs="Courier New"/>
    </w:rPr>
  </w:style>
  <w:style w:type="character" w:customStyle="1" w:styleId="WW8Num24z2">
    <w:name w:val="WW8Num24z2"/>
    <w:rsid w:val="00475E89"/>
    <w:rPr>
      <w:rFonts w:ascii="Wingdings" w:hAnsi="Wingdings"/>
    </w:rPr>
  </w:style>
  <w:style w:type="character" w:customStyle="1" w:styleId="WW8Num26z1">
    <w:name w:val="WW8Num26z1"/>
    <w:rsid w:val="00475E89"/>
    <w:rPr>
      <w:b/>
    </w:rPr>
  </w:style>
  <w:style w:type="character" w:customStyle="1" w:styleId="WW8Num27z0">
    <w:name w:val="WW8Num27z0"/>
    <w:rsid w:val="00475E89"/>
    <w:rPr>
      <w:rFonts w:ascii="Times New Roman" w:hAnsi="Times New Roman" w:cs="Times New Roman"/>
    </w:rPr>
  </w:style>
  <w:style w:type="character" w:customStyle="1" w:styleId="WW8Num28z0">
    <w:name w:val="WW8Num28z0"/>
    <w:rsid w:val="00475E89"/>
    <w:rPr>
      <w:rFonts w:ascii="Times New Roman" w:hAnsi="Times New Roman" w:cs="Times New Roman"/>
    </w:rPr>
  </w:style>
  <w:style w:type="character" w:customStyle="1" w:styleId="WW8Num29z0">
    <w:name w:val="WW8Num29z0"/>
    <w:rsid w:val="00475E89"/>
    <w:rPr>
      <w:rFonts w:ascii="Symbol" w:hAnsi="Symbol"/>
    </w:rPr>
  </w:style>
  <w:style w:type="character" w:customStyle="1" w:styleId="WW8Num29z1">
    <w:name w:val="WW8Num29z1"/>
    <w:rsid w:val="00475E89"/>
    <w:rPr>
      <w:rFonts w:ascii="Courier New" w:hAnsi="Courier New" w:cs="Courier New"/>
    </w:rPr>
  </w:style>
  <w:style w:type="character" w:customStyle="1" w:styleId="WW8Num29z2">
    <w:name w:val="WW8Num29z2"/>
    <w:rsid w:val="00475E89"/>
    <w:rPr>
      <w:rFonts w:ascii="Wingdings" w:hAnsi="Wingdings"/>
    </w:rPr>
  </w:style>
  <w:style w:type="character" w:customStyle="1" w:styleId="WW8Num35z0">
    <w:name w:val="WW8Num35z0"/>
    <w:rsid w:val="00475E89"/>
    <w:rPr>
      <w:rFonts w:ascii="Times New Roman" w:hAnsi="Times New Roman" w:cs="Times New Roman"/>
      <w:sz w:val="24"/>
      <w:szCs w:val="24"/>
    </w:rPr>
  </w:style>
  <w:style w:type="character" w:customStyle="1" w:styleId="WW8Num35z1">
    <w:name w:val="WW8Num35z1"/>
    <w:rsid w:val="00475E89"/>
    <w:rPr>
      <w:rFonts w:ascii="Courier New" w:hAnsi="Courier New" w:cs="Courier New"/>
    </w:rPr>
  </w:style>
  <w:style w:type="character" w:customStyle="1" w:styleId="WW8Num35z2">
    <w:name w:val="WW8Num35z2"/>
    <w:rsid w:val="00475E89"/>
    <w:rPr>
      <w:rFonts w:ascii="Wingdings" w:hAnsi="Wingdings"/>
    </w:rPr>
  </w:style>
  <w:style w:type="character" w:customStyle="1" w:styleId="WW8Num35z3">
    <w:name w:val="WW8Num35z3"/>
    <w:rsid w:val="00475E89"/>
    <w:rPr>
      <w:rFonts w:ascii="Symbol" w:hAnsi="Symbol"/>
    </w:rPr>
  </w:style>
  <w:style w:type="character" w:customStyle="1" w:styleId="WW8NumSt11z0">
    <w:name w:val="WW8NumSt11z0"/>
    <w:rsid w:val="00475E89"/>
    <w:rPr>
      <w:rFonts w:ascii="Times New Roman" w:hAnsi="Times New Roman" w:cs="Times New Roman"/>
    </w:rPr>
  </w:style>
  <w:style w:type="character" w:customStyle="1" w:styleId="WW8NumSt25z0">
    <w:name w:val="WW8NumSt25z0"/>
    <w:rsid w:val="00475E89"/>
    <w:rPr>
      <w:rFonts w:ascii="Times New Roman" w:hAnsi="Times New Roman" w:cs="Times New Roman"/>
    </w:rPr>
  </w:style>
  <w:style w:type="character" w:customStyle="1" w:styleId="WW8NumSt29z0">
    <w:name w:val="WW8NumSt29z0"/>
    <w:rsid w:val="00475E89"/>
    <w:rPr>
      <w:rFonts w:ascii="Times New Roman" w:hAnsi="Times New Roman" w:cs="Times New Roman"/>
    </w:rPr>
  </w:style>
  <w:style w:type="character" w:customStyle="1" w:styleId="WW8NumSt32z0">
    <w:name w:val="WW8NumSt32z0"/>
    <w:rsid w:val="00475E89"/>
    <w:rPr>
      <w:rFonts w:ascii="Times New Roman" w:hAnsi="Times New Roman" w:cs="Times New Roman"/>
    </w:rPr>
  </w:style>
  <w:style w:type="character" w:customStyle="1" w:styleId="WW8NumSt33z0">
    <w:name w:val="WW8NumSt33z0"/>
    <w:rsid w:val="00475E89"/>
    <w:rPr>
      <w:rFonts w:ascii="Times New Roman" w:hAnsi="Times New Roman" w:cs="Times New Roman"/>
    </w:rPr>
  </w:style>
  <w:style w:type="character" w:customStyle="1" w:styleId="WW8NumSt35z0">
    <w:name w:val="WW8NumSt35z0"/>
    <w:rsid w:val="00475E89"/>
    <w:rPr>
      <w:rFonts w:ascii="Times New Roman" w:hAnsi="Times New Roman" w:cs="Times New Roman"/>
    </w:rPr>
  </w:style>
  <w:style w:type="character" w:customStyle="1" w:styleId="12">
    <w:name w:val="Основной шрифт абзаца1"/>
    <w:rsid w:val="00475E89"/>
  </w:style>
  <w:style w:type="character" w:customStyle="1" w:styleId="13">
    <w:name w:val="Основной шрифт1"/>
    <w:rsid w:val="00475E89"/>
  </w:style>
  <w:style w:type="character" w:styleId="afa">
    <w:name w:val="page number"/>
    <w:rsid w:val="00475E89"/>
    <w:rPr>
      <w:sz w:val="22"/>
      <w:szCs w:val="22"/>
    </w:rPr>
  </w:style>
  <w:style w:type="character" w:styleId="afb">
    <w:name w:val="Emphasis"/>
    <w:qFormat/>
    <w:rsid w:val="00475E89"/>
    <w:rPr>
      <w:rFonts w:ascii="Times New Roman" w:hAnsi="Times New Roman" w:cs="Times New Roman"/>
      <w:i/>
      <w:iCs/>
      <w:color w:val="auto"/>
    </w:rPr>
  </w:style>
  <w:style w:type="character" w:styleId="afc">
    <w:name w:val="FollowedHyperlink"/>
    <w:uiPriority w:val="99"/>
    <w:rsid w:val="00475E89"/>
    <w:rPr>
      <w:color w:val="800080"/>
      <w:u w:val="single"/>
    </w:rPr>
  </w:style>
  <w:style w:type="character" w:customStyle="1" w:styleId="content">
    <w:name w:val="content"/>
    <w:rsid w:val="00475E89"/>
  </w:style>
  <w:style w:type="character" w:styleId="afd">
    <w:name w:val="Strong"/>
    <w:uiPriority w:val="99"/>
    <w:qFormat/>
    <w:rsid w:val="00475E89"/>
    <w:rPr>
      <w:b/>
      <w:bCs/>
    </w:rPr>
  </w:style>
  <w:style w:type="character" w:customStyle="1" w:styleId="14">
    <w:name w:val="Знак примечания1"/>
    <w:rsid w:val="00475E89"/>
    <w:rPr>
      <w:sz w:val="16"/>
      <w:szCs w:val="16"/>
    </w:rPr>
  </w:style>
  <w:style w:type="character" w:customStyle="1" w:styleId="afe">
    <w:name w:val="Текст примечания Знак"/>
    <w:uiPriority w:val="99"/>
    <w:rsid w:val="00475E89"/>
  </w:style>
  <w:style w:type="character" w:customStyle="1" w:styleId="aff">
    <w:name w:val="Тема примечания Знак"/>
    <w:uiPriority w:val="99"/>
    <w:rsid w:val="00475E89"/>
    <w:rPr>
      <w:b/>
      <w:bCs/>
    </w:rPr>
  </w:style>
  <w:style w:type="character" w:customStyle="1" w:styleId="aff0">
    <w:name w:val="Символ сноски"/>
    <w:rsid w:val="00475E89"/>
    <w:rPr>
      <w:vertAlign w:val="superscript"/>
    </w:rPr>
  </w:style>
  <w:style w:type="character" w:customStyle="1" w:styleId="aff1">
    <w:name w:val="Маркеры списка"/>
    <w:rsid w:val="00475E89"/>
    <w:rPr>
      <w:rFonts w:ascii="StarSymbol" w:eastAsia="StarSymbol" w:hAnsi="StarSymbol" w:cs="StarSymbol"/>
      <w:sz w:val="18"/>
      <w:szCs w:val="18"/>
    </w:rPr>
  </w:style>
  <w:style w:type="character" w:customStyle="1" w:styleId="aff2">
    <w:name w:val="Символ нумерации"/>
    <w:rsid w:val="00475E89"/>
  </w:style>
  <w:style w:type="paragraph" w:styleId="aff3">
    <w:name w:val="Title"/>
    <w:aliases w:val="Заголовок"/>
    <w:basedOn w:val="a2"/>
    <w:next w:val="af0"/>
    <w:link w:val="15"/>
    <w:qFormat/>
    <w:rsid w:val="00475E89"/>
    <w:pPr>
      <w:keepNext/>
      <w:overflowPunct/>
      <w:autoSpaceDE/>
      <w:spacing w:before="240" w:after="120"/>
    </w:pPr>
    <w:rPr>
      <w:rFonts w:ascii="Arial" w:eastAsia="MS Mincho" w:hAnsi="Arial"/>
      <w:sz w:val="28"/>
      <w:szCs w:val="28"/>
      <w:lang w:val="x-none"/>
    </w:rPr>
  </w:style>
  <w:style w:type="character" w:customStyle="1" w:styleId="15">
    <w:name w:val="Название Знак1"/>
    <w:aliases w:val="Заголовок Знак"/>
    <w:link w:val="aff3"/>
    <w:rsid w:val="00475E89"/>
    <w:rPr>
      <w:rFonts w:ascii="Arial" w:eastAsia="MS Mincho" w:hAnsi="Arial"/>
      <w:sz w:val="28"/>
      <w:szCs w:val="28"/>
      <w:lang w:val="x-none" w:eastAsia="ar-SA"/>
    </w:rPr>
  </w:style>
  <w:style w:type="paragraph" w:styleId="aff4">
    <w:name w:val="List"/>
    <w:basedOn w:val="af0"/>
    <w:semiHidden/>
    <w:rsid w:val="00475E89"/>
    <w:pPr>
      <w:suppressAutoHyphens/>
      <w:spacing w:after="0"/>
      <w:jc w:val="both"/>
    </w:pPr>
    <w:rPr>
      <w:rFonts w:ascii="Arial" w:hAnsi="Arial" w:cs="Tahoma"/>
      <w:b/>
      <w:sz w:val="24"/>
      <w:szCs w:val="20"/>
      <w:lang w:eastAsia="ar-SA"/>
    </w:rPr>
  </w:style>
  <w:style w:type="paragraph" w:customStyle="1" w:styleId="27">
    <w:name w:val="Название2"/>
    <w:basedOn w:val="a2"/>
    <w:rsid w:val="00475E89"/>
    <w:pPr>
      <w:suppressLineNumbers/>
      <w:overflowPunct/>
      <w:autoSpaceDE/>
      <w:spacing w:before="120" w:after="120"/>
    </w:pPr>
    <w:rPr>
      <w:rFonts w:ascii="Arial" w:hAnsi="Arial" w:cs="Tahoma"/>
      <w:i/>
      <w:iCs/>
      <w:szCs w:val="28"/>
    </w:rPr>
  </w:style>
  <w:style w:type="paragraph" w:customStyle="1" w:styleId="28">
    <w:name w:val="Указатель2"/>
    <w:basedOn w:val="a2"/>
    <w:rsid w:val="00475E89"/>
    <w:pPr>
      <w:suppressLineNumbers/>
      <w:overflowPunct/>
      <w:autoSpaceDE/>
    </w:pPr>
    <w:rPr>
      <w:rFonts w:ascii="Arial" w:hAnsi="Arial" w:cs="Tahoma"/>
      <w:sz w:val="28"/>
      <w:szCs w:val="28"/>
    </w:rPr>
  </w:style>
  <w:style w:type="paragraph" w:customStyle="1" w:styleId="16">
    <w:name w:val="Название1"/>
    <w:basedOn w:val="a2"/>
    <w:rsid w:val="00475E89"/>
    <w:pPr>
      <w:suppressLineNumbers/>
      <w:overflowPunct/>
      <w:autoSpaceDE/>
      <w:spacing w:before="120" w:after="120"/>
    </w:pPr>
    <w:rPr>
      <w:rFonts w:ascii="Arial" w:hAnsi="Arial" w:cs="Tahoma"/>
      <w:i/>
      <w:iCs/>
      <w:szCs w:val="28"/>
    </w:rPr>
  </w:style>
  <w:style w:type="paragraph" w:customStyle="1" w:styleId="17">
    <w:name w:val="Указатель1"/>
    <w:basedOn w:val="a2"/>
    <w:rsid w:val="00475E89"/>
    <w:pPr>
      <w:suppressLineNumbers/>
      <w:overflowPunct/>
      <w:autoSpaceDE/>
    </w:pPr>
    <w:rPr>
      <w:rFonts w:ascii="Arial" w:hAnsi="Arial" w:cs="Tahoma"/>
      <w:sz w:val="28"/>
      <w:szCs w:val="28"/>
    </w:rPr>
  </w:style>
  <w:style w:type="paragraph" w:customStyle="1" w:styleId="220">
    <w:name w:val="Основной текст с отступом 22"/>
    <w:basedOn w:val="a2"/>
    <w:rsid w:val="00475E89"/>
    <w:pPr>
      <w:overflowPunct/>
      <w:autoSpaceDE/>
      <w:spacing w:after="120" w:line="480" w:lineRule="auto"/>
      <w:ind w:left="283"/>
    </w:pPr>
  </w:style>
  <w:style w:type="paragraph" w:customStyle="1" w:styleId="Web">
    <w:name w:val="Обычный (Web)"/>
    <w:basedOn w:val="a2"/>
    <w:rsid w:val="00475E89"/>
    <w:pPr>
      <w:overflowPunct/>
      <w:autoSpaceDE/>
      <w:spacing w:before="280" w:after="280"/>
    </w:pPr>
    <w:rPr>
      <w:sz w:val="28"/>
      <w:szCs w:val="28"/>
    </w:rPr>
  </w:style>
  <w:style w:type="paragraph" w:customStyle="1" w:styleId="18">
    <w:name w:val="Дата1"/>
    <w:basedOn w:val="a2"/>
    <w:next w:val="a2"/>
    <w:rsid w:val="00475E89"/>
    <w:pPr>
      <w:overflowPunct/>
      <w:autoSpaceDE/>
      <w:spacing w:after="60"/>
      <w:jc w:val="both"/>
    </w:pPr>
    <w:rPr>
      <w:sz w:val="28"/>
    </w:rPr>
  </w:style>
  <w:style w:type="paragraph" w:customStyle="1" w:styleId="aff5">
    <w:name w:val="Íîðìàëüíûé"/>
    <w:rsid w:val="00475E89"/>
    <w:pPr>
      <w:suppressAutoHyphens/>
    </w:pPr>
    <w:rPr>
      <w:rFonts w:ascii="Courier" w:eastAsia="Arial" w:hAnsi="Courier"/>
      <w:sz w:val="24"/>
      <w:lang w:val="en-GB" w:eastAsia="ar-SA"/>
    </w:rPr>
  </w:style>
  <w:style w:type="paragraph" w:customStyle="1" w:styleId="41">
    <w:name w:val="Стиль4"/>
    <w:basedOn w:val="a2"/>
    <w:link w:val="42"/>
    <w:uiPriority w:val="99"/>
    <w:rsid w:val="00475E89"/>
    <w:pPr>
      <w:overflowPunct/>
      <w:autoSpaceDE/>
      <w:jc w:val="both"/>
    </w:pPr>
    <w:rPr>
      <w:sz w:val="28"/>
      <w:lang w:val="x-none"/>
    </w:rPr>
  </w:style>
  <w:style w:type="paragraph" w:customStyle="1" w:styleId="38">
    <w:name w:val="Стиль3 Знак"/>
    <w:basedOn w:val="220"/>
    <w:link w:val="310"/>
    <w:rsid w:val="00475E89"/>
    <w:pPr>
      <w:widowControl w:val="0"/>
      <w:spacing w:after="0" w:line="240" w:lineRule="auto"/>
      <w:ind w:left="1080"/>
      <w:jc w:val="both"/>
      <w:textAlignment w:val="baseline"/>
    </w:pPr>
    <w:rPr>
      <w:sz w:val="24"/>
      <w:lang w:val="x-none"/>
    </w:rPr>
  </w:style>
  <w:style w:type="paragraph" w:customStyle="1" w:styleId="311">
    <w:name w:val="Основной текст 31"/>
    <w:basedOn w:val="a2"/>
    <w:uiPriority w:val="99"/>
    <w:rsid w:val="00475E89"/>
    <w:pPr>
      <w:overflowPunct/>
      <w:autoSpaceDE/>
      <w:spacing w:after="120"/>
    </w:pPr>
    <w:rPr>
      <w:sz w:val="16"/>
      <w:szCs w:val="16"/>
    </w:rPr>
  </w:style>
  <w:style w:type="paragraph" w:customStyle="1" w:styleId="aff6">
    <w:name w:val="Тендерные данные"/>
    <w:basedOn w:val="a2"/>
    <w:rsid w:val="00475E89"/>
    <w:pPr>
      <w:overflowPunct/>
      <w:autoSpaceDE/>
      <w:spacing w:before="120" w:after="60"/>
      <w:jc w:val="both"/>
    </w:pPr>
    <w:rPr>
      <w:b/>
      <w:sz w:val="28"/>
    </w:rPr>
  </w:style>
  <w:style w:type="paragraph" w:styleId="aff7">
    <w:name w:val="Subtitle"/>
    <w:basedOn w:val="aff3"/>
    <w:next w:val="af0"/>
    <w:link w:val="aff8"/>
    <w:uiPriority w:val="99"/>
    <w:qFormat/>
    <w:rsid w:val="00475E89"/>
    <w:pPr>
      <w:jc w:val="center"/>
    </w:pPr>
    <w:rPr>
      <w:i/>
      <w:iCs/>
      <w:sz w:val="20"/>
    </w:rPr>
  </w:style>
  <w:style w:type="character" w:customStyle="1" w:styleId="aff8">
    <w:name w:val="Подзаголовок Знак"/>
    <w:link w:val="aff7"/>
    <w:uiPriority w:val="99"/>
    <w:rsid w:val="00475E89"/>
    <w:rPr>
      <w:rFonts w:ascii="Arial" w:eastAsia="MS Mincho" w:hAnsi="Arial"/>
      <w:i/>
      <w:iCs/>
      <w:szCs w:val="28"/>
      <w:lang w:val="x-none" w:eastAsia="ar-SA"/>
    </w:rPr>
  </w:style>
  <w:style w:type="paragraph" w:styleId="19">
    <w:name w:val="toc 1"/>
    <w:basedOn w:val="a2"/>
    <w:next w:val="a2"/>
    <w:uiPriority w:val="39"/>
    <w:qFormat/>
    <w:rsid w:val="00475E89"/>
    <w:pPr>
      <w:overflowPunct/>
      <w:autoSpaceDE/>
      <w:spacing w:before="120" w:after="120"/>
    </w:pPr>
    <w:rPr>
      <w:bCs/>
      <w:sz w:val="28"/>
      <w:szCs w:val="28"/>
    </w:rPr>
  </w:style>
  <w:style w:type="paragraph" w:customStyle="1" w:styleId="1a">
    <w:name w:val="Текст1"/>
    <w:basedOn w:val="a2"/>
    <w:rsid w:val="00475E89"/>
    <w:pPr>
      <w:overflowPunct/>
      <w:autoSpaceDE/>
      <w:spacing w:line="360" w:lineRule="auto"/>
      <w:ind w:firstLine="720"/>
      <w:jc w:val="both"/>
    </w:pPr>
    <w:rPr>
      <w:sz w:val="28"/>
      <w:szCs w:val="28"/>
    </w:rPr>
  </w:style>
  <w:style w:type="paragraph" w:customStyle="1" w:styleId="aff9">
    <w:name w:val="Таблица"/>
    <w:basedOn w:val="a2"/>
    <w:rsid w:val="00475E89"/>
    <w:pPr>
      <w:overflowPunct/>
      <w:spacing w:before="120" w:after="120" w:line="360" w:lineRule="auto"/>
      <w:ind w:firstLine="720"/>
      <w:jc w:val="both"/>
    </w:pPr>
    <w:rPr>
      <w:rFonts w:ascii="Arial" w:hAnsi="Arial"/>
      <w:b/>
      <w:sz w:val="28"/>
    </w:rPr>
  </w:style>
  <w:style w:type="paragraph" w:customStyle="1" w:styleId="affa">
    <w:name w:val="Абзац"/>
    <w:basedOn w:val="a2"/>
    <w:rsid w:val="00475E89"/>
    <w:pPr>
      <w:overflowPunct/>
      <w:autoSpaceDE/>
      <w:spacing w:line="360" w:lineRule="auto"/>
      <w:ind w:firstLine="284"/>
      <w:jc w:val="both"/>
    </w:pPr>
    <w:rPr>
      <w:color w:val="000000"/>
      <w:sz w:val="28"/>
      <w:szCs w:val="28"/>
    </w:rPr>
  </w:style>
  <w:style w:type="paragraph" w:customStyle="1" w:styleId="39">
    <w:name w:val="Заголовок 3.КД"/>
    <w:basedOn w:val="a2"/>
    <w:next w:val="a2"/>
    <w:rsid w:val="00475E89"/>
    <w:pPr>
      <w:keepNext/>
      <w:widowControl w:val="0"/>
      <w:tabs>
        <w:tab w:val="num" w:pos="900"/>
      </w:tabs>
      <w:overflowPunct/>
      <w:spacing w:before="240" w:after="240"/>
      <w:ind w:left="900" w:hanging="360"/>
      <w:jc w:val="center"/>
      <w:outlineLvl w:val="0"/>
    </w:pPr>
    <w:rPr>
      <w:b/>
      <w:kern w:val="1"/>
      <w:sz w:val="28"/>
      <w:szCs w:val="28"/>
    </w:rPr>
  </w:style>
  <w:style w:type="paragraph" w:customStyle="1" w:styleId="43">
    <w:name w:val="Заголовок 4.КД"/>
    <w:basedOn w:val="39"/>
    <w:next w:val="a2"/>
    <w:rsid w:val="00475E89"/>
    <w:pPr>
      <w:tabs>
        <w:tab w:val="clear" w:pos="900"/>
      </w:tabs>
      <w:ind w:left="380" w:firstLine="0"/>
      <w:jc w:val="both"/>
    </w:pPr>
  </w:style>
  <w:style w:type="paragraph" w:customStyle="1" w:styleId="320">
    <w:name w:val="Основной текст с отступом 32"/>
    <w:basedOn w:val="a2"/>
    <w:rsid w:val="00475E89"/>
    <w:pPr>
      <w:overflowPunct/>
      <w:autoSpaceDE/>
      <w:spacing w:after="120"/>
      <w:ind w:left="283"/>
    </w:pPr>
    <w:rPr>
      <w:sz w:val="16"/>
      <w:szCs w:val="16"/>
    </w:rPr>
  </w:style>
  <w:style w:type="paragraph" w:customStyle="1" w:styleId="3a">
    <w:name w:val="3"/>
    <w:basedOn w:val="a2"/>
    <w:rsid w:val="00475E89"/>
    <w:pPr>
      <w:overflowPunct/>
      <w:autoSpaceDE/>
      <w:spacing w:before="132" w:after="132"/>
      <w:ind w:left="132" w:right="132"/>
    </w:pPr>
    <w:rPr>
      <w:sz w:val="28"/>
      <w:szCs w:val="28"/>
    </w:rPr>
  </w:style>
  <w:style w:type="paragraph" w:customStyle="1" w:styleId="210">
    <w:name w:val="Основной текст с отступом 21"/>
    <w:basedOn w:val="a2"/>
    <w:uiPriority w:val="99"/>
    <w:rsid w:val="00475E89"/>
    <w:pPr>
      <w:widowControl w:val="0"/>
      <w:spacing w:before="220" w:line="300" w:lineRule="auto"/>
      <w:ind w:firstLine="567"/>
      <w:jc w:val="both"/>
      <w:textAlignment w:val="baseline"/>
    </w:pPr>
    <w:rPr>
      <w:sz w:val="28"/>
    </w:rPr>
  </w:style>
  <w:style w:type="paragraph" w:customStyle="1" w:styleId="1b">
    <w:name w:val="Обычный1"/>
    <w:link w:val="1c"/>
    <w:rsid w:val="00475E89"/>
    <w:pPr>
      <w:widowControl w:val="0"/>
      <w:suppressAutoHyphens/>
      <w:spacing w:line="300" w:lineRule="auto"/>
      <w:ind w:firstLine="720"/>
      <w:jc w:val="both"/>
    </w:pPr>
    <w:rPr>
      <w:rFonts w:ascii="Times New Roman" w:eastAsia="Arial" w:hAnsi="Times New Roman"/>
      <w:sz w:val="24"/>
      <w:lang w:eastAsia="ar-SA"/>
    </w:rPr>
  </w:style>
  <w:style w:type="paragraph" w:customStyle="1" w:styleId="312">
    <w:name w:val="Основной текст с отступом 31"/>
    <w:basedOn w:val="a2"/>
    <w:rsid w:val="00475E89"/>
    <w:pPr>
      <w:overflowPunct/>
      <w:autoSpaceDE/>
      <w:spacing w:line="280" w:lineRule="exact"/>
      <w:ind w:firstLine="851"/>
      <w:jc w:val="both"/>
    </w:pPr>
    <w:rPr>
      <w:sz w:val="28"/>
      <w:szCs w:val="28"/>
    </w:rPr>
  </w:style>
  <w:style w:type="paragraph" w:customStyle="1" w:styleId="211">
    <w:name w:val="Основной текст 21"/>
    <w:basedOn w:val="1b"/>
    <w:uiPriority w:val="99"/>
    <w:rsid w:val="00475E89"/>
    <w:pPr>
      <w:widowControl/>
      <w:spacing w:line="240" w:lineRule="auto"/>
      <w:ind w:firstLine="851"/>
    </w:pPr>
    <w:rPr>
      <w:sz w:val="28"/>
    </w:rPr>
  </w:style>
  <w:style w:type="paragraph" w:customStyle="1" w:styleId="affb">
    <w:name w:val="Обычный с красной строки"/>
    <w:basedOn w:val="a2"/>
    <w:rsid w:val="00475E89"/>
    <w:pPr>
      <w:widowControl w:val="0"/>
      <w:overflowPunct/>
      <w:autoSpaceDE/>
      <w:ind w:firstLine="720"/>
      <w:jc w:val="both"/>
    </w:pPr>
    <w:rPr>
      <w:rFonts w:ascii="Antiqua" w:hAnsi="Antiqua"/>
      <w:sz w:val="28"/>
    </w:rPr>
  </w:style>
  <w:style w:type="paragraph" w:customStyle="1" w:styleId="1d">
    <w:name w:val="Цитата1"/>
    <w:basedOn w:val="a2"/>
    <w:rsid w:val="00475E89"/>
    <w:pPr>
      <w:overflowPunct/>
      <w:autoSpaceDE/>
      <w:ind w:left="-540" w:right="-5"/>
      <w:jc w:val="both"/>
    </w:pPr>
    <w:rPr>
      <w:rFonts w:ascii="Arial" w:hAnsi="Arial"/>
      <w:bCs/>
      <w:szCs w:val="28"/>
    </w:rPr>
  </w:style>
  <w:style w:type="paragraph" w:customStyle="1" w:styleId="WW-2">
    <w:name w:val="WW-Основной текст с отступом 2"/>
    <w:basedOn w:val="a2"/>
    <w:rsid w:val="00475E89"/>
    <w:pPr>
      <w:overflowPunct/>
      <w:autoSpaceDE/>
      <w:ind w:left="-540"/>
      <w:jc w:val="both"/>
    </w:pPr>
    <w:rPr>
      <w:rFonts w:ascii="Arial" w:hAnsi="Arial" w:cs="Arial"/>
      <w:sz w:val="18"/>
      <w:szCs w:val="28"/>
    </w:rPr>
  </w:style>
  <w:style w:type="paragraph" w:customStyle="1" w:styleId="FR2">
    <w:name w:val="FR2"/>
    <w:rsid w:val="00475E89"/>
    <w:pPr>
      <w:widowControl w:val="0"/>
      <w:suppressAutoHyphens/>
      <w:spacing w:before="20"/>
      <w:jc w:val="center"/>
    </w:pPr>
    <w:rPr>
      <w:rFonts w:ascii="Arial" w:eastAsia="Arial" w:hAnsi="Arial"/>
      <w:sz w:val="24"/>
      <w:lang w:eastAsia="ar-SA"/>
    </w:rPr>
  </w:style>
  <w:style w:type="paragraph" w:customStyle="1" w:styleId="1e">
    <w:name w:val="Маркированный список1"/>
    <w:basedOn w:val="a2"/>
    <w:rsid w:val="00475E89"/>
    <w:pPr>
      <w:widowControl w:val="0"/>
      <w:overflowPunct/>
      <w:autoSpaceDE/>
      <w:spacing w:after="60"/>
      <w:jc w:val="both"/>
    </w:pPr>
    <w:rPr>
      <w:sz w:val="28"/>
      <w:szCs w:val="28"/>
    </w:rPr>
  </w:style>
  <w:style w:type="paragraph" w:styleId="3b">
    <w:name w:val="toc 3"/>
    <w:basedOn w:val="a2"/>
    <w:next w:val="a2"/>
    <w:uiPriority w:val="39"/>
    <w:qFormat/>
    <w:rsid w:val="00475E89"/>
    <w:pPr>
      <w:overflowPunct/>
      <w:autoSpaceDE/>
      <w:ind w:left="480"/>
    </w:pPr>
    <w:rPr>
      <w:i/>
      <w:iCs/>
    </w:rPr>
  </w:style>
  <w:style w:type="paragraph" w:styleId="44">
    <w:name w:val="toc 4"/>
    <w:basedOn w:val="a2"/>
    <w:next w:val="a2"/>
    <w:semiHidden/>
    <w:rsid w:val="00475E89"/>
    <w:pPr>
      <w:overflowPunct/>
      <w:autoSpaceDE/>
      <w:ind w:left="720"/>
    </w:pPr>
    <w:rPr>
      <w:sz w:val="18"/>
      <w:szCs w:val="18"/>
    </w:rPr>
  </w:style>
  <w:style w:type="paragraph" w:styleId="52">
    <w:name w:val="toc 5"/>
    <w:basedOn w:val="a2"/>
    <w:next w:val="a2"/>
    <w:semiHidden/>
    <w:rsid w:val="00475E89"/>
    <w:pPr>
      <w:overflowPunct/>
      <w:autoSpaceDE/>
      <w:ind w:left="960"/>
    </w:pPr>
    <w:rPr>
      <w:sz w:val="18"/>
      <w:szCs w:val="18"/>
    </w:rPr>
  </w:style>
  <w:style w:type="paragraph" w:styleId="61">
    <w:name w:val="toc 6"/>
    <w:basedOn w:val="a2"/>
    <w:next w:val="a2"/>
    <w:semiHidden/>
    <w:rsid w:val="00475E89"/>
    <w:pPr>
      <w:overflowPunct/>
      <w:autoSpaceDE/>
      <w:ind w:left="1200"/>
    </w:pPr>
    <w:rPr>
      <w:sz w:val="18"/>
      <w:szCs w:val="18"/>
    </w:rPr>
  </w:style>
  <w:style w:type="paragraph" w:styleId="71">
    <w:name w:val="toc 7"/>
    <w:basedOn w:val="a2"/>
    <w:next w:val="a2"/>
    <w:semiHidden/>
    <w:rsid w:val="00475E89"/>
    <w:pPr>
      <w:overflowPunct/>
      <w:autoSpaceDE/>
      <w:ind w:left="1440"/>
    </w:pPr>
    <w:rPr>
      <w:sz w:val="18"/>
      <w:szCs w:val="18"/>
    </w:rPr>
  </w:style>
  <w:style w:type="paragraph" w:styleId="81">
    <w:name w:val="toc 8"/>
    <w:basedOn w:val="a2"/>
    <w:next w:val="a2"/>
    <w:semiHidden/>
    <w:rsid w:val="00475E89"/>
    <w:pPr>
      <w:overflowPunct/>
      <w:autoSpaceDE/>
      <w:ind w:left="1680"/>
    </w:pPr>
    <w:rPr>
      <w:sz w:val="18"/>
      <w:szCs w:val="18"/>
    </w:rPr>
  </w:style>
  <w:style w:type="paragraph" w:styleId="91">
    <w:name w:val="toc 9"/>
    <w:basedOn w:val="a2"/>
    <w:next w:val="a2"/>
    <w:semiHidden/>
    <w:rsid w:val="00475E89"/>
    <w:pPr>
      <w:overflowPunct/>
      <w:autoSpaceDE/>
      <w:ind w:left="1920"/>
    </w:pPr>
    <w:rPr>
      <w:sz w:val="18"/>
      <w:szCs w:val="18"/>
    </w:rPr>
  </w:style>
  <w:style w:type="paragraph" w:customStyle="1" w:styleId="221">
    <w:name w:val="Основной текст 22"/>
    <w:basedOn w:val="a2"/>
    <w:rsid w:val="00475E89"/>
    <w:pPr>
      <w:overflowPunct/>
      <w:autoSpaceDE/>
      <w:spacing w:after="120" w:line="480" w:lineRule="auto"/>
    </w:pPr>
    <w:rPr>
      <w:sz w:val="28"/>
      <w:szCs w:val="28"/>
    </w:rPr>
  </w:style>
  <w:style w:type="paragraph" w:customStyle="1" w:styleId="Iauiue1">
    <w:name w:val="Iau?iue1"/>
    <w:rsid w:val="00475E89"/>
    <w:pPr>
      <w:suppressAutoHyphens/>
    </w:pPr>
    <w:rPr>
      <w:rFonts w:ascii="Times New Roman" w:eastAsia="Arial" w:hAnsi="Times New Roman"/>
      <w:lang w:eastAsia="ar-SA"/>
    </w:rPr>
  </w:style>
  <w:style w:type="paragraph" w:customStyle="1" w:styleId="CharChar1CharCharCharChar">
    <w:name w:val="Char Char Знак Знак1 Char Char Знак Знак Char Char"/>
    <w:basedOn w:val="a2"/>
    <w:rsid w:val="00475E89"/>
    <w:pPr>
      <w:overflowPunct/>
      <w:autoSpaceDE/>
      <w:spacing w:after="160" w:line="240" w:lineRule="exact"/>
    </w:pPr>
    <w:rPr>
      <w:lang w:val="en-US"/>
    </w:rPr>
  </w:style>
  <w:style w:type="paragraph" w:customStyle="1" w:styleId="110">
    <w:name w:val="Абзац списка11"/>
    <w:basedOn w:val="a2"/>
    <w:qFormat/>
    <w:rsid w:val="00475E89"/>
    <w:pPr>
      <w:widowControl w:val="0"/>
      <w:overflowPunct/>
      <w:ind w:left="720"/>
    </w:pPr>
    <w:rPr>
      <w:rFonts w:ascii="Arial" w:hAnsi="Arial" w:cs="Arial"/>
    </w:rPr>
  </w:style>
  <w:style w:type="paragraph" w:styleId="affc">
    <w:name w:val="Normal (Web)"/>
    <w:basedOn w:val="a2"/>
    <w:uiPriority w:val="99"/>
    <w:rsid w:val="00475E89"/>
    <w:pPr>
      <w:overflowPunct/>
      <w:autoSpaceDE/>
      <w:spacing w:before="280" w:after="280"/>
    </w:pPr>
    <w:rPr>
      <w:rFonts w:eastAsia="Calibri"/>
      <w:sz w:val="28"/>
      <w:szCs w:val="28"/>
    </w:rPr>
  </w:style>
  <w:style w:type="paragraph" w:customStyle="1" w:styleId="1f">
    <w:name w:val="Марк Список 1"/>
    <w:basedOn w:val="1e"/>
    <w:qFormat/>
    <w:rsid w:val="00475E89"/>
    <w:pPr>
      <w:widowControl/>
      <w:tabs>
        <w:tab w:val="left" w:pos="459"/>
      </w:tabs>
      <w:spacing w:after="0"/>
      <w:jc w:val="left"/>
    </w:pPr>
    <w:rPr>
      <w:rFonts w:ascii="Calibri" w:hAnsi="Calibri"/>
      <w:sz w:val="16"/>
      <w:lang w:eastAsia="en-US" w:bidi="en-US"/>
    </w:rPr>
  </w:style>
  <w:style w:type="paragraph" w:customStyle="1" w:styleId="affd">
    <w:name w:val="Нормальный"/>
    <w:rsid w:val="00475E89"/>
    <w:pPr>
      <w:widowControl w:val="0"/>
      <w:suppressAutoHyphens/>
    </w:pPr>
    <w:rPr>
      <w:rFonts w:ascii="Times New Roman" w:eastAsia="Arial" w:hAnsi="Times New Roman"/>
      <w:lang w:eastAsia="ar-SA"/>
    </w:rPr>
  </w:style>
  <w:style w:type="paragraph" w:customStyle="1" w:styleId="Iiiaeuiue">
    <w:name w:val="Ii?iaeuiue"/>
    <w:rsid w:val="00475E89"/>
    <w:pPr>
      <w:widowControl w:val="0"/>
      <w:suppressAutoHyphens/>
      <w:overflowPunct w:val="0"/>
      <w:autoSpaceDE w:val="0"/>
      <w:textAlignment w:val="baseline"/>
    </w:pPr>
    <w:rPr>
      <w:rFonts w:ascii="Times New Roman" w:eastAsia="Arial" w:hAnsi="Times New Roman"/>
      <w:lang w:eastAsia="ar-SA"/>
    </w:rPr>
  </w:style>
  <w:style w:type="paragraph" w:customStyle="1" w:styleId="1f0">
    <w:name w:val="Обычный отступ1"/>
    <w:basedOn w:val="a2"/>
    <w:rsid w:val="00475E89"/>
    <w:pPr>
      <w:overflowPunct/>
      <w:autoSpaceDE/>
      <w:spacing w:line="360" w:lineRule="auto"/>
      <w:ind w:firstLine="624"/>
      <w:jc w:val="both"/>
    </w:pPr>
    <w:rPr>
      <w:sz w:val="26"/>
    </w:rPr>
  </w:style>
  <w:style w:type="paragraph" w:customStyle="1" w:styleId="1f1">
    <w:name w:val="Текст примечания1"/>
    <w:basedOn w:val="a2"/>
    <w:rsid w:val="00475E89"/>
    <w:pPr>
      <w:overflowPunct/>
      <w:autoSpaceDE/>
    </w:pPr>
  </w:style>
  <w:style w:type="paragraph" w:styleId="affe">
    <w:name w:val="annotation text"/>
    <w:basedOn w:val="a2"/>
    <w:link w:val="1f2"/>
    <w:unhideWhenUsed/>
    <w:rsid w:val="00475E89"/>
    <w:pPr>
      <w:suppressAutoHyphens w:val="0"/>
      <w:overflowPunct/>
      <w:autoSpaceDE/>
      <w:jc w:val="both"/>
    </w:pPr>
    <w:rPr>
      <w:lang w:val="x-none" w:eastAsia="ru-RU"/>
    </w:rPr>
  </w:style>
  <w:style w:type="character" w:customStyle="1" w:styleId="1f2">
    <w:name w:val="Текст примечания Знак1"/>
    <w:link w:val="affe"/>
    <w:rsid w:val="00475E89"/>
    <w:rPr>
      <w:rFonts w:ascii="Times New Roman" w:eastAsia="Times New Roman" w:hAnsi="Times New Roman"/>
      <w:lang w:val="x-none"/>
    </w:rPr>
  </w:style>
  <w:style w:type="paragraph" w:styleId="afff">
    <w:name w:val="annotation subject"/>
    <w:basedOn w:val="1f1"/>
    <w:next w:val="1f1"/>
    <w:link w:val="1f3"/>
    <w:rsid w:val="00475E89"/>
    <w:rPr>
      <w:b/>
      <w:bCs/>
      <w:lang w:val="x-none"/>
    </w:rPr>
  </w:style>
  <w:style w:type="character" w:customStyle="1" w:styleId="1f3">
    <w:name w:val="Тема примечания Знак1"/>
    <w:link w:val="afff"/>
    <w:rsid w:val="00475E89"/>
    <w:rPr>
      <w:rFonts w:ascii="Times New Roman" w:eastAsia="Times New Roman" w:hAnsi="Times New Roman"/>
      <w:b/>
      <w:bCs/>
      <w:lang w:val="x-none" w:eastAsia="ar-SA"/>
    </w:rPr>
  </w:style>
  <w:style w:type="paragraph" w:customStyle="1" w:styleId="Head72">
    <w:name w:val="Head 7.2"/>
    <w:basedOn w:val="a2"/>
    <w:rsid w:val="00475E89"/>
    <w:pPr>
      <w:keepNext/>
      <w:keepLines/>
      <w:tabs>
        <w:tab w:val="left" w:pos="3456"/>
      </w:tabs>
      <w:overflowPunct/>
      <w:autoSpaceDE/>
      <w:spacing w:after="120"/>
      <w:ind w:left="576" w:hanging="576"/>
    </w:pPr>
    <w:rPr>
      <w:rFonts w:ascii="Times New Roman Bold" w:hAnsi="Times New Roman Bold"/>
      <w:b/>
      <w:sz w:val="28"/>
    </w:rPr>
  </w:style>
  <w:style w:type="paragraph" w:customStyle="1" w:styleId="Head63">
    <w:name w:val="Head 6.3"/>
    <w:basedOn w:val="3"/>
    <w:next w:val="a2"/>
    <w:rsid w:val="00475E89"/>
    <w:pPr>
      <w:keepNext w:val="0"/>
      <w:widowControl w:val="0"/>
      <w:suppressAutoHyphens/>
      <w:spacing w:before="120"/>
      <w:jc w:val="center"/>
    </w:pPr>
    <w:rPr>
      <w:rFonts w:ascii="Times New Roman Bold" w:hAnsi="Times New Roman Bold"/>
      <w:lang w:val="en-US" w:eastAsia="he-IL" w:bidi="he-IL"/>
    </w:rPr>
  </w:style>
  <w:style w:type="paragraph" w:customStyle="1" w:styleId="Head71">
    <w:name w:val="Head 7.1"/>
    <w:basedOn w:val="a2"/>
    <w:next w:val="a2"/>
    <w:rsid w:val="00475E89"/>
    <w:pPr>
      <w:keepNext/>
      <w:pageBreakBefore/>
      <w:pBdr>
        <w:bottom w:val="single" w:sz="20" w:space="3" w:color="000000"/>
      </w:pBdr>
      <w:overflowPunct/>
      <w:autoSpaceDE/>
      <w:spacing w:before="480" w:after="120"/>
      <w:jc w:val="center"/>
    </w:pPr>
    <w:rPr>
      <w:rFonts w:ascii="Times New Roman Bold" w:hAnsi="Times New Roman Bold"/>
      <w:b/>
      <w:smallCaps/>
      <w:sz w:val="32"/>
      <w:lang w:val="en-US"/>
    </w:rPr>
  </w:style>
  <w:style w:type="paragraph" w:customStyle="1" w:styleId="Head74CharCharCharCharChar">
    <w:name w:val="Head 7.4 Char Char Char Char Char"/>
    <w:basedOn w:val="a2"/>
    <w:next w:val="a2"/>
    <w:rsid w:val="00475E89"/>
    <w:pPr>
      <w:keepNext/>
      <w:keepLines/>
      <w:overflowPunct/>
      <w:autoSpaceDE/>
      <w:spacing w:after="120"/>
      <w:jc w:val="both"/>
    </w:pPr>
    <w:rPr>
      <w:b/>
      <w:sz w:val="22"/>
      <w:szCs w:val="22"/>
    </w:rPr>
  </w:style>
  <w:style w:type="paragraph" w:customStyle="1" w:styleId="Head73">
    <w:name w:val="Head 7.3"/>
    <w:basedOn w:val="a2"/>
    <w:next w:val="a2"/>
    <w:rsid w:val="00475E89"/>
    <w:pPr>
      <w:keepNext/>
      <w:keepLines/>
      <w:overflowPunct/>
      <w:autoSpaceDE/>
      <w:spacing w:after="120"/>
      <w:jc w:val="both"/>
    </w:pPr>
    <w:rPr>
      <w:rFonts w:ascii="Times New Roman Bold" w:hAnsi="Times New Roman Bold"/>
      <w:b/>
      <w:sz w:val="22"/>
      <w:szCs w:val="22"/>
    </w:rPr>
  </w:style>
  <w:style w:type="paragraph" w:customStyle="1" w:styleId="StyleBodyTextJustifiedBefore5ptAfter5ptKernat1">
    <w:name w:val="Style Body Text + Justified Before:  5 pt After:  5 pt Kern at 1..."/>
    <w:basedOn w:val="af0"/>
    <w:rsid w:val="00475E89"/>
    <w:pPr>
      <w:suppressAutoHyphens/>
      <w:spacing w:before="100" w:after="100"/>
      <w:jc w:val="both"/>
    </w:pPr>
    <w:rPr>
      <w:kern w:val="1"/>
      <w:sz w:val="24"/>
      <w:szCs w:val="20"/>
      <w:lang w:eastAsia="ar-SA"/>
    </w:rPr>
  </w:style>
  <w:style w:type="paragraph" w:customStyle="1" w:styleId="230">
    <w:name w:val="Основной текст с отступом 23"/>
    <w:basedOn w:val="a2"/>
    <w:rsid w:val="00475E89"/>
    <w:pPr>
      <w:widowControl w:val="0"/>
      <w:spacing w:before="220" w:line="300" w:lineRule="auto"/>
      <w:ind w:firstLine="567"/>
      <w:jc w:val="both"/>
      <w:textAlignment w:val="baseline"/>
    </w:pPr>
    <w:rPr>
      <w:sz w:val="28"/>
    </w:rPr>
  </w:style>
  <w:style w:type="paragraph" w:customStyle="1" w:styleId="29">
    <w:name w:val="Обычный2"/>
    <w:rsid w:val="00475E89"/>
    <w:pPr>
      <w:widowControl w:val="0"/>
      <w:suppressAutoHyphens/>
      <w:spacing w:line="300" w:lineRule="auto"/>
      <w:ind w:firstLine="720"/>
      <w:jc w:val="both"/>
    </w:pPr>
    <w:rPr>
      <w:rFonts w:ascii="Times New Roman" w:eastAsia="Arial" w:hAnsi="Times New Roman"/>
      <w:sz w:val="24"/>
      <w:lang w:eastAsia="ar-SA"/>
    </w:rPr>
  </w:style>
  <w:style w:type="paragraph" w:customStyle="1" w:styleId="330">
    <w:name w:val="Основной текст с отступом 33"/>
    <w:basedOn w:val="a2"/>
    <w:rsid w:val="00475E89"/>
    <w:pPr>
      <w:tabs>
        <w:tab w:val="left" w:pos="7088"/>
      </w:tabs>
      <w:overflowPunct/>
      <w:autoSpaceDE/>
      <w:spacing w:line="280" w:lineRule="exact"/>
      <w:ind w:firstLine="851"/>
      <w:jc w:val="both"/>
    </w:pPr>
    <w:rPr>
      <w:sz w:val="28"/>
      <w:szCs w:val="28"/>
    </w:rPr>
  </w:style>
  <w:style w:type="paragraph" w:customStyle="1" w:styleId="231">
    <w:name w:val="Основной текст 23"/>
    <w:basedOn w:val="29"/>
    <w:rsid w:val="00475E89"/>
    <w:pPr>
      <w:widowControl/>
      <w:tabs>
        <w:tab w:val="left" w:pos="7088"/>
      </w:tabs>
      <w:spacing w:line="240" w:lineRule="auto"/>
      <w:ind w:firstLine="851"/>
    </w:pPr>
    <w:rPr>
      <w:sz w:val="28"/>
    </w:rPr>
  </w:style>
  <w:style w:type="paragraph" w:customStyle="1" w:styleId="CharChar1CharCharCharChar1">
    <w:name w:val="Char Char Знак Знак1 Char Char Знак Знак Char Char1"/>
    <w:basedOn w:val="a2"/>
    <w:rsid w:val="00475E89"/>
    <w:pPr>
      <w:overflowPunct/>
      <w:autoSpaceDE/>
      <w:spacing w:after="160" w:line="240" w:lineRule="exact"/>
    </w:pPr>
    <w:rPr>
      <w:lang w:val="en-US"/>
    </w:rPr>
  </w:style>
  <w:style w:type="paragraph" w:customStyle="1" w:styleId="afff0">
    <w:name w:val="Содержимое таблицы"/>
    <w:basedOn w:val="a2"/>
    <w:rsid w:val="00475E89"/>
    <w:pPr>
      <w:suppressLineNumbers/>
      <w:overflowPunct/>
      <w:autoSpaceDE/>
    </w:pPr>
    <w:rPr>
      <w:sz w:val="28"/>
      <w:szCs w:val="28"/>
    </w:rPr>
  </w:style>
  <w:style w:type="paragraph" w:customStyle="1" w:styleId="afff1">
    <w:name w:val="Заголовок таблицы"/>
    <w:basedOn w:val="afff0"/>
    <w:rsid w:val="00475E89"/>
    <w:pPr>
      <w:jc w:val="center"/>
    </w:pPr>
    <w:rPr>
      <w:b/>
      <w:bCs/>
    </w:rPr>
  </w:style>
  <w:style w:type="paragraph" w:customStyle="1" w:styleId="afff2">
    <w:name w:val="Содержимое врезки"/>
    <w:basedOn w:val="af0"/>
    <w:rsid w:val="00475E89"/>
    <w:pPr>
      <w:suppressAutoHyphens/>
      <w:spacing w:after="0"/>
      <w:jc w:val="both"/>
    </w:pPr>
    <w:rPr>
      <w:b/>
      <w:sz w:val="24"/>
      <w:szCs w:val="20"/>
      <w:lang w:eastAsia="ar-SA"/>
    </w:rPr>
  </w:style>
  <w:style w:type="character" w:customStyle="1" w:styleId="1f4">
    <w:name w:val="Текст Знак1"/>
    <w:uiPriority w:val="99"/>
    <w:semiHidden/>
    <w:rsid w:val="00475E89"/>
    <w:rPr>
      <w:rFonts w:ascii="Consolas" w:hAnsi="Consolas"/>
      <w:sz w:val="21"/>
      <w:szCs w:val="21"/>
      <w:lang w:eastAsia="ar-SA"/>
    </w:rPr>
  </w:style>
  <w:style w:type="paragraph" w:customStyle="1" w:styleId="Default">
    <w:name w:val="Default"/>
    <w:rsid w:val="00475E89"/>
    <w:pPr>
      <w:widowControl w:val="0"/>
      <w:autoSpaceDE w:val="0"/>
      <w:autoSpaceDN w:val="0"/>
      <w:adjustRightInd w:val="0"/>
    </w:pPr>
    <w:rPr>
      <w:rFonts w:ascii="Times New Roman" w:eastAsia="Times New Roman" w:hAnsi="Times New Roman"/>
      <w:color w:val="000000"/>
      <w:sz w:val="24"/>
      <w:szCs w:val="24"/>
      <w:lang w:val="en-US" w:eastAsia="en-US"/>
    </w:rPr>
  </w:style>
  <w:style w:type="paragraph" w:customStyle="1" w:styleId="CM29">
    <w:name w:val="CM29"/>
    <w:basedOn w:val="Default"/>
    <w:next w:val="Default"/>
    <w:rsid w:val="00475E89"/>
    <w:pPr>
      <w:spacing w:after="258"/>
    </w:pPr>
    <w:rPr>
      <w:color w:val="auto"/>
    </w:rPr>
  </w:style>
  <w:style w:type="paragraph" w:customStyle="1" w:styleId="CM13">
    <w:name w:val="CM13"/>
    <w:basedOn w:val="Default"/>
    <w:next w:val="Default"/>
    <w:rsid w:val="00475E89"/>
    <w:pPr>
      <w:spacing w:line="276" w:lineRule="atLeast"/>
    </w:pPr>
    <w:rPr>
      <w:color w:val="auto"/>
    </w:rPr>
  </w:style>
  <w:style w:type="character" w:customStyle="1" w:styleId="lineitems1">
    <w:name w:val="lineitems1"/>
    <w:rsid w:val="00475E89"/>
    <w:rPr>
      <w:sz w:val="21"/>
      <w:szCs w:val="21"/>
    </w:rPr>
  </w:style>
  <w:style w:type="paragraph" w:styleId="a">
    <w:name w:val="List Bullet"/>
    <w:aliases w:val="UL,Indent 1"/>
    <w:basedOn w:val="a2"/>
    <w:uiPriority w:val="99"/>
    <w:rsid w:val="00475E89"/>
    <w:pPr>
      <w:numPr>
        <w:numId w:val="3"/>
      </w:numPr>
      <w:suppressAutoHyphens w:val="0"/>
      <w:overflowPunct/>
      <w:autoSpaceDE/>
      <w:spacing w:after="120" w:line="360" w:lineRule="auto"/>
      <w:jc w:val="both"/>
    </w:pPr>
    <w:rPr>
      <w:sz w:val="28"/>
      <w:szCs w:val="28"/>
      <w:lang w:eastAsia="en-US"/>
    </w:rPr>
  </w:style>
  <w:style w:type="paragraph" w:styleId="2a">
    <w:name w:val="List Bullet 2"/>
    <w:basedOn w:val="a2"/>
    <w:uiPriority w:val="99"/>
    <w:rsid w:val="00475E89"/>
    <w:pPr>
      <w:tabs>
        <w:tab w:val="num" w:pos="643"/>
      </w:tabs>
      <w:suppressAutoHyphens w:val="0"/>
      <w:overflowPunct/>
      <w:autoSpaceDE/>
      <w:spacing w:after="120" w:line="360" w:lineRule="auto"/>
      <w:ind w:left="643" w:hanging="360"/>
      <w:jc w:val="both"/>
    </w:pPr>
    <w:rPr>
      <w:sz w:val="28"/>
      <w:szCs w:val="28"/>
      <w:lang w:eastAsia="en-US"/>
    </w:rPr>
  </w:style>
  <w:style w:type="character" w:customStyle="1" w:styleId="olttablecontentcfg">
    <w:name w:val="olt_table_content_cfg"/>
    <w:rsid w:val="00475E89"/>
  </w:style>
  <w:style w:type="character" w:customStyle="1" w:styleId="apple-style-span">
    <w:name w:val="apple-style-span"/>
    <w:rsid w:val="00475E89"/>
  </w:style>
  <w:style w:type="character" w:customStyle="1" w:styleId="apple-converted-space">
    <w:name w:val="apple-converted-space"/>
    <w:rsid w:val="00475E89"/>
  </w:style>
  <w:style w:type="character" w:customStyle="1" w:styleId="dfaq">
    <w:name w:val="dfaq"/>
    <w:rsid w:val="00475E89"/>
  </w:style>
  <w:style w:type="character" w:styleId="afff3">
    <w:name w:val="annotation reference"/>
    <w:uiPriority w:val="99"/>
    <w:unhideWhenUsed/>
    <w:rsid w:val="00475E89"/>
    <w:rPr>
      <w:sz w:val="16"/>
      <w:szCs w:val="16"/>
    </w:rPr>
  </w:style>
  <w:style w:type="paragraph" w:customStyle="1" w:styleId="afff4">
    <w:name w:val="Знак Знак Знак Знак"/>
    <w:basedOn w:val="a2"/>
    <w:rsid w:val="00475E89"/>
    <w:pPr>
      <w:suppressAutoHyphens w:val="0"/>
      <w:overflowPunct/>
      <w:autoSpaceDE/>
      <w:spacing w:before="100" w:beforeAutospacing="1" w:after="100" w:afterAutospacing="1"/>
    </w:pPr>
    <w:rPr>
      <w:rFonts w:ascii="Tahoma" w:hAnsi="Tahoma"/>
      <w:lang w:val="en-US" w:eastAsia="en-US"/>
    </w:rPr>
  </w:style>
  <w:style w:type="paragraph" w:styleId="afff5">
    <w:name w:val="Date"/>
    <w:basedOn w:val="a2"/>
    <w:next w:val="a2"/>
    <w:link w:val="afff6"/>
    <w:uiPriority w:val="99"/>
    <w:rsid w:val="00475E89"/>
    <w:pPr>
      <w:suppressAutoHyphens w:val="0"/>
      <w:overflowPunct/>
      <w:autoSpaceDE/>
      <w:spacing w:after="60"/>
      <w:jc w:val="both"/>
    </w:pPr>
    <w:rPr>
      <w:sz w:val="24"/>
      <w:lang w:val="x-none" w:eastAsia="ru-RU"/>
    </w:rPr>
  </w:style>
  <w:style w:type="character" w:customStyle="1" w:styleId="afff6">
    <w:name w:val="Дата Знак"/>
    <w:link w:val="afff5"/>
    <w:uiPriority w:val="99"/>
    <w:rsid w:val="00475E89"/>
    <w:rPr>
      <w:rFonts w:ascii="Times New Roman" w:eastAsia="Times New Roman" w:hAnsi="Times New Roman"/>
      <w:sz w:val="24"/>
      <w:lang w:val="x-none"/>
    </w:rPr>
  </w:style>
  <w:style w:type="paragraph" w:styleId="3c">
    <w:name w:val="Body Text 3"/>
    <w:basedOn w:val="a2"/>
    <w:link w:val="3d"/>
    <w:uiPriority w:val="99"/>
    <w:rsid w:val="00475E89"/>
    <w:pPr>
      <w:suppressAutoHyphens w:val="0"/>
      <w:overflowPunct/>
      <w:autoSpaceDE/>
      <w:spacing w:after="120"/>
    </w:pPr>
    <w:rPr>
      <w:sz w:val="16"/>
      <w:szCs w:val="16"/>
      <w:lang w:val="x-none" w:eastAsia="ru-RU"/>
    </w:rPr>
  </w:style>
  <w:style w:type="character" w:customStyle="1" w:styleId="3d">
    <w:name w:val="Основной текст 3 Знак"/>
    <w:link w:val="3c"/>
    <w:uiPriority w:val="99"/>
    <w:rsid w:val="00475E89"/>
    <w:rPr>
      <w:rFonts w:ascii="Times New Roman" w:eastAsia="Times New Roman" w:hAnsi="Times New Roman"/>
      <w:sz w:val="16"/>
      <w:szCs w:val="16"/>
      <w:lang w:val="x-none"/>
    </w:rPr>
  </w:style>
  <w:style w:type="character" w:customStyle="1" w:styleId="313">
    <w:name w:val="Основной текст с отступом 3 Знак1"/>
    <w:uiPriority w:val="99"/>
    <w:semiHidden/>
    <w:rsid w:val="00475E89"/>
    <w:rPr>
      <w:sz w:val="16"/>
      <w:szCs w:val="16"/>
      <w:lang w:eastAsia="ar-SA"/>
    </w:rPr>
  </w:style>
  <w:style w:type="paragraph" w:styleId="2b">
    <w:name w:val="Body Text 2"/>
    <w:basedOn w:val="a2"/>
    <w:link w:val="2c"/>
    <w:uiPriority w:val="99"/>
    <w:rsid w:val="00475E89"/>
    <w:pPr>
      <w:suppressAutoHyphens w:val="0"/>
      <w:overflowPunct/>
      <w:autoSpaceDE/>
      <w:spacing w:after="120" w:line="480" w:lineRule="auto"/>
    </w:pPr>
    <w:rPr>
      <w:sz w:val="24"/>
      <w:szCs w:val="24"/>
      <w:lang w:val="x-none" w:eastAsia="ru-RU"/>
    </w:rPr>
  </w:style>
  <w:style w:type="character" w:customStyle="1" w:styleId="2c">
    <w:name w:val="Основной текст 2 Знак"/>
    <w:link w:val="2b"/>
    <w:uiPriority w:val="99"/>
    <w:rsid w:val="00475E89"/>
    <w:rPr>
      <w:rFonts w:ascii="Times New Roman" w:eastAsia="Times New Roman" w:hAnsi="Times New Roman"/>
      <w:sz w:val="24"/>
      <w:szCs w:val="24"/>
      <w:lang w:val="x-none"/>
    </w:rPr>
  </w:style>
  <w:style w:type="paragraph" w:styleId="afff7">
    <w:name w:val="Normal Indent"/>
    <w:basedOn w:val="a2"/>
    <w:rsid w:val="00475E89"/>
    <w:pPr>
      <w:suppressAutoHyphens w:val="0"/>
      <w:overflowPunct/>
      <w:autoSpaceDE/>
      <w:spacing w:line="360" w:lineRule="auto"/>
      <w:ind w:firstLine="624"/>
      <w:jc w:val="both"/>
    </w:pPr>
    <w:rPr>
      <w:sz w:val="26"/>
      <w:lang w:eastAsia="ru-RU"/>
    </w:rPr>
  </w:style>
  <w:style w:type="character" w:customStyle="1" w:styleId="shapka11">
    <w:name w:val="shapka11"/>
    <w:rsid w:val="00475E89"/>
    <w:rPr>
      <w:rFonts w:ascii="Tahoma" w:hAnsi="Tahoma" w:cs="Tahoma" w:hint="default"/>
      <w:color w:val="004141"/>
      <w:sz w:val="17"/>
      <w:szCs w:val="17"/>
    </w:rPr>
  </w:style>
  <w:style w:type="paragraph" w:customStyle="1" w:styleId="afff8">
    <w:name w:val="Основной текст документации"/>
    <w:basedOn w:val="a2"/>
    <w:link w:val="afff9"/>
    <w:qFormat/>
    <w:rsid w:val="00475E89"/>
    <w:pPr>
      <w:suppressAutoHyphens w:val="0"/>
      <w:overflowPunct/>
      <w:autoSpaceDE/>
      <w:ind w:firstLine="360"/>
      <w:jc w:val="both"/>
    </w:pPr>
    <w:rPr>
      <w:sz w:val="24"/>
      <w:szCs w:val="24"/>
      <w:lang w:val="x-none" w:eastAsia="ru-RU"/>
    </w:rPr>
  </w:style>
  <w:style w:type="character" w:customStyle="1" w:styleId="afff9">
    <w:name w:val="Основной текст документации Знак"/>
    <w:link w:val="afff8"/>
    <w:rsid w:val="00475E89"/>
    <w:rPr>
      <w:rFonts w:ascii="Times New Roman" w:eastAsia="Times New Roman" w:hAnsi="Times New Roman"/>
      <w:sz w:val="24"/>
      <w:szCs w:val="24"/>
      <w:lang w:val="x-none"/>
    </w:rPr>
  </w:style>
  <w:style w:type="paragraph" w:customStyle="1" w:styleId="1f5">
    <w:name w:val="Заголовок оглавления1"/>
    <w:basedOn w:val="1"/>
    <w:next w:val="a2"/>
    <w:uiPriority w:val="39"/>
    <w:qFormat/>
    <w:rsid w:val="00475E89"/>
    <w:pPr>
      <w:keepLines/>
      <w:tabs>
        <w:tab w:val="left" w:pos="1276"/>
      </w:tabs>
      <w:spacing w:before="480" w:after="0" w:line="276" w:lineRule="auto"/>
      <w:jc w:val="left"/>
      <w:outlineLvl w:val="9"/>
    </w:pPr>
    <w:rPr>
      <w:rFonts w:ascii="Cambria" w:hAnsi="Cambria"/>
      <w:bCs/>
      <w:caps/>
      <w:color w:val="365F91"/>
      <w:kern w:val="0"/>
      <w:sz w:val="28"/>
      <w:szCs w:val="28"/>
      <w:lang w:eastAsia="en-US"/>
    </w:rPr>
  </w:style>
  <w:style w:type="character" w:customStyle="1" w:styleId="WW8Num3z1">
    <w:name w:val="WW8Num3z1"/>
    <w:rsid w:val="00475E89"/>
    <w:rPr>
      <w:rFonts w:ascii="Courier New" w:hAnsi="Courier New" w:cs="Courier New"/>
    </w:rPr>
  </w:style>
  <w:style w:type="paragraph" w:customStyle="1" w:styleId="2110">
    <w:name w:val="Основной текст с отступом 211"/>
    <w:basedOn w:val="a2"/>
    <w:rsid w:val="00475E89"/>
    <w:pPr>
      <w:overflowPunct/>
      <w:autoSpaceDE/>
      <w:spacing w:after="120" w:line="480" w:lineRule="auto"/>
      <w:ind w:left="283"/>
    </w:pPr>
  </w:style>
  <w:style w:type="paragraph" w:customStyle="1" w:styleId="1f6">
    <w:name w:val="Без интервала1"/>
    <w:uiPriority w:val="99"/>
    <w:qFormat/>
    <w:rsid w:val="00475E89"/>
    <w:rPr>
      <w:rFonts w:ascii="Times New Roman" w:eastAsia="Times New Roman" w:hAnsi="Times New Roman"/>
      <w:sz w:val="24"/>
      <w:szCs w:val="24"/>
    </w:rPr>
  </w:style>
  <w:style w:type="paragraph" w:styleId="afffa">
    <w:name w:val="Document Map"/>
    <w:basedOn w:val="a2"/>
    <w:link w:val="afffb"/>
    <w:uiPriority w:val="99"/>
    <w:rsid w:val="00475E89"/>
    <w:pPr>
      <w:suppressAutoHyphens w:val="0"/>
      <w:overflowPunct/>
      <w:autoSpaceDE/>
    </w:pPr>
    <w:rPr>
      <w:rFonts w:ascii="Tahoma" w:hAnsi="Tahoma"/>
      <w:sz w:val="16"/>
      <w:szCs w:val="16"/>
      <w:lang w:val="x-none" w:eastAsia="ru-RU"/>
    </w:rPr>
  </w:style>
  <w:style w:type="character" w:customStyle="1" w:styleId="afffb">
    <w:name w:val="Схема документа Знак"/>
    <w:link w:val="afffa"/>
    <w:uiPriority w:val="99"/>
    <w:rsid w:val="00475E89"/>
    <w:rPr>
      <w:rFonts w:ascii="Tahoma" w:eastAsia="Times New Roman" w:hAnsi="Tahoma"/>
      <w:sz w:val="16"/>
      <w:szCs w:val="16"/>
      <w:lang w:val="x-none"/>
    </w:rPr>
  </w:style>
  <w:style w:type="character" w:customStyle="1" w:styleId="FontStyle76">
    <w:name w:val="Font Style76"/>
    <w:uiPriority w:val="99"/>
    <w:rsid w:val="00475E89"/>
    <w:rPr>
      <w:rFonts w:ascii="Times New Roman" w:hAnsi="Times New Roman" w:cs="Times New Roman"/>
      <w:sz w:val="22"/>
      <w:szCs w:val="22"/>
    </w:rPr>
  </w:style>
  <w:style w:type="paragraph" w:customStyle="1" w:styleId="1f7">
    <w:name w:val="Стиль1"/>
    <w:basedOn w:val="a2"/>
    <w:rsid w:val="00475E89"/>
    <w:pPr>
      <w:keepNext/>
      <w:keepLines/>
      <w:widowControl w:val="0"/>
      <w:suppressLineNumbers/>
      <w:tabs>
        <w:tab w:val="num" w:pos="1410"/>
      </w:tabs>
      <w:overflowPunct/>
      <w:autoSpaceDE/>
      <w:spacing w:after="60"/>
      <w:ind w:left="1410" w:hanging="1410"/>
      <w:jc w:val="both"/>
    </w:pPr>
    <w:rPr>
      <w:b/>
      <w:sz w:val="28"/>
      <w:szCs w:val="28"/>
      <w:lang w:eastAsia="ru-RU"/>
    </w:rPr>
  </w:style>
  <w:style w:type="character" w:customStyle="1" w:styleId="3e">
    <w:name w:val="Заголовок 3 со списком Знак"/>
    <w:rsid w:val="00475E89"/>
    <w:rPr>
      <w:rFonts w:ascii="Arial" w:hAnsi="Arial"/>
      <w:b/>
      <w:sz w:val="24"/>
      <w:lang w:val="ru-RU" w:eastAsia="ru-RU" w:bidi="ar-SA"/>
    </w:rPr>
  </w:style>
  <w:style w:type="paragraph" w:customStyle="1" w:styleId="afffc">
    <w:name w:val="АД_Нумерованный пункт"/>
    <w:basedOn w:val="a2"/>
    <w:link w:val="afffd"/>
    <w:qFormat/>
    <w:rsid w:val="00475E89"/>
    <w:pPr>
      <w:keepNext/>
      <w:numPr>
        <w:ilvl w:val="1"/>
      </w:numPr>
      <w:tabs>
        <w:tab w:val="num" w:pos="720"/>
      </w:tabs>
      <w:suppressAutoHyphens w:val="0"/>
      <w:overflowPunct/>
      <w:autoSpaceDE/>
      <w:spacing w:before="240" w:after="60"/>
      <w:ind w:left="720" w:hanging="720"/>
      <w:jc w:val="both"/>
      <w:outlineLvl w:val="2"/>
    </w:pPr>
    <w:rPr>
      <w:rFonts w:ascii="Arial" w:hAnsi="Arial"/>
      <w:b/>
      <w:sz w:val="24"/>
      <w:lang w:val="x-none" w:eastAsia="ru-RU"/>
    </w:rPr>
  </w:style>
  <w:style w:type="character" w:customStyle="1" w:styleId="afffd">
    <w:name w:val="АД_Нумерованный пункт Знак"/>
    <w:link w:val="afffc"/>
    <w:rsid w:val="00475E89"/>
    <w:rPr>
      <w:rFonts w:ascii="Arial" w:eastAsia="Times New Roman" w:hAnsi="Arial"/>
      <w:b/>
      <w:sz w:val="24"/>
      <w:lang w:val="x-none"/>
    </w:rPr>
  </w:style>
  <w:style w:type="paragraph" w:customStyle="1" w:styleId="afffe">
    <w:name w:val="АД_Основной текст"/>
    <w:basedOn w:val="a2"/>
    <w:qFormat/>
    <w:rsid w:val="00475E89"/>
    <w:pPr>
      <w:suppressAutoHyphens w:val="0"/>
      <w:overflowPunct/>
      <w:autoSpaceDE/>
      <w:ind w:firstLine="567"/>
      <w:jc w:val="both"/>
    </w:pPr>
    <w:rPr>
      <w:sz w:val="28"/>
      <w:szCs w:val="28"/>
      <w:lang w:eastAsia="ru-RU"/>
    </w:rPr>
  </w:style>
  <w:style w:type="paragraph" w:customStyle="1" w:styleId="45">
    <w:name w:val="АД_Нумерованный подпункт 4 уровня"/>
    <w:basedOn w:val="a2"/>
    <w:qFormat/>
    <w:rsid w:val="00475E89"/>
    <w:pPr>
      <w:tabs>
        <w:tab w:val="num" w:pos="993"/>
      </w:tabs>
      <w:suppressAutoHyphens w:val="0"/>
      <w:overflowPunct/>
      <w:autoSpaceDE/>
      <w:ind w:left="993" w:hanging="993"/>
      <w:jc w:val="both"/>
    </w:pPr>
    <w:rPr>
      <w:sz w:val="28"/>
      <w:szCs w:val="28"/>
      <w:lang w:eastAsia="ru-RU"/>
    </w:rPr>
  </w:style>
  <w:style w:type="paragraph" w:customStyle="1" w:styleId="Iauiue">
    <w:name w:val="Iau?iue"/>
    <w:rsid w:val="00475E89"/>
    <w:pPr>
      <w:keepNext/>
      <w:tabs>
        <w:tab w:val="left" w:pos="567"/>
      </w:tabs>
      <w:spacing w:before="120" w:line="220" w:lineRule="atLeast"/>
      <w:ind w:firstLine="426"/>
      <w:jc w:val="both"/>
    </w:pPr>
    <w:rPr>
      <w:rFonts w:ascii="Times New Roman" w:hAnsi="Times New Roman"/>
      <w:color w:val="000000"/>
      <w:sz w:val="22"/>
      <w:szCs w:val="22"/>
    </w:rPr>
  </w:style>
  <w:style w:type="paragraph" w:customStyle="1" w:styleId="1f8">
    <w:name w:val="заголовок 1"/>
    <w:basedOn w:val="a2"/>
    <w:next w:val="a2"/>
    <w:rsid w:val="00475E89"/>
    <w:pPr>
      <w:keepNext/>
      <w:overflowPunct/>
      <w:autoSpaceDN w:val="0"/>
      <w:spacing w:before="80" w:after="80" w:line="240" w:lineRule="exact"/>
    </w:pPr>
    <w:rPr>
      <w:b/>
      <w:bCs/>
      <w:sz w:val="22"/>
      <w:szCs w:val="22"/>
      <w:lang w:eastAsia="ru-RU"/>
    </w:rPr>
  </w:style>
  <w:style w:type="paragraph" w:customStyle="1" w:styleId="111">
    <w:name w:val="заголовок 11"/>
    <w:basedOn w:val="a2"/>
    <w:next w:val="a2"/>
    <w:rsid w:val="00475E89"/>
    <w:pPr>
      <w:keepNext/>
      <w:suppressAutoHyphens w:val="0"/>
      <w:overflowPunct/>
      <w:autoSpaceDE/>
      <w:jc w:val="center"/>
    </w:pPr>
    <w:rPr>
      <w:sz w:val="28"/>
      <w:lang w:eastAsia="ru-RU"/>
    </w:rPr>
  </w:style>
  <w:style w:type="paragraph" w:customStyle="1" w:styleId="240">
    <w:name w:val="Основной текст с отступом 24"/>
    <w:basedOn w:val="a2"/>
    <w:rsid w:val="00475E89"/>
    <w:pPr>
      <w:widowControl w:val="0"/>
      <w:suppressAutoHyphens w:val="0"/>
      <w:autoSpaceDN w:val="0"/>
      <w:adjustRightInd w:val="0"/>
      <w:spacing w:before="220" w:line="300" w:lineRule="auto"/>
      <w:ind w:firstLine="567"/>
      <w:jc w:val="both"/>
      <w:textAlignment w:val="baseline"/>
    </w:pPr>
    <w:rPr>
      <w:sz w:val="28"/>
      <w:lang w:eastAsia="ru-RU"/>
    </w:rPr>
  </w:style>
  <w:style w:type="paragraph" w:customStyle="1" w:styleId="FR1">
    <w:name w:val="FR1"/>
    <w:rsid w:val="00475E89"/>
    <w:pPr>
      <w:widowControl w:val="0"/>
      <w:autoSpaceDE w:val="0"/>
      <w:autoSpaceDN w:val="0"/>
      <w:adjustRightInd w:val="0"/>
      <w:spacing w:before="320"/>
    </w:pPr>
    <w:rPr>
      <w:rFonts w:ascii="Arial" w:eastAsia="Times New Roman" w:hAnsi="Arial" w:cs="Arial"/>
      <w:noProof/>
      <w:sz w:val="24"/>
      <w:szCs w:val="24"/>
    </w:rPr>
  </w:style>
  <w:style w:type="paragraph" w:customStyle="1" w:styleId="a0">
    <w:name w:val="Перечисление"/>
    <w:basedOn w:val="a2"/>
    <w:rsid w:val="00475E89"/>
    <w:pPr>
      <w:numPr>
        <w:numId w:val="4"/>
      </w:numPr>
      <w:suppressAutoHyphens w:val="0"/>
      <w:overflowPunct/>
      <w:autoSpaceDE/>
      <w:jc w:val="both"/>
    </w:pPr>
    <w:rPr>
      <w:sz w:val="28"/>
      <w:lang w:eastAsia="ru-RU"/>
    </w:rPr>
  </w:style>
  <w:style w:type="character" w:customStyle="1" w:styleId="451">
    <w:name w:val="стиль451"/>
    <w:rsid w:val="00475E89"/>
    <w:rPr>
      <w:rFonts w:ascii="Verdana" w:hAnsi="Verdana" w:hint="default"/>
      <w:color w:val="000000"/>
    </w:rPr>
  </w:style>
  <w:style w:type="paragraph" w:customStyle="1" w:styleId="2CharChar">
    <w:name w:val="Знак Знак2 Char Char"/>
    <w:basedOn w:val="a2"/>
    <w:rsid w:val="00475E89"/>
    <w:pPr>
      <w:suppressAutoHyphens w:val="0"/>
      <w:overflowPunct/>
      <w:autoSpaceDE/>
      <w:spacing w:after="160" w:line="240" w:lineRule="exact"/>
    </w:pPr>
    <w:rPr>
      <w:rFonts w:ascii="Verdana" w:hAnsi="Verdana" w:cs="Verdana"/>
      <w:lang w:val="en-US" w:eastAsia="en-US"/>
    </w:rPr>
  </w:style>
  <w:style w:type="paragraph" w:customStyle="1" w:styleId="CharChar">
    <w:name w:val="Char Char"/>
    <w:basedOn w:val="a2"/>
    <w:rsid w:val="00475E89"/>
    <w:pPr>
      <w:suppressAutoHyphens w:val="0"/>
      <w:overflowPunct/>
      <w:autoSpaceDE/>
      <w:spacing w:after="160" w:line="240" w:lineRule="exact"/>
    </w:pPr>
    <w:rPr>
      <w:rFonts w:ascii="Verdana" w:hAnsi="Verdana"/>
      <w:lang w:val="en-US" w:eastAsia="en-US"/>
    </w:rPr>
  </w:style>
  <w:style w:type="paragraph" w:customStyle="1" w:styleId="1f9">
    <w:name w:val="1 Знак"/>
    <w:basedOn w:val="a2"/>
    <w:next w:val="2"/>
    <w:autoRedefine/>
    <w:rsid w:val="00475E89"/>
    <w:pPr>
      <w:suppressAutoHyphens w:val="0"/>
      <w:overflowPunct/>
      <w:autoSpaceDE/>
      <w:spacing w:after="160" w:line="240" w:lineRule="exact"/>
    </w:pPr>
    <w:rPr>
      <w:sz w:val="28"/>
      <w:lang w:val="en-US" w:eastAsia="en-US"/>
    </w:rPr>
  </w:style>
  <w:style w:type="character" w:customStyle="1" w:styleId="FontStyle44">
    <w:name w:val="Font Style44"/>
    <w:rsid w:val="00475E89"/>
    <w:rPr>
      <w:rFonts w:ascii="Times New Roman" w:hAnsi="Times New Roman" w:cs="Times New Roman"/>
      <w:sz w:val="22"/>
      <w:szCs w:val="22"/>
    </w:rPr>
  </w:style>
  <w:style w:type="paragraph" w:customStyle="1" w:styleId="ConsPlusTitle">
    <w:name w:val="ConsPlusTitle"/>
    <w:rsid w:val="00475E89"/>
    <w:pPr>
      <w:widowControl w:val="0"/>
      <w:autoSpaceDE w:val="0"/>
      <w:autoSpaceDN w:val="0"/>
      <w:adjustRightInd w:val="0"/>
    </w:pPr>
    <w:rPr>
      <w:rFonts w:eastAsia="Times New Roman" w:cs="Calibri"/>
      <w:b/>
      <w:bCs/>
      <w:sz w:val="22"/>
      <w:szCs w:val="22"/>
    </w:rPr>
  </w:style>
  <w:style w:type="numbering" w:customStyle="1" w:styleId="1fa">
    <w:name w:val="Нет списка1"/>
    <w:next w:val="a5"/>
    <w:semiHidden/>
    <w:rsid w:val="00475E89"/>
  </w:style>
  <w:style w:type="table" w:customStyle="1" w:styleId="1fb">
    <w:name w:val="Сетка таблицы1"/>
    <w:basedOn w:val="a4"/>
    <w:next w:val="af7"/>
    <w:rsid w:val="00475E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475E89"/>
    <w:pPr>
      <w:suppressAutoHyphens w:val="0"/>
      <w:overflowPunct/>
      <w:autoSpaceDE/>
      <w:spacing w:before="100" w:beforeAutospacing="1" w:after="100" w:afterAutospacing="1"/>
      <w:ind w:left="360" w:hanging="360"/>
    </w:pPr>
    <w:rPr>
      <w:rFonts w:ascii="Tahoma" w:hAnsi="Tahoma"/>
      <w:lang w:val="en-US" w:eastAsia="en-US"/>
    </w:rPr>
  </w:style>
  <w:style w:type="paragraph" w:customStyle="1" w:styleId="2d">
    <w:name w:val="Знак2"/>
    <w:basedOn w:val="a2"/>
    <w:rsid w:val="00475E89"/>
    <w:pPr>
      <w:widowControl w:val="0"/>
      <w:tabs>
        <w:tab w:val="num" w:pos="643"/>
      </w:tabs>
      <w:suppressAutoHyphens w:val="0"/>
      <w:overflowPunct/>
      <w:autoSpaceDE/>
      <w:adjustRightInd w:val="0"/>
      <w:spacing w:after="160" w:line="240" w:lineRule="exact"/>
      <w:ind w:left="643" w:hanging="360"/>
      <w:jc w:val="right"/>
    </w:pPr>
    <w:rPr>
      <w:lang w:val="en-GB" w:eastAsia="en-US"/>
    </w:rPr>
  </w:style>
  <w:style w:type="paragraph" w:styleId="3f">
    <w:name w:val="List Bullet 3"/>
    <w:basedOn w:val="a2"/>
    <w:autoRedefine/>
    <w:rsid w:val="00475E89"/>
    <w:pPr>
      <w:tabs>
        <w:tab w:val="num" w:pos="926"/>
      </w:tabs>
      <w:suppressAutoHyphens w:val="0"/>
      <w:overflowPunct/>
      <w:autoSpaceDE/>
      <w:spacing w:after="60"/>
      <w:ind w:left="926" w:hanging="360"/>
      <w:jc w:val="both"/>
    </w:pPr>
    <w:rPr>
      <w:sz w:val="28"/>
      <w:lang w:eastAsia="ru-RU"/>
    </w:rPr>
  </w:style>
  <w:style w:type="paragraph" w:styleId="46">
    <w:name w:val="List Bullet 4"/>
    <w:basedOn w:val="a2"/>
    <w:autoRedefine/>
    <w:uiPriority w:val="99"/>
    <w:rsid w:val="00475E89"/>
    <w:pPr>
      <w:tabs>
        <w:tab w:val="num" w:pos="643"/>
        <w:tab w:val="num" w:pos="1209"/>
      </w:tabs>
      <w:suppressAutoHyphens w:val="0"/>
      <w:overflowPunct/>
      <w:autoSpaceDE/>
      <w:spacing w:after="60"/>
      <w:ind w:left="1209" w:hanging="360"/>
      <w:jc w:val="both"/>
    </w:pPr>
    <w:rPr>
      <w:sz w:val="28"/>
      <w:lang w:eastAsia="ru-RU"/>
    </w:rPr>
  </w:style>
  <w:style w:type="paragraph" w:styleId="5">
    <w:name w:val="List Bullet 5"/>
    <w:basedOn w:val="a2"/>
    <w:autoRedefine/>
    <w:uiPriority w:val="99"/>
    <w:rsid w:val="00475E89"/>
    <w:pPr>
      <w:numPr>
        <w:ilvl w:val="1"/>
        <w:numId w:val="5"/>
      </w:numPr>
      <w:tabs>
        <w:tab w:val="clear" w:pos="1440"/>
        <w:tab w:val="num" w:pos="1492"/>
      </w:tabs>
      <w:suppressAutoHyphens w:val="0"/>
      <w:overflowPunct/>
      <w:autoSpaceDE/>
      <w:spacing w:after="60"/>
      <w:ind w:left="1492" w:hanging="360"/>
      <w:jc w:val="both"/>
    </w:pPr>
    <w:rPr>
      <w:sz w:val="28"/>
      <w:lang w:eastAsia="ru-RU"/>
    </w:rPr>
  </w:style>
  <w:style w:type="paragraph" w:styleId="a1">
    <w:name w:val="List Number"/>
    <w:basedOn w:val="a2"/>
    <w:uiPriority w:val="99"/>
    <w:rsid w:val="00475E89"/>
    <w:pPr>
      <w:numPr>
        <w:numId w:val="6"/>
      </w:numPr>
      <w:suppressAutoHyphens w:val="0"/>
      <w:overflowPunct/>
      <w:autoSpaceDE/>
      <w:spacing w:after="60"/>
      <w:jc w:val="both"/>
    </w:pPr>
    <w:rPr>
      <w:sz w:val="28"/>
      <w:lang w:eastAsia="ru-RU"/>
    </w:rPr>
  </w:style>
  <w:style w:type="paragraph" w:styleId="3f0">
    <w:name w:val="List Number 3"/>
    <w:basedOn w:val="a2"/>
    <w:uiPriority w:val="99"/>
    <w:rsid w:val="00475E89"/>
    <w:pPr>
      <w:tabs>
        <w:tab w:val="num" w:pos="926"/>
      </w:tabs>
      <w:suppressAutoHyphens w:val="0"/>
      <w:overflowPunct/>
      <w:autoSpaceDE/>
      <w:spacing w:after="60"/>
      <w:ind w:left="926" w:hanging="360"/>
      <w:jc w:val="both"/>
    </w:pPr>
    <w:rPr>
      <w:sz w:val="28"/>
      <w:lang w:eastAsia="ru-RU"/>
    </w:rPr>
  </w:style>
  <w:style w:type="paragraph" w:styleId="47">
    <w:name w:val="List Number 4"/>
    <w:basedOn w:val="a2"/>
    <w:uiPriority w:val="99"/>
    <w:rsid w:val="00475E89"/>
    <w:pPr>
      <w:tabs>
        <w:tab w:val="num" w:pos="1209"/>
      </w:tabs>
      <w:suppressAutoHyphens w:val="0"/>
      <w:overflowPunct/>
      <w:autoSpaceDE/>
      <w:spacing w:after="60"/>
      <w:ind w:left="1209" w:hanging="360"/>
      <w:jc w:val="both"/>
    </w:pPr>
    <w:rPr>
      <w:sz w:val="28"/>
      <w:lang w:eastAsia="ru-RU"/>
    </w:rPr>
  </w:style>
  <w:style w:type="paragraph" w:styleId="53">
    <w:name w:val="List Number 5"/>
    <w:basedOn w:val="a2"/>
    <w:uiPriority w:val="99"/>
    <w:rsid w:val="00475E89"/>
    <w:pPr>
      <w:tabs>
        <w:tab w:val="num" w:pos="1492"/>
      </w:tabs>
      <w:suppressAutoHyphens w:val="0"/>
      <w:overflowPunct/>
      <w:autoSpaceDE/>
      <w:spacing w:after="60"/>
      <w:ind w:left="1492" w:hanging="360"/>
      <w:jc w:val="both"/>
    </w:pPr>
    <w:rPr>
      <w:sz w:val="28"/>
      <w:lang w:eastAsia="ru-RU"/>
    </w:rPr>
  </w:style>
  <w:style w:type="character" w:customStyle="1" w:styleId="310">
    <w:name w:val="Стиль3 Знак Знак1"/>
    <w:link w:val="38"/>
    <w:locked/>
    <w:rsid w:val="00475E89"/>
    <w:rPr>
      <w:rFonts w:ascii="Times New Roman" w:eastAsia="Times New Roman" w:hAnsi="Times New Roman"/>
      <w:sz w:val="24"/>
      <w:lang w:val="x-none" w:eastAsia="ar-SA"/>
    </w:rPr>
  </w:style>
  <w:style w:type="paragraph" w:customStyle="1" w:styleId="ConsCell">
    <w:name w:val="ConsCell"/>
    <w:rsid w:val="00475E89"/>
    <w:pPr>
      <w:autoSpaceDE w:val="0"/>
      <w:autoSpaceDN w:val="0"/>
      <w:adjustRightInd w:val="0"/>
    </w:pPr>
    <w:rPr>
      <w:rFonts w:ascii="Arial" w:eastAsia="Times New Roman" w:hAnsi="Arial" w:cs="Arial"/>
    </w:rPr>
  </w:style>
  <w:style w:type="character" w:customStyle="1" w:styleId="37">
    <w:name w:val="Стиль3 Знак Знак Знак"/>
    <w:link w:val="36"/>
    <w:locked/>
    <w:rsid w:val="00475E89"/>
    <w:rPr>
      <w:rFonts w:ascii="Times New Roman" w:eastAsia="Times New Roman" w:hAnsi="Times New Roman"/>
      <w:sz w:val="24"/>
      <w:lang w:val="x-none"/>
    </w:rPr>
  </w:style>
  <w:style w:type="paragraph" w:customStyle="1" w:styleId="2e">
    <w:name w:val="заголовок 2"/>
    <w:basedOn w:val="a2"/>
    <w:next w:val="a2"/>
    <w:rsid w:val="00475E89"/>
    <w:pPr>
      <w:keepNext/>
      <w:suppressAutoHyphens w:val="0"/>
      <w:overflowPunct/>
      <w:autoSpaceDE/>
      <w:jc w:val="center"/>
    </w:pPr>
    <w:rPr>
      <w:b/>
      <w:sz w:val="28"/>
      <w:lang w:eastAsia="ru-RU"/>
    </w:rPr>
  </w:style>
  <w:style w:type="paragraph" w:customStyle="1" w:styleId="affff">
    <w:name w:val="Знак Знак Знак"/>
    <w:basedOn w:val="a2"/>
    <w:rsid w:val="00475E89"/>
    <w:pPr>
      <w:suppressAutoHyphens w:val="0"/>
      <w:overflowPunct/>
      <w:autoSpaceDE/>
      <w:spacing w:before="100" w:beforeAutospacing="1" w:after="100" w:afterAutospacing="1"/>
    </w:pPr>
    <w:rPr>
      <w:rFonts w:ascii="Tahoma" w:hAnsi="Tahoma"/>
      <w:lang w:val="en-US" w:eastAsia="en-US"/>
    </w:rPr>
  </w:style>
  <w:style w:type="paragraph" w:customStyle="1" w:styleId="1fc">
    <w:name w:val="Знак1"/>
    <w:basedOn w:val="a2"/>
    <w:rsid w:val="00475E89"/>
    <w:pPr>
      <w:widowControl w:val="0"/>
      <w:suppressAutoHyphens w:val="0"/>
      <w:overflowPunct/>
      <w:autoSpaceDE/>
      <w:adjustRightInd w:val="0"/>
      <w:spacing w:after="160" w:line="240" w:lineRule="exact"/>
      <w:jc w:val="right"/>
    </w:pPr>
    <w:rPr>
      <w:lang w:val="en-GB" w:eastAsia="en-US"/>
    </w:rPr>
  </w:style>
  <w:style w:type="paragraph" w:customStyle="1" w:styleId="1fd">
    <w:name w:val="Знак Знак Знак1 Знак Знак Знак Знак"/>
    <w:basedOn w:val="a2"/>
    <w:rsid w:val="00475E89"/>
    <w:pPr>
      <w:widowControl w:val="0"/>
      <w:suppressAutoHyphens w:val="0"/>
      <w:overflowPunct/>
      <w:autoSpaceDE/>
      <w:adjustRightInd w:val="0"/>
      <w:spacing w:after="160" w:line="240" w:lineRule="exact"/>
      <w:jc w:val="right"/>
    </w:pPr>
    <w:rPr>
      <w:lang w:val="en-GB" w:eastAsia="en-US"/>
    </w:rPr>
  </w:style>
  <w:style w:type="paragraph" w:customStyle="1" w:styleId="affff0">
    <w:name w:val="Письмо"/>
    <w:basedOn w:val="a2"/>
    <w:rsid w:val="00475E89"/>
    <w:pPr>
      <w:suppressAutoHyphens w:val="0"/>
      <w:overflowPunct/>
      <w:autoSpaceDN w:val="0"/>
      <w:spacing w:line="320" w:lineRule="exact"/>
      <w:ind w:firstLine="720"/>
      <w:jc w:val="both"/>
    </w:pPr>
    <w:rPr>
      <w:sz w:val="28"/>
      <w:szCs w:val="28"/>
      <w:lang w:eastAsia="ru-RU"/>
    </w:rPr>
  </w:style>
  <w:style w:type="paragraph" w:customStyle="1" w:styleId="4H4">
    <w:name w:val="Заголовок 4.H4"/>
    <w:basedOn w:val="a2"/>
    <w:next w:val="a2"/>
    <w:rsid w:val="00475E89"/>
    <w:pPr>
      <w:suppressAutoHyphens w:val="0"/>
      <w:overflowPunct/>
      <w:autoSpaceDE/>
      <w:spacing w:before="120"/>
    </w:pPr>
    <w:rPr>
      <w:sz w:val="22"/>
      <w:lang w:eastAsia="ru-RU"/>
    </w:rPr>
  </w:style>
  <w:style w:type="paragraph" w:customStyle="1" w:styleId="affff1">
    <w:name w:val="Знак Знак Знак Знак Знак Знак Знак"/>
    <w:basedOn w:val="a2"/>
    <w:rsid w:val="00475E89"/>
    <w:pPr>
      <w:suppressAutoHyphens w:val="0"/>
      <w:overflowPunct/>
      <w:autoSpaceDE/>
      <w:spacing w:before="100" w:beforeAutospacing="1" w:after="100" w:afterAutospacing="1"/>
      <w:jc w:val="both"/>
    </w:pPr>
    <w:rPr>
      <w:rFonts w:ascii="Tahoma" w:hAnsi="Tahoma"/>
      <w:lang w:val="en-US" w:eastAsia="en-US"/>
    </w:rPr>
  </w:style>
  <w:style w:type="paragraph" w:customStyle="1" w:styleId="affff2">
    <w:name w:val="Подраздел"/>
    <w:basedOn w:val="a2"/>
    <w:semiHidden/>
    <w:rsid w:val="00475E89"/>
    <w:pPr>
      <w:overflowPunct/>
      <w:autoSpaceDE/>
      <w:spacing w:before="240" w:after="120"/>
      <w:jc w:val="center"/>
    </w:pPr>
    <w:rPr>
      <w:rFonts w:ascii="TimesDL" w:hAnsi="TimesDL" w:cs="TimesDL"/>
      <w:b/>
      <w:bCs/>
      <w:smallCaps/>
      <w:spacing w:val="-2"/>
      <w:sz w:val="28"/>
      <w:szCs w:val="28"/>
      <w:lang w:eastAsia="ru-RU"/>
    </w:rPr>
  </w:style>
  <w:style w:type="paragraph" w:customStyle="1" w:styleId="RisTitle">
    <w:name w:val="RisTitle"/>
    <w:basedOn w:val="a2"/>
    <w:rsid w:val="00475E89"/>
    <w:pPr>
      <w:suppressAutoHyphens w:val="0"/>
      <w:overflowPunct/>
      <w:autoSpaceDE/>
      <w:spacing w:before="60" w:after="180"/>
      <w:jc w:val="center"/>
    </w:pPr>
    <w:rPr>
      <w:sz w:val="28"/>
      <w:szCs w:val="28"/>
      <w:lang w:eastAsia="en-US"/>
    </w:rPr>
  </w:style>
  <w:style w:type="paragraph" w:customStyle="1" w:styleId="affff3">
    <w:name w:val="Ариал"/>
    <w:basedOn w:val="a2"/>
    <w:rsid w:val="00475E89"/>
    <w:pPr>
      <w:suppressAutoHyphens w:val="0"/>
      <w:overflowPunct/>
      <w:autoSpaceDE/>
      <w:spacing w:before="120" w:after="120" w:line="360" w:lineRule="auto"/>
      <w:ind w:firstLine="851"/>
      <w:jc w:val="both"/>
    </w:pPr>
    <w:rPr>
      <w:rFonts w:ascii="Arial" w:hAnsi="Arial" w:cs="Arial"/>
      <w:sz w:val="28"/>
      <w:szCs w:val="28"/>
    </w:rPr>
  </w:style>
  <w:style w:type="paragraph" w:customStyle="1" w:styleId="2f">
    <w:name w:val="Знак2 Знак Знак Знак Знак Знак Знак"/>
    <w:basedOn w:val="a2"/>
    <w:rsid w:val="00475E89"/>
    <w:pPr>
      <w:widowControl w:val="0"/>
      <w:suppressAutoHyphens w:val="0"/>
      <w:overflowPunct/>
      <w:autoSpaceDE/>
      <w:adjustRightInd w:val="0"/>
      <w:spacing w:after="160" w:line="240" w:lineRule="exact"/>
      <w:jc w:val="right"/>
    </w:pPr>
    <w:rPr>
      <w:lang w:val="en-GB" w:eastAsia="en-US"/>
    </w:rPr>
  </w:style>
  <w:style w:type="paragraph" w:customStyle="1" w:styleId="Style3">
    <w:name w:val="Style3"/>
    <w:basedOn w:val="a2"/>
    <w:rsid w:val="00475E89"/>
    <w:pPr>
      <w:widowControl w:val="0"/>
      <w:suppressAutoHyphens w:val="0"/>
      <w:overflowPunct/>
      <w:autoSpaceDN w:val="0"/>
      <w:adjustRightInd w:val="0"/>
      <w:spacing w:line="324" w:lineRule="exact"/>
    </w:pPr>
    <w:rPr>
      <w:sz w:val="28"/>
      <w:szCs w:val="28"/>
      <w:lang w:eastAsia="ru-RU"/>
    </w:rPr>
  </w:style>
  <w:style w:type="character" w:customStyle="1" w:styleId="FontStyle11">
    <w:name w:val="Font Style11"/>
    <w:rsid w:val="00475E89"/>
    <w:rPr>
      <w:rFonts w:ascii="Times New Roman" w:hAnsi="Times New Roman" w:cs="Times New Roman"/>
      <w:sz w:val="26"/>
      <w:szCs w:val="26"/>
    </w:rPr>
  </w:style>
  <w:style w:type="character" w:customStyle="1" w:styleId="FontStyle12">
    <w:name w:val="Font Style12"/>
    <w:rsid w:val="00475E89"/>
    <w:rPr>
      <w:rFonts w:ascii="Times New Roman" w:hAnsi="Times New Roman" w:cs="Times New Roman"/>
      <w:b/>
      <w:bCs/>
      <w:sz w:val="26"/>
      <w:szCs w:val="26"/>
    </w:rPr>
  </w:style>
  <w:style w:type="character" w:customStyle="1" w:styleId="FontStyle71">
    <w:name w:val="Font Style71"/>
    <w:rsid w:val="00475E89"/>
    <w:rPr>
      <w:rFonts w:ascii="Times New Roman" w:hAnsi="Times New Roman" w:cs="Times New Roman"/>
      <w:sz w:val="22"/>
      <w:szCs w:val="22"/>
    </w:rPr>
  </w:style>
  <w:style w:type="paragraph" w:customStyle="1" w:styleId="Style9">
    <w:name w:val="Style9"/>
    <w:basedOn w:val="a2"/>
    <w:rsid w:val="00475E89"/>
    <w:pPr>
      <w:widowControl w:val="0"/>
      <w:suppressAutoHyphens w:val="0"/>
      <w:overflowPunct/>
      <w:autoSpaceDN w:val="0"/>
      <w:adjustRightInd w:val="0"/>
      <w:spacing w:line="427" w:lineRule="exact"/>
      <w:ind w:firstLine="576"/>
      <w:jc w:val="both"/>
    </w:pPr>
    <w:rPr>
      <w:sz w:val="28"/>
      <w:szCs w:val="28"/>
      <w:lang w:eastAsia="ru-RU"/>
    </w:rPr>
  </w:style>
  <w:style w:type="paragraph" w:customStyle="1" w:styleId="affff4">
    <w:name w:val="Записка"/>
    <w:basedOn w:val="a2"/>
    <w:rsid w:val="00475E89"/>
    <w:pPr>
      <w:suppressAutoHyphens w:val="0"/>
      <w:overflowPunct/>
      <w:autoSpaceDE/>
      <w:ind w:firstLine="709"/>
      <w:jc w:val="both"/>
    </w:pPr>
    <w:rPr>
      <w:sz w:val="28"/>
      <w:lang w:eastAsia="ru-RU"/>
    </w:rPr>
  </w:style>
  <w:style w:type="paragraph" w:customStyle="1" w:styleId="Picture">
    <w:name w:val="Picture"/>
    <w:basedOn w:val="a2"/>
    <w:rsid w:val="00475E89"/>
    <w:pPr>
      <w:keepNext/>
      <w:suppressAutoHyphens w:val="0"/>
      <w:overflowPunct/>
      <w:autoSpaceDN w:val="0"/>
      <w:spacing w:before="480" w:after="240"/>
      <w:jc w:val="center"/>
    </w:pPr>
    <w:rPr>
      <w:szCs w:val="28"/>
      <w:lang w:eastAsia="ru-RU"/>
    </w:rPr>
  </w:style>
  <w:style w:type="paragraph" w:customStyle="1" w:styleId="Normal1">
    <w:name w:val="Normal1"/>
    <w:rsid w:val="00475E89"/>
    <w:rPr>
      <w:rFonts w:ascii="Times New Roman" w:eastAsia="Times New Roman" w:hAnsi="Times New Roman"/>
    </w:rPr>
  </w:style>
  <w:style w:type="paragraph" w:customStyle="1" w:styleId="102">
    <w:name w:val="Стиль Основной текст + По ширине Первая строка:  102 см Междустр..."/>
    <w:basedOn w:val="af0"/>
    <w:rsid w:val="00475E89"/>
    <w:pPr>
      <w:spacing w:line="360" w:lineRule="auto"/>
      <w:ind w:firstLine="851"/>
      <w:jc w:val="both"/>
    </w:pPr>
    <w:rPr>
      <w:sz w:val="24"/>
      <w:szCs w:val="20"/>
    </w:rPr>
  </w:style>
  <w:style w:type="paragraph" w:styleId="affff5">
    <w:name w:val="No Spacing"/>
    <w:link w:val="affff6"/>
    <w:uiPriority w:val="1"/>
    <w:qFormat/>
    <w:rsid w:val="00475E89"/>
    <w:rPr>
      <w:rFonts w:eastAsia="Times New Roman"/>
    </w:rPr>
  </w:style>
  <w:style w:type="character" w:customStyle="1" w:styleId="iceouttxt1">
    <w:name w:val="iceouttxt1"/>
    <w:rsid w:val="00475E89"/>
    <w:rPr>
      <w:rFonts w:ascii="Arial" w:hAnsi="Arial" w:cs="Arial" w:hint="default"/>
      <w:color w:val="666666"/>
      <w:sz w:val="17"/>
      <w:szCs w:val="17"/>
    </w:rPr>
  </w:style>
  <w:style w:type="paragraph" w:customStyle="1" w:styleId="H">
    <w:name w:val="H"/>
    <w:basedOn w:val="1"/>
    <w:next w:val="Maintext"/>
    <w:rsid w:val="00475E89"/>
    <w:pPr>
      <w:widowControl w:val="0"/>
      <w:autoSpaceDE w:val="0"/>
      <w:autoSpaceDN w:val="0"/>
      <w:adjustRightInd w:val="0"/>
      <w:spacing w:before="480" w:after="480"/>
    </w:pPr>
    <w:rPr>
      <w:rFonts w:ascii="Arial" w:hAnsi="Arial"/>
      <w:bCs/>
      <w:color w:val="333333"/>
      <w:kern w:val="32"/>
    </w:rPr>
  </w:style>
  <w:style w:type="paragraph" w:customStyle="1" w:styleId="Maintext">
    <w:name w:val="Main text"/>
    <w:rsid w:val="00475E89"/>
    <w:pPr>
      <w:spacing w:before="120"/>
      <w:jc w:val="both"/>
    </w:pPr>
    <w:rPr>
      <w:rFonts w:ascii="Verdana" w:eastAsia="Times New Roman" w:hAnsi="Verdana"/>
      <w:sz w:val="18"/>
      <w:szCs w:val="24"/>
    </w:rPr>
  </w:style>
  <w:style w:type="paragraph" w:customStyle="1" w:styleId="120">
    <w:name w:val="Таблица12"/>
    <w:basedOn w:val="a2"/>
    <w:uiPriority w:val="99"/>
    <w:rsid w:val="00475E89"/>
    <w:pPr>
      <w:suppressAutoHyphens w:val="0"/>
      <w:overflowPunct/>
      <w:autoSpaceDE/>
      <w:spacing w:before="60" w:after="60"/>
    </w:pPr>
    <w:rPr>
      <w:rFonts w:ascii="Calibri" w:hAnsi="Calibri"/>
      <w:sz w:val="28"/>
      <w:lang w:eastAsia="en-US" w:bidi="en-US"/>
    </w:rPr>
  </w:style>
  <w:style w:type="character" w:customStyle="1" w:styleId="iceouttxt">
    <w:name w:val="iceouttxt"/>
    <w:rsid w:val="00475E89"/>
  </w:style>
  <w:style w:type="paragraph" w:customStyle="1" w:styleId="HTML1">
    <w:name w:val="Стандартный HTML1"/>
    <w:basedOn w:val="a2"/>
    <w:rsid w:val="00475E89"/>
    <w:pPr>
      <w:overflowPunct/>
      <w:autoSpaceDE/>
      <w:spacing w:line="100" w:lineRule="atLeast"/>
    </w:pPr>
    <w:rPr>
      <w:kern w:val="1"/>
    </w:rPr>
  </w:style>
  <w:style w:type="paragraph" w:customStyle="1" w:styleId="Style11">
    <w:name w:val="Style11"/>
    <w:basedOn w:val="a2"/>
    <w:uiPriority w:val="99"/>
    <w:rsid w:val="00475E89"/>
    <w:pPr>
      <w:widowControl w:val="0"/>
      <w:suppressAutoHyphens w:val="0"/>
      <w:overflowPunct/>
      <w:autoSpaceDN w:val="0"/>
      <w:adjustRightInd w:val="0"/>
      <w:spacing w:line="283" w:lineRule="exact"/>
      <w:ind w:firstLine="461"/>
    </w:pPr>
    <w:rPr>
      <w:sz w:val="28"/>
      <w:szCs w:val="28"/>
      <w:lang w:eastAsia="ru-RU"/>
    </w:rPr>
  </w:style>
  <w:style w:type="character" w:customStyle="1" w:styleId="FontStyle27">
    <w:name w:val="Font Style27"/>
    <w:uiPriority w:val="99"/>
    <w:rsid w:val="00475E89"/>
    <w:rPr>
      <w:rFonts w:ascii="Times New Roman" w:hAnsi="Times New Roman" w:cs="Times New Roman"/>
      <w:sz w:val="22"/>
      <w:szCs w:val="22"/>
    </w:rPr>
  </w:style>
  <w:style w:type="paragraph" w:customStyle="1" w:styleId="Style13">
    <w:name w:val="Style13"/>
    <w:basedOn w:val="a2"/>
    <w:uiPriority w:val="99"/>
    <w:rsid w:val="00475E89"/>
    <w:pPr>
      <w:widowControl w:val="0"/>
      <w:suppressAutoHyphens w:val="0"/>
      <w:overflowPunct/>
      <w:autoSpaceDN w:val="0"/>
      <w:adjustRightInd w:val="0"/>
      <w:jc w:val="both"/>
    </w:pPr>
    <w:rPr>
      <w:sz w:val="28"/>
      <w:szCs w:val="28"/>
      <w:lang w:eastAsia="ru-RU"/>
    </w:rPr>
  </w:style>
  <w:style w:type="paragraph" w:customStyle="1" w:styleId="Style15">
    <w:name w:val="Style15"/>
    <w:basedOn w:val="a2"/>
    <w:uiPriority w:val="99"/>
    <w:rsid w:val="00475E89"/>
    <w:pPr>
      <w:widowControl w:val="0"/>
      <w:suppressAutoHyphens w:val="0"/>
      <w:overflowPunct/>
      <w:autoSpaceDN w:val="0"/>
      <w:adjustRightInd w:val="0"/>
      <w:spacing w:line="282" w:lineRule="exact"/>
      <w:ind w:firstLine="720"/>
      <w:jc w:val="both"/>
    </w:pPr>
    <w:rPr>
      <w:sz w:val="28"/>
      <w:szCs w:val="28"/>
      <w:lang w:eastAsia="ru-RU"/>
    </w:rPr>
  </w:style>
  <w:style w:type="character" w:customStyle="1" w:styleId="FontStyle14">
    <w:name w:val="Font Style14"/>
    <w:uiPriority w:val="99"/>
    <w:rsid w:val="00475E89"/>
    <w:rPr>
      <w:rFonts w:ascii="Times New Roman" w:hAnsi="Times New Roman" w:cs="Times New Roman"/>
      <w:sz w:val="24"/>
      <w:szCs w:val="24"/>
    </w:rPr>
  </w:style>
  <w:style w:type="character" w:styleId="affff7">
    <w:name w:val="endnote reference"/>
    <w:uiPriority w:val="99"/>
    <w:semiHidden/>
    <w:unhideWhenUsed/>
    <w:rsid w:val="00475E89"/>
    <w:rPr>
      <w:vertAlign w:val="superscript"/>
    </w:rPr>
  </w:style>
  <w:style w:type="paragraph" w:styleId="affff8">
    <w:name w:val="endnote text"/>
    <w:basedOn w:val="a2"/>
    <w:link w:val="affff9"/>
    <w:uiPriority w:val="99"/>
    <w:semiHidden/>
    <w:unhideWhenUsed/>
    <w:rsid w:val="00475E89"/>
    <w:pPr>
      <w:suppressAutoHyphens w:val="0"/>
      <w:overflowPunct/>
      <w:autoSpaceDE/>
    </w:pPr>
    <w:rPr>
      <w:lang w:val="x-none" w:eastAsia="ru-RU"/>
    </w:rPr>
  </w:style>
  <w:style w:type="character" w:customStyle="1" w:styleId="affff9">
    <w:name w:val="Текст концевой сноски Знак"/>
    <w:link w:val="affff8"/>
    <w:uiPriority w:val="99"/>
    <w:semiHidden/>
    <w:rsid w:val="00475E89"/>
    <w:rPr>
      <w:rFonts w:ascii="Times New Roman" w:eastAsia="Times New Roman" w:hAnsi="Times New Roman"/>
      <w:lang w:val="x-none"/>
    </w:rPr>
  </w:style>
  <w:style w:type="paragraph" w:styleId="affffa">
    <w:name w:val="Revision"/>
    <w:hidden/>
    <w:uiPriority w:val="99"/>
    <w:semiHidden/>
    <w:rsid w:val="00475E89"/>
    <w:rPr>
      <w:rFonts w:ascii="Times New Roman" w:eastAsia="Times New Roman" w:hAnsi="Times New Roman"/>
      <w:sz w:val="28"/>
      <w:szCs w:val="28"/>
    </w:rPr>
  </w:style>
  <w:style w:type="paragraph" w:styleId="affffb">
    <w:name w:val="TOC Heading"/>
    <w:basedOn w:val="1"/>
    <w:next w:val="a2"/>
    <w:uiPriority w:val="39"/>
    <w:qFormat/>
    <w:rsid w:val="00475E89"/>
    <w:pPr>
      <w:keepLines/>
      <w:spacing w:before="480" w:after="0" w:line="276" w:lineRule="auto"/>
      <w:jc w:val="left"/>
      <w:outlineLvl w:val="9"/>
    </w:pPr>
    <w:rPr>
      <w:rFonts w:ascii="Cambria" w:hAnsi="Cambria"/>
      <w:bCs/>
      <w:color w:val="365F91"/>
      <w:kern w:val="0"/>
      <w:sz w:val="28"/>
      <w:szCs w:val="28"/>
    </w:rPr>
  </w:style>
  <w:style w:type="paragraph" w:customStyle="1" w:styleId="affffc">
    <w:name w:val="Цитаты"/>
    <w:basedOn w:val="a2"/>
    <w:rsid w:val="00475E89"/>
    <w:pPr>
      <w:suppressAutoHyphens w:val="0"/>
      <w:overflowPunct/>
      <w:autoSpaceDN w:val="0"/>
      <w:spacing w:before="100" w:after="100"/>
      <w:ind w:left="360" w:right="360"/>
    </w:pPr>
    <w:rPr>
      <w:szCs w:val="24"/>
      <w:lang w:eastAsia="ru-RU"/>
    </w:rPr>
  </w:style>
  <w:style w:type="character" w:customStyle="1" w:styleId="af8">
    <w:name w:val="Абзац списка Знак"/>
    <w:aliases w:val="Bullet List Знак,FooterText Знак,numbered Знак,Список дефисный Знак"/>
    <w:link w:val="11"/>
    <w:uiPriority w:val="34"/>
    <w:qFormat/>
    <w:rsid w:val="00475E89"/>
    <w:rPr>
      <w:rFonts w:ascii="Times New Roman" w:eastAsia="Times New Roman" w:hAnsi="Times New Roman"/>
      <w:sz w:val="28"/>
      <w:szCs w:val="28"/>
      <w:lang w:val="x-none"/>
    </w:rPr>
  </w:style>
  <w:style w:type="character" w:styleId="affffd">
    <w:name w:val="line number"/>
    <w:uiPriority w:val="99"/>
    <w:semiHidden/>
    <w:unhideWhenUsed/>
    <w:rsid w:val="00475E89"/>
  </w:style>
  <w:style w:type="character" w:customStyle="1" w:styleId="affffe">
    <w:name w:val="Основной текст_"/>
    <w:link w:val="2f0"/>
    <w:rsid w:val="00475E89"/>
    <w:rPr>
      <w:rFonts w:ascii="Times New Roman" w:eastAsia="Times New Roman" w:hAnsi="Times New Roman"/>
      <w:sz w:val="16"/>
      <w:szCs w:val="16"/>
      <w:shd w:val="clear" w:color="auto" w:fill="FFFFFF"/>
    </w:rPr>
  </w:style>
  <w:style w:type="character" w:customStyle="1" w:styleId="1fe">
    <w:name w:val="Основной текст1"/>
    <w:rsid w:val="00475E89"/>
    <w:rPr>
      <w:rFonts w:ascii="Times New Roman" w:eastAsia="Times New Roman" w:hAnsi="Times New Roman" w:cs="Times New Roman"/>
      <w:color w:val="000000"/>
      <w:spacing w:val="0"/>
      <w:w w:val="100"/>
      <w:position w:val="0"/>
      <w:sz w:val="16"/>
      <w:szCs w:val="16"/>
      <w:shd w:val="clear" w:color="auto" w:fill="FFFFFF"/>
      <w:lang w:val="ru-RU"/>
    </w:rPr>
  </w:style>
  <w:style w:type="character" w:customStyle="1" w:styleId="105pt">
    <w:name w:val="Основной текст + 10;5 pt;Полужирный"/>
    <w:rsid w:val="00475E89"/>
    <w:rPr>
      <w:rFonts w:ascii="Times New Roman" w:eastAsia="Times New Roman" w:hAnsi="Times New Roman" w:cs="Times New Roman"/>
      <w:b/>
      <w:bCs/>
      <w:color w:val="000000"/>
      <w:spacing w:val="0"/>
      <w:w w:val="100"/>
      <w:position w:val="0"/>
      <w:sz w:val="21"/>
      <w:szCs w:val="21"/>
      <w:shd w:val="clear" w:color="auto" w:fill="FFFFFF"/>
      <w:lang w:val="ru-RU"/>
    </w:rPr>
  </w:style>
  <w:style w:type="paragraph" w:customStyle="1" w:styleId="2f0">
    <w:name w:val="Основной текст2"/>
    <w:basedOn w:val="a2"/>
    <w:link w:val="affffe"/>
    <w:rsid w:val="00475E89"/>
    <w:pPr>
      <w:widowControl w:val="0"/>
      <w:shd w:val="clear" w:color="auto" w:fill="FFFFFF"/>
      <w:suppressAutoHyphens w:val="0"/>
      <w:overflowPunct/>
      <w:autoSpaceDE/>
      <w:spacing w:line="214" w:lineRule="exact"/>
    </w:pPr>
    <w:rPr>
      <w:sz w:val="16"/>
      <w:szCs w:val="16"/>
      <w:lang w:eastAsia="ru-RU"/>
    </w:rPr>
  </w:style>
  <w:style w:type="character" w:customStyle="1" w:styleId="3f1">
    <w:name w:val="Основной текст (3)_"/>
    <w:link w:val="3f2"/>
    <w:rsid w:val="00475E89"/>
    <w:rPr>
      <w:rFonts w:ascii="Times New Roman" w:eastAsia="Times New Roman" w:hAnsi="Times New Roman"/>
      <w:b/>
      <w:bCs/>
      <w:sz w:val="18"/>
      <w:szCs w:val="18"/>
      <w:shd w:val="clear" w:color="auto" w:fill="FFFFFF"/>
    </w:rPr>
  </w:style>
  <w:style w:type="paragraph" w:customStyle="1" w:styleId="3f2">
    <w:name w:val="Основной текст (3)"/>
    <w:basedOn w:val="a2"/>
    <w:link w:val="3f1"/>
    <w:rsid w:val="00475E89"/>
    <w:pPr>
      <w:widowControl w:val="0"/>
      <w:shd w:val="clear" w:color="auto" w:fill="FFFFFF"/>
      <w:suppressAutoHyphens w:val="0"/>
      <w:overflowPunct/>
      <w:autoSpaceDE/>
      <w:spacing w:before="480" w:after="240" w:line="0" w:lineRule="atLeast"/>
    </w:pPr>
    <w:rPr>
      <w:b/>
      <w:bCs/>
      <w:sz w:val="18"/>
      <w:szCs w:val="18"/>
      <w:lang w:eastAsia="ru-RU"/>
    </w:rPr>
  </w:style>
  <w:style w:type="paragraph" w:customStyle="1" w:styleId="Normalunindented">
    <w:name w:val="Normal unindented"/>
    <w:qFormat/>
    <w:rsid w:val="00475E89"/>
    <w:pPr>
      <w:spacing w:before="120" w:after="120" w:line="276" w:lineRule="auto"/>
      <w:jc w:val="both"/>
    </w:pPr>
    <w:rPr>
      <w:rFonts w:ascii="Times New Roman" w:eastAsia="Times New Roman" w:hAnsi="Times New Roman"/>
      <w:sz w:val="22"/>
      <w:szCs w:val="22"/>
    </w:rPr>
  </w:style>
  <w:style w:type="character" w:customStyle="1" w:styleId="105">
    <w:name w:val="Основной текст + 105"/>
    <w:aliases w:val="5 pt10"/>
    <w:uiPriority w:val="99"/>
    <w:rsid w:val="00475E89"/>
    <w:rPr>
      <w:rFonts w:ascii="Times New Roman" w:hAnsi="Times New Roman" w:cs="Times New Roman"/>
      <w:spacing w:val="0"/>
      <w:sz w:val="21"/>
      <w:szCs w:val="21"/>
    </w:rPr>
  </w:style>
  <w:style w:type="paragraph" w:customStyle="1" w:styleId="ConsPlusNormal1">
    <w:name w:val="ConsPlusNormal Знак Знак"/>
    <w:link w:val="ConsPlusNormal2"/>
    <w:rsid w:val="00475E89"/>
    <w:pPr>
      <w:widowControl w:val="0"/>
      <w:autoSpaceDE w:val="0"/>
      <w:autoSpaceDN w:val="0"/>
      <w:adjustRightInd w:val="0"/>
      <w:ind w:firstLine="720"/>
    </w:pPr>
    <w:rPr>
      <w:rFonts w:ascii="Arial" w:hAnsi="Arial"/>
      <w:sz w:val="24"/>
      <w:szCs w:val="24"/>
    </w:rPr>
  </w:style>
  <w:style w:type="character" w:customStyle="1" w:styleId="ConsPlusNormal2">
    <w:name w:val="ConsPlusNormal Знак Знак Знак"/>
    <w:link w:val="ConsPlusNormal1"/>
    <w:rsid w:val="00475E89"/>
    <w:rPr>
      <w:rFonts w:ascii="Arial" w:hAnsi="Arial"/>
      <w:sz w:val="24"/>
      <w:szCs w:val="24"/>
    </w:rPr>
  </w:style>
  <w:style w:type="character" w:customStyle="1" w:styleId="112">
    <w:name w:val="Основной текст + 11"/>
    <w:aliases w:val="5 pt,Не полужирный,Основной текст + 9"/>
    <w:uiPriority w:val="99"/>
    <w:rsid w:val="00475E89"/>
    <w:rPr>
      <w:rFonts w:ascii="Times New Roman" w:hAnsi="Times New Roman" w:cs="Times New Roman"/>
      <w:color w:val="000000"/>
      <w:sz w:val="23"/>
      <w:szCs w:val="23"/>
      <w:u w:val="none"/>
    </w:rPr>
  </w:style>
  <w:style w:type="character" w:customStyle="1" w:styleId="iceouttxt6">
    <w:name w:val="iceouttxt6"/>
    <w:rsid w:val="00475E89"/>
    <w:rPr>
      <w:rFonts w:ascii="Arial" w:hAnsi="Arial" w:cs="Arial" w:hint="default"/>
      <w:color w:val="666666"/>
      <w:sz w:val="14"/>
      <w:szCs w:val="14"/>
    </w:rPr>
  </w:style>
  <w:style w:type="paragraph" w:customStyle="1" w:styleId="consplusnormal3">
    <w:name w:val="consplusnormal"/>
    <w:basedOn w:val="a2"/>
    <w:uiPriority w:val="99"/>
    <w:rsid w:val="00475E89"/>
    <w:pPr>
      <w:suppressAutoHyphens w:val="0"/>
      <w:overflowPunct/>
      <w:autoSpaceDE/>
      <w:spacing w:before="100" w:beforeAutospacing="1" w:after="100" w:afterAutospacing="1"/>
    </w:pPr>
    <w:rPr>
      <w:sz w:val="24"/>
      <w:szCs w:val="24"/>
      <w:lang w:eastAsia="ru-RU"/>
    </w:rPr>
  </w:style>
  <w:style w:type="paragraph" w:customStyle="1" w:styleId="3---">
    <w:name w:val="3---"/>
    <w:basedOn w:val="a2"/>
    <w:uiPriority w:val="99"/>
    <w:rsid w:val="00475E89"/>
    <w:pPr>
      <w:suppressAutoHyphens w:val="0"/>
      <w:overflowPunct/>
      <w:autoSpaceDE/>
      <w:spacing w:before="120" w:after="120"/>
      <w:jc w:val="both"/>
    </w:pPr>
    <w:rPr>
      <w:sz w:val="24"/>
      <w:lang w:eastAsia="ru-RU"/>
    </w:rPr>
  </w:style>
  <w:style w:type="paragraph" w:customStyle="1" w:styleId="1ff">
    <w:name w:val="Основной текст с отступом1"/>
    <w:aliases w:val="текст"/>
    <w:basedOn w:val="a2"/>
    <w:link w:val="afffff"/>
    <w:uiPriority w:val="99"/>
    <w:rsid w:val="00475E89"/>
    <w:pPr>
      <w:suppressAutoHyphens w:val="0"/>
      <w:overflowPunct/>
      <w:autoSpaceDE/>
      <w:spacing w:before="60"/>
      <w:ind w:firstLine="851"/>
      <w:jc w:val="both"/>
    </w:pPr>
    <w:rPr>
      <w:sz w:val="28"/>
      <w:szCs w:val="28"/>
      <w:lang w:val="x-none" w:eastAsia="x-none"/>
    </w:rPr>
  </w:style>
  <w:style w:type="character" w:customStyle="1" w:styleId="afffff">
    <w:name w:val="текст Знак Знак"/>
    <w:link w:val="1ff"/>
    <w:uiPriority w:val="99"/>
    <w:rsid w:val="00475E89"/>
    <w:rPr>
      <w:rFonts w:ascii="Times New Roman" w:eastAsia="Times New Roman" w:hAnsi="Times New Roman"/>
      <w:sz w:val="28"/>
      <w:szCs w:val="28"/>
      <w:lang w:val="x-none" w:eastAsia="x-none"/>
    </w:rPr>
  </w:style>
  <w:style w:type="paragraph" w:customStyle="1" w:styleId="1ff0">
    <w:name w:val="Маркер1"/>
    <w:basedOn w:val="a2"/>
    <w:uiPriority w:val="99"/>
    <w:rsid w:val="00475E89"/>
    <w:pPr>
      <w:tabs>
        <w:tab w:val="left" w:pos="360"/>
      </w:tabs>
      <w:overflowPunct/>
      <w:autoSpaceDE/>
      <w:spacing w:before="120" w:line="300" w:lineRule="atLeast"/>
      <w:jc w:val="both"/>
    </w:pPr>
    <w:rPr>
      <w:noProof/>
      <w:sz w:val="24"/>
      <w:szCs w:val="24"/>
    </w:rPr>
  </w:style>
  <w:style w:type="paragraph" w:customStyle="1" w:styleId="113">
    <w:name w:val="Без интервала11"/>
    <w:uiPriority w:val="99"/>
    <w:rsid w:val="00475E89"/>
    <w:rPr>
      <w:sz w:val="22"/>
      <w:szCs w:val="22"/>
      <w:lang w:eastAsia="en-US"/>
    </w:rPr>
  </w:style>
  <w:style w:type="paragraph" w:styleId="2f1">
    <w:name w:val="List 2"/>
    <w:basedOn w:val="a2"/>
    <w:uiPriority w:val="99"/>
    <w:unhideWhenUsed/>
    <w:rsid w:val="00475E89"/>
    <w:pPr>
      <w:suppressAutoHyphens w:val="0"/>
      <w:overflowPunct/>
      <w:autoSpaceDE/>
      <w:ind w:left="566" w:hanging="283"/>
      <w:contextualSpacing/>
      <w:jc w:val="both"/>
    </w:pPr>
    <w:rPr>
      <w:sz w:val="24"/>
      <w:szCs w:val="24"/>
    </w:rPr>
  </w:style>
  <w:style w:type="character" w:customStyle="1" w:styleId="postbody">
    <w:name w:val="postbody"/>
    <w:uiPriority w:val="99"/>
    <w:rsid w:val="00475E89"/>
  </w:style>
  <w:style w:type="paragraph" w:customStyle="1" w:styleId="TableContents">
    <w:name w:val="Table Contents"/>
    <w:basedOn w:val="a2"/>
    <w:uiPriority w:val="99"/>
    <w:rsid w:val="00475E89"/>
    <w:pPr>
      <w:widowControl w:val="0"/>
      <w:suppressLineNumbers/>
      <w:overflowPunct/>
      <w:autoSpaceDE/>
      <w:textAlignment w:val="baseline"/>
    </w:pPr>
    <w:rPr>
      <w:rFonts w:eastAsia="Andale Sans UI" w:cs="Tahoma"/>
      <w:kern w:val="1"/>
      <w:sz w:val="24"/>
      <w:szCs w:val="24"/>
      <w:lang w:val="de-DE" w:eastAsia="fa-IR" w:bidi="fa-IR"/>
    </w:rPr>
  </w:style>
  <w:style w:type="paragraph" w:customStyle="1" w:styleId="xl63">
    <w:name w:val="xl63"/>
    <w:basedOn w:val="a2"/>
    <w:uiPriority w:val="99"/>
    <w:rsid w:val="00475E89"/>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center"/>
    </w:pPr>
    <w:rPr>
      <w:sz w:val="24"/>
      <w:szCs w:val="24"/>
      <w:lang w:eastAsia="ru-RU"/>
    </w:rPr>
  </w:style>
  <w:style w:type="paragraph" w:customStyle="1" w:styleId="xl64">
    <w:name w:val="xl64"/>
    <w:basedOn w:val="a2"/>
    <w:uiPriority w:val="99"/>
    <w:rsid w:val="00475E89"/>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pPr>
    <w:rPr>
      <w:sz w:val="24"/>
      <w:szCs w:val="24"/>
      <w:lang w:eastAsia="ru-RU"/>
    </w:rPr>
  </w:style>
  <w:style w:type="paragraph" w:customStyle="1" w:styleId="xl65">
    <w:name w:val="xl65"/>
    <w:basedOn w:val="a2"/>
    <w:uiPriority w:val="99"/>
    <w:rsid w:val="00475E89"/>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center"/>
    </w:pPr>
    <w:rPr>
      <w:sz w:val="24"/>
      <w:szCs w:val="24"/>
      <w:lang w:eastAsia="ru-RU"/>
    </w:rPr>
  </w:style>
  <w:style w:type="paragraph" w:customStyle="1" w:styleId="xl66">
    <w:name w:val="xl66"/>
    <w:basedOn w:val="a2"/>
    <w:uiPriority w:val="99"/>
    <w:rsid w:val="00475E89"/>
    <w:pPr>
      <w:pBdr>
        <w:top w:val="single" w:sz="4" w:space="0" w:color="auto"/>
        <w:left w:val="single" w:sz="4" w:space="0" w:color="auto"/>
        <w:bottom w:val="single" w:sz="4" w:space="0" w:color="auto"/>
        <w:right w:val="single" w:sz="4" w:space="0" w:color="auto"/>
      </w:pBdr>
      <w:shd w:val="clear" w:color="000000" w:fill="D9D9D9"/>
      <w:suppressAutoHyphens w:val="0"/>
      <w:overflowPunct/>
      <w:autoSpaceDE/>
      <w:spacing w:before="100" w:beforeAutospacing="1" w:after="100" w:afterAutospacing="1"/>
      <w:jc w:val="center"/>
    </w:pPr>
    <w:rPr>
      <w:sz w:val="24"/>
      <w:szCs w:val="24"/>
      <w:lang w:eastAsia="ru-RU"/>
    </w:rPr>
  </w:style>
  <w:style w:type="paragraph" w:customStyle="1" w:styleId="xl67">
    <w:name w:val="xl67"/>
    <w:basedOn w:val="a2"/>
    <w:uiPriority w:val="99"/>
    <w:rsid w:val="00475E89"/>
    <w:pPr>
      <w:pBdr>
        <w:top w:val="single" w:sz="4" w:space="0" w:color="auto"/>
        <w:left w:val="single" w:sz="4" w:space="0" w:color="auto"/>
        <w:bottom w:val="single" w:sz="4" w:space="0" w:color="auto"/>
        <w:right w:val="single" w:sz="4" w:space="0" w:color="auto"/>
      </w:pBdr>
      <w:shd w:val="clear" w:color="000000" w:fill="D9D9D9"/>
      <w:suppressAutoHyphens w:val="0"/>
      <w:overflowPunct/>
      <w:autoSpaceDE/>
      <w:spacing w:before="100" w:beforeAutospacing="1" w:after="100" w:afterAutospacing="1"/>
      <w:jc w:val="center"/>
    </w:pPr>
    <w:rPr>
      <w:sz w:val="24"/>
      <w:szCs w:val="24"/>
      <w:lang w:eastAsia="ru-RU"/>
    </w:rPr>
  </w:style>
  <w:style w:type="paragraph" w:customStyle="1" w:styleId="xl68">
    <w:name w:val="xl68"/>
    <w:basedOn w:val="a2"/>
    <w:uiPriority w:val="99"/>
    <w:rsid w:val="00475E89"/>
    <w:pPr>
      <w:pBdr>
        <w:top w:val="single" w:sz="4" w:space="0" w:color="auto"/>
        <w:left w:val="single" w:sz="4" w:space="0" w:color="auto"/>
        <w:bottom w:val="single" w:sz="4" w:space="0" w:color="auto"/>
        <w:right w:val="single" w:sz="4" w:space="0" w:color="auto"/>
      </w:pBdr>
      <w:shd w:val="clear" w:color="000000" w:fill="D9D9D9"/>
      <w:suppressAutoHyphens w:val="0"/>
      <w:overflowPunct/>
      <w:autoSpaceDE/>
      <w:spacing w:before="100" w:beforeAutospacing="1" w:after="100" w:afterAutospacing="1"/>
      <w:textAlignment w:val="top"/>
    </w:pPr>
    <w:rPr>
      <w:sz w:val="24"/>
      <w:szCs w:val="24"/>
      <w:lang w:eastAsia="ru-RU"/>
    </w:rPr>
  </w:style>
  <w:style w:type="paragraph" w:customStyle="1" w:styleId="xl69">
    <w:name w:val="xl69"/>
    <w:basedOn w:val="a2"/>
    <w:uiPriority w:val="99"/>
    <w:rsid w:val="00475E89"/>
    <w:pPr>
      <w:pBdr>
        <w:top w:val="single" w:sz="4" w:space="0" w:color="auto"/>
        <w:left w:val="single" w:sz="4" w:space="0" w:color="auto"/>
        <w:bottom w:val="single" w:sz="4" w:space="0" w:color="auto"/>
        <w:right w:val="single" w:sz="4" w:space="0" w:color="auto"/>
      </w:pBdr>
      <w:shd w:val="clear" w:color="000000" w:fill="D9D9D9"/>
      <w:suppressAutoHyphens w:val="0"/>
      <w:overflowPunct/>
      <w:autoSpaceDE/>
      <w:spacing w:before="100" w:beforeAutospacing="1" w:after="100" w:afterAutospacing="1"/>
      <w:jc w:val="center"/>
    </w:pPr>
    <w:rPr>
      <w:b/>
      <w:bCs/>
      <w:sz w:val="24"/>
      <w:szCs w:val="24"/>
      <w:lang w:eastAsia="ru-RU"/>
    </w:rPr>
  </w:style>
  <w:style w:type="paragraph" w:customStyle="1" w:styleId="xl70">
    <w:name w:val="xl70"/>
    <w:basedOn w:val="a2"/>
    <w:uiPriority w:val="99"/>
    <w:rsid w:val="00475E89"/>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textAlignment w:val="top"/>
    </w:pPr>
    <w:rPr>
      <w:b/>
      <w:bCs/>
      <w:sz w:val="24"/>
      <w:szCs w:val="24"/>
      <w:lang w:eastAsia="ru-RU"/>
    </w:rPr>
  </w:style>
  <w:style w:type="paragraph" w:customStyle="1" w:styleId="xl71">
    <w:name w:val="xl71"/>
    <w:basedOn w:val="a2"/>
    <w:uiPriority w:val="99"/>
    <w:rsid w:val="00475E89"/>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pPr>
    <w:rPr>
      <w:sz w:val="24"/>
      <w:szCs w:val="24"/>
      <w:lang w:eastAsia="ru-RU"/>
    </w:rPr>
  </w:style>
  <w:style w:type="paragraph" w:customStyle="1" w:styleId="xl72">
    <w:name w:val="xl72"/>
    <w:basedOn w:val="a2"/>
    <w:uiPriority w:val="99"/>
    <w:rsid w:val="00475E89"/>
    <w:pPr>
      <w:pBdr>
        <w:top w:val="single" w:sz="4" w:space="0" w:color="auto"/>
        <w:left w:val="single" w:sz="4" w:space="0" w:color="auto"/>
        <w:bottom w:val="single" w:sz="4" w:space="0" w:color="auto"/>
        <w:right w:val="single" w:sz="4" w:space="0" w:color="auto"/>
      </w:pBdr>
      <w:shd w:val="clear" w:color="000000" w:fill="D9D9D9"/>
      <w:suppressAutoHyphens w:val="0"/>
      <w:overflowPunct/>
      <w:autoSpaceDE/>
      <w:spacing w:before="100" w:beforeAutospacing="1" w:after="100" w:afterAutospacing="1"/>
    </w:pPr>
    <w:rPr>
      <w:b/>
      <w:bCs/>
      <w:sz w:val="24"/>
      <w:szCs w:val="24"/>
      <w:lang w:eastAsia="ru-RU"/>
    </w:rPr>
  </w:style>
  <w:style w:type="paragraph" w:customStyle="1" w:styleId="xl73">
    <w:name w:val="xl73"/>
    <w:basedOn w:val="a2"/>
    <w:uiPriority w:val="99"/>
    <w:rsid w:val="00475E89"/>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center"/>
    </w:pPr>
    <w:rPr>
      <w:b/>
      <w:bCs/>
      <w:sz w:val="24"/>
      <w:szCs w:val="24"/>
      <w:lang w:eastAsia="ru-RU"/>
    </w:rPr>
  </w:style>
  <w:style w:type="paragraph" w:customStyle="1" w:styleId="xl74">
    <w:name w:val="xl74"/>
    <w:basedOn w:val="a2"/>
    <w:uiPriority w:val="99"/>
    <w:rsid w:val="00475E89"/>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pPr>
    <w:rPr>
      <w:sz w:val="24"/>
      <w:szCs w:val="24"/>
      <w:lang w:eastAsia="ru-RU"/>
    </w:rPr>
  </w:style>
  <w:style w:type="paragraph" w:customStyle="1" w:styleId="xl75">
    <w:name w:val="xl75"/>
    <w:basedOn w:val="a2"/>
    <w:uiPriority w:val="99"/>
    <w:rsid w:val="00475E89"/>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textAlignment w:val="top"/>
    </w:pPr>
    <w:rPr>
      <w:sz w:val="24"/>
      <w:szCs w:val="24"/>
      <w:lang w:eastAsia="ru-RU"/>
    </w:rPr>
  </w:style>
  <w:style w:type="paragraph" w:customStyle="1" w:styleId="xl76">
    <w:name w:val="xl76"/>
    <w:basedOn w:val="a2"/>
    <w:uiPriority w:val="99"/>
    <w:rsid w:val="00475E89"/>
    <w:pPr>
      <w:pBdr>
        <w:top w:val="single" w:sz="4" w:space="0" w:color="auto"/>
        <w:left w:val="single" w:sz="4" w:space="0" w:color="auto"/>
        <w:bottom w:val="single" w:sz="4" w:space="0" w:color="auto"/>
        <w:right w:val="single" w:sz="4" w:space="0" w:color="auto"/>
      </w:pBdr>
      <w:shd w:val="clear" w:color="000000" w:fill="D9D9D9"/>
      <w:suppressAutoHyphens w:val="0"/>
      <w:overflowPunct/>
      <w:autoSpaceDE/>
      <w:spacing w:before="100" w:beforeAutospacing="1" w:after="100" w:afterAutospacing="1"/>
      <w:jc w:val="center"/>
    </w:pPr>
    <w:rPr>
      <w:sz w:val="24"/>
      <w:szCs w:val="24"/>
      <w:lang w:eastAsia="ru-RU"/>
    </w:rPr>
  </w:style>
  <w:style w:type="paragraph" w:customStyle="1" w:styleId="xl77">
    <w:name w:val="xl77"/>
    <w:basedOn w:val="a2"/>
    <w:uiPriority w:val="99"/>
    <w:rsid w:val="00475E89"/>
    <w:pPr>
      <w:pBdr>
        <w:top w:val="single" w:sz="4" w:space="0" w:color="auto"/>
        <w:left w:val="single" w:sz="4" w:space="0" w:color="auto"/>
        <w:bottom w:val="single" w:sz="4" w:space="0" w:color="auto"/>
        <w:right w:val="single" w:sz="4" w:space="0" w:color="auto"/>
      </w:pBdr>
      <w:shd w:val="clear" w:color="000000" w:fill="D9D9D9"/>
      <w:suppressAutoHyphens w:val="0"/>
      <w:overflowPunct/>
      <w:autoSpaceDE/>
      <w:spacing w:before="100" w:beforeAutospacing="1" w:after="100" w:afterAutospacing="1"/>
    </w:pPr>
    <w:rPr>
      <w:sz w:val="24"/>
      <w:szCs w:val="24"/>
      <w:lang w:eastAsia="ru-RU"/>
    </w:rPr>
  </w:style>
  <w:style w:type="paragraph" w:customStyle="1" w:styleId="xl78">
    <w:name w:val="xl78"/>
    <w:basedOn w:val="a2"/>
    <w:uiPriority w:val="99"/>
    <w:rsid w:val="00475E89"/>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center"/>
    </w:pPr>
    <w:rPr>
      <w:sz w:val="24"/>
      <w:szCs w:val="24"/>
      <w:lang w:eastAsia="ru-RU"/>
    </w:rPr>
  </w:style>
  <w:style w:type="paragraph" w:customStyle="1" w:styleId="xl79">
    <w:name w:val="xl79"/>
    <w:basedOn w:val="a2"/>
    <w:uiPriority w:val="99"/>
    <w:rsid w:val="00475E89"/>
    <w:pPr>
      <w:pBdr>
        <w:top w:val="single" w:sz="4" w:space="0" w:color="auto"/>
        <w:left w:val="single" w:sz="4" w:space="0" w:color="auto"/>
        <w:bottom w:val="single" w:sz="4" w:space="0" w:color="auto"/>
        <w:right w:val="single" w:sz="4" w:space="0" w:color="auto"/>
      </w:pBdr>
      <w:shd w:val="clear" w:color="000000" w:fill="D9D9D9"/>
      <w:suppressAutoHyphens w:val="0"/>
      <w:overflowPunct/>
      <w:autoSpaceDE/>
      <w:spacing w:before="100" w:beforeAutospacing="1" w:after="100" w:afterAutospacing="1"/>
      <w:jc w:val="center"/>
    </w:pPr>
    <w:rPr>
      <w:b/>
      <w:bCs/>
      <w:sz w:val="24"/>
      <w:szCs w:val="24"/>
      <w:lang w:eastAsia="ru-RU"/>
    </w:rPr>
  </w:style>
  <w:style w:type="paragraph" w:customStyle="1" w:styleId="xl80">
    <w:name w:val="xl80"/>
    <w:basedOn w:val="a2"/>
    <w:uiPriority w:val="99"/>
    <w:rsid w:val="00475E89"/>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center"/>
    </w:pPr>
    <w:rPr>
      <w:b/>
      <w:bCs/>
      <w:sz w:val="24"/>
      <w:szCs w:val="24"/>
      <w:lang w:eastAsia="ru-RU"/>
    </w:rPr>
  </w:style>
  <w:style w:type="paragraph" w:customStyle="1" w:styleId="xl81">
    <w:name w:val="xl81"/>
    <w:basedOn w:val="a2"/>
    <w:uiPriority w:val="99"/>
    <w:rsid w:val="00475E89"/>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pPr>
    <w:rPr>
      <w:sz w:val="24"/>
      <w:szCs w:val="24"/>
      <w:lang w:eastAsia="ru-RU"/>
    </w:rPr>
  </w:style>
  <w:style w:type="paragraph" w:customStyle="1" w:styleId="xl82">
    <w:name w:val="xl82"/>
    <w:basedOn w:val="a2"/>
    <w:uiPriority w:val="99"/>
    <w:rsid w:val="00475E89"/>
    <w:pPr>
      <w:pBdr>
        <w:top w:val="single" w:sz="4" w:space="0" w:color="auto"/>
        <w:left w:val="single" w:sz="4" w:space="0" w:color="auto"/>
        <w:right w:val="single" w:sz="4" w:space="0" w:color="auto"/>
      </w:pBdr>
      <w:suppressAutoHyphens w:val="0"/>
      <w:overflowPunct/>
      <w:autoSpaceDE/>
      <w:spacing w:before="100" w:beforeAutospacing="1" w:after="100" w:afterAutospacing="1"/>
      <w:jc w:val="center"/>
      <w:textAlignment w:val="top"/>
    </w:pPr>
    <w:rPr>
      <w:sz w:val="24"/>
      <w:szCs w:val="24"/>
      <w:lang w:eastAsia="ru-RU"/>
    </w:rPr>
  </w:style>
  <w:style w:type="paragraph" w:customStyle="1" w:styleId="xl83">
    <w:name w:val="xl83"/>
    <w:basedOn w:val="a2"/>
    <w:uiPriority w:val="99"/>
    <w:rsid w:val="00475E89"/>
    <w:pPr>
      <w:pBdr>
        <w:left w:val="single" w:sz="4" w:space="0" w:color="auto"/>
        <w:bottom w:val="single" w:sz="4" w:space="0" w:color="auto"/>
        <w:right w:val="single" w:sz="4" w:space="0" w:color="auto"/>
      </w:pBdr>
      <w:suppressAutoHyphens w:val="0"/>
      <w:overflowPunct/>
      <w:autoSpaceDE/>
      <w:spacing w:before="100" w:beforeAutospacing="1" w:after="100" w:afterAutospacing="1"/>
      <w:jc w:val="center"/>
      <w:textAlignment w:val="top"/>
    </w:pPr>
    <w:rPr>
      <w:sz w:val="24"/>
      <w:szCs w:val="24"/>
      <w:lang w:eastAsia="ru-RU"/>
    </w:rPr>
  </w:style>
  <w:style w:type="paragraph" w:customStyle="1" w:styleId="1ff1">
    <w:name w:val="Нумерованный список1"/>
    <w:basedOn w:val="a2"/>
    <w:uiPriority w:val="99"/>
    <w:rsid w:val="00475E89"/>
    <w:pPr>
      <w:tabs>
        <w:tab w:val="left" w:pos="3072"/>
      </w:tabs>
      <w:suppressAutoHyphens w:val="0"/>
      <w:overflowPunct/>
      <w:autoSpaceDE/>
      <w:ind w:left="1536" w:hanging="576"/>
    </w:pPr>
    <w:rPr>
      <w:sz w:val="24"/>
      <w:szCs w:val="24"/>
    </w:rPr>
  </w:style>
  <w:style w:type="paragraph" w:customStyle="1" w:styleId="ConsPlusCell">
    <w:name w:val="ConsPlusCell"/>
    <w:uiPriority w:val="99"/>
    <w:rsid w:val="00475E89"/>
    <w:pPr>
      <w:autoSpaceDE w:val="0"/>
      <w:autoSpaceDN w:val="0"/>
      <w:adjustRightInd w:val="0"/>
    </w:pPr>
    <w:rPr>
      <w:rFonts w:ascii="Times New Roman" w:hAnsi="Times New Roman"/>
      <w:sz w:val="24"/>
      <w:szCs w:val="24"/>
    </w:rPr>
  </w:style>
  <w:style w:type="character" w:customStyle="1" w:styleId="42">
    <w:name w:val="Стиль4 Знак"/>
    <w:link w:val="41"/>
    <w:uiPriority w:val="99"/>
    <w:locked/>
    <w:rsid w:val="00475E89"/>
    <w:rPr>
      <w:rFonts w:ascii="Times New Roman" w:eastAsia="Times New Roman" w:hAnsi="Times New Roman"/>
      <w:sz w:val="28"/>
      <w:lang w:val="x-none" w:eastAsia="ar-SA"/>
    </w:rPr>
  </w:style>
  <w:style w:type="character" w:customStyle="1" w:styleId="HTML2">
    <w:name w:val="Адрес HTML Знак"/>
    <w:link w:val="HTML3"/>
    <w:uiPriority w:val="99"/>
    <w:semiHidden/>
    <w:rsid w:val="00475E89"/>
    <w:rPr>
      <w:rFonts w:ascii="Times New Roman" w:eastAsia="Times New Roman" w:hAnsi="Times New Roman"/>
      <w:i/>
      <w:iCs/>
      <w:sz w:val="24"/>
      <w:szCs w:val="24"/>
    </w:rPr>
  </w:style>
  <w:style w:type="paragraph" w:styleId="HTML3">
    <w:name w:val="HTML Address"/>
    <w:basedOn w:val="a2"/>
    <w:link w:val="HTML2"/>
    <w:uiPriority w:val="99"/>
    <w:semiHidden/>
    <w:rsid w:val="00475E89"/>
    <w:pPr>
      <w:suppressAutoHyphens w:val="0"/>
      <w:overflowPunct/>
      <w:autoSpaceDE/>
    </w:pPr>
    <w:rPr>
      <w:i/>
      <w:iCs/>
      <w:sz w:val="24"/>
      <w:szCs w:val="24"/>
      <w:lang w:eastAsia="ru-RU"/>
    </w:rPr>
  </w:style>
  <w:style w:type="character" w:customStyle="1" w:styleId="HTML10">
    <w:name w:val="Адрес HTML Знак1"/>
    <w:uiPriority w:val="99"/>
    <w:semiHidden/>
    <w:rsid w:val="00475E89"/>
    <w:rPr>
      <w:rFonts w:ascii="Times New Roman" w:eastAsia="Times New Roman" w:hAnsi="Times New Roman"/>
      <w:i/>
      <w:iCs/>
      <w:lang w:eastAsia="ar-SA"/>
    </w:rPr>
  </w:style>
  <w:style w:type="character" w:styleId="afffff0">
    <w:name w:val="Placeholder Text"/>
    <w:uiPriority w:val="99"/>
    <w:semiHidden/>
    <w:rsid w:val="00475E89"/>
    <w:rPr>
      <w:rFonts w:cs="Times New Roman"/>
      <w:color w:val="808080"/>
    </w:rPr>
  </w:style>
  <w:style w:type="character" w:customStyle="1" w:styleId="ConsPlusNormal0">
    <w:name w:val="ConsPlusNormal Знак"/>
    <w:link w:val="ConsPlusNormal"/>
    <w:locked/>
    <w:rsid w:val="00475E89"/>
    <w:rPr>
      <w:rFonts w:ascii="Arial" w:eastAsia="Times New Roman" w:hAnsi="Arial" w:cs="Arial"/>
    </w:rPr>
  </w:style>
  <w:style w:type="character" w:customStyle="1" w:styleId="affff6">
    <w:name w:val="Без интервала Знак"/>
    <w:link w:val="affff5"/>
    <w:uiPriority w:val="1"/>
    <w:locked/>
    <w:rsid w:val="00475E89"/>
    <w:rPr>
      <w:rFonts w:eastAsia="Times New Roman"/>
    </w:rPr>
  </w:style>
  <w:style w:type="character" w:customStyle="1" w:styleId="3f3">
    <w:name w:val="Основной текст Знак3"/>
    <w:aliases w:val="Основной текст Знак Знак,Основной текст Знак1 Знак Знак,Основной текст Знак Знак Знак Знак,Основной текст Знак1 Знак Знак Знак Знак,Основной текст документа Знак Знак Знак Знак Знак,Основной текст Знак Знак Знак Знак Знак Знак"/>
    <w:rsid w:val="00475E89"/>
    <w:rPr>
      <w:rFonts w:ascii="Arial" w:hAnsi="Arial"/>
      <w:sz w:val="22"/>
      <w:szCs w:val="24"/>
      <w:lang w:val="ru-RU" w:eastAsia="ru-RU" w:bidi="ar-SA"/>
    </w:rPr>
  </w:style>
  <w:style w:type="character" w:customStyle="1" w:styleId="1ff2">
    <w:name w:val="Основной текст Знак Знак Знак Знак Знак Знак1"/>
    <w:aliases w:val="Основной текст Знак Знак Знак Знак Знак2,Основной текст Знак Знак Знак Знак2,b Знак,Caaieiaie aeaau Знак1,Заголовок главы Знак"/>
    <w:semiHidden/>
    <w:locked/>
    <w:rsid w:val="00475E89"/>
    <w:rPr>
      <w:rFonts w:ascii="Times New Roman" w:hAnsi="Times New Roman"/>
      <w:sz w:val="26"/>
    </w:rPr>
  </w:style>
  <w:style w:type="paragraph" w:customStyle="1" w:styleId="afffff1">
    <w:name w:val="Обычный + по ширине"/>
    <w:basedOn w:val="a2"/>
    <w:rsid w:val="00475E89"/>
    <w:pPr>
      <w:overflowPunct/>
      <w:autoSpaceDE/>
      <w:jc w:val="both"/>
    </w:pPr>
    <w:rPr>
      <w:sz w:val="24"/>
      <w:szCs w:val="24"/>
    </w:rPr>
  </w:style>
  <w:style w:type="paragraph" w:customStyle="1" w:styleId="212">
    <w:name w:val="Список 21"/>
    <w:basedOn w:val="a2"/>
    <w:rsid w:val="00475E89"/>
    <w:pPr>
      <w:widowControl w:val="0"/>
      <w:overflowPunct/>
      <w:autoSpaceDE/>
      <w:snapToGrid w:val="0"/>
      <w:spacing w:line="276" w:lineRule="auto"/>
      <w:ind w:left="566" w:hanging="283"/>
    </w:pPr>
    <w:rPr>
      <w:lang w:eastAsia="zh-CN"/>
    </w:rPr>
  </w:style>
  <w:style w:type="character" w:customStyle="1" w:styleId="1c">
    <w:name w:val="Обычный1 Знак"/>
    <w:link w:val="1b"/>
    <w:locked/>
    <w:rsid w:val="00475E89"/>
    <w:rPr>
      <w:rFonts w:ascii="Times New Roman" w:eastAsia="Arial" w:hAnsi="Times New Roman"/>
      <w:sz w:val="24"/>
      <w:lang w:eastAsia="ar-SA"/>
    </w:rPr>
  </w:style>
  <w:style w:type="paragraph" w:styleId="afffff2">
    <w:name w:val="List Paragraph"/>
    <w:basedOn w:val="a2"/>
    <w:uiPriority w:val="34"/>
    <w:qFormat/>
    <w:rsid w:val="00475E89"/>
    <w:pPr>
      <w:suppressAutoHyphens w:val="0"/>
      <w:overflowPunct/>
      <w:autoSpaceDE/>
      <w:ind w:left="720"/>
      <w:contextualSpacing/>
    </w:pPr>
    <w:rPr>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17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mailto:adm.kasin@mail.ru" TargetMode="External"/><Relationship Id="rId18" Type="http://schemas.openxmlformats.org/officeDocument/2006/relationships/hyperlink" Target="consultantplus://offline/ref=29568617921E40A84312ADD7AB99B468D5884A2F1AA8F33F817F187FBE00FF5A820CDA587C0BmAo8M" TargetMode="External"/><Relationship Id="rId26" Type="http://schemas.openxmlformats.org/officeDocument/2006/relationships/hyperlink" Target="consultantplus://offline/ref=33E9BE345C87345F5D0BEF873193527C07306F8267501E9D266EEEBCFDEEFD18182391A76E48AB3Cv1WCL" TargetMode="External"/><Relationship Id="rId39" Type="http://schemas.openxmlformats.org/officeDocument/2006/relationships/hyperlink" Target="mailto:kasinovka-adm@yandex.ru" TargetMode="External"/><Relationship Id="rId3" Type="http://schemas.openxmlformats.org/officeDocument/2006/relationships/settings" Target="settings.xml"/><Relationship Id="rId21" Type="http://schemas.openxmlformats.org/officeDocument/2006/relationships/hyperlink" Target="https://www.list-org.com/search?type=phone&amp;val=47145-46610" TargetMode="External"/><Relationship Id="rId34" Type="http://schemas.openxmlformats.org/officeDocument/2006/relationships/hyperlink" Target="consultantplus://offline/ref=16A450B5AD9B23E38D4ACE1B4CA81BC4AECD64AB0144BAC8450422108558A7C17A3A8195FC4F11D0tEj8L" TargetMode="External"/><Relationship Id="rId42"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kasinovka-adm@yandex.ru" TargetMode="External"/><Relationship Id="rId17" Type="http://schemas.openxmlformats.org/officeDocument/2006/relationships/hyperlink" Target="consultantplus://offline/ref=29568617921E40A84312ADD7AB99B468D5884A2F1AA8F33F817F187FBE00FF5A820CDA587C09mAoEM" TargetMode="External"/><Relationship Id="rId25" Type="http://schemas.openxmlformats.org/officeDocument/2006/relationships/hyperlink" Target="consultantplus://offline/ref=F9AECD7B75A015E0CAE6B2BC1C1CB5D19CCD78FA005D3AB6E113E9CA5EAD0653DAB3898D1C1EA6AAG4U2L" TargetMode="External"/><Relationship Id="rId33" Type="http://schemas.openxmlformats.org/officeDocument/2006/relationships/hyperlink" Target="consultantplus://offline/ref=16A450B5AD9B23E38D4ACE1B4CA81BC4AECD64AB0144BAC8450422108558A7C17A3A8193tFj8L" TargetMode="External"/><Relationship Id="rId38" Type="http://schemas.openxmlformats.org/officeDocument/2006/relationships/hyperlink" Target="https://www.list-org.com/search?type=phone&amp;val=47145-46610" TargetMode="External"/><Relationship Id="rId2" Type="http://schemas.openxmlformats.org/officeDocument/2006/relationships/styles" Target="styles.xml"/><Relationship Id="rId16" Type="http://schemas.openxmlformats.org/officeDocument/2006/relationships/hyperlink" Target="consultantplus://offline/ref=29568617921E40A84312ADD7AB99B468D5884A2F1AA8F33F817F187FBE00FF5A820CDA5B7C0DA29Dm3o3M" TargetMode="External"/><Relationship Id="rId20" Type="http://schemas.openxmlformats.org/officeDocument/2006/relationships/hyperlink" Target="consultantplus://offline/ref=AFCE186E05E833388D54FE975F0CC11AC9DF6D355FDB9B074543C74B09382A1EEC5C0DC10696yDl9M" TargetMode="External"/><Relationship Id="rId29" Type="http://schemas.openxmlformats.org/officeDocument/2006/relationships/hyperlink" Target="consultantplus://offline/ref=40F800CC09C4504A1744A2E7D3E0A9F514AB7C0D2065CF3EE37D5B89EC3D3024C2418C7940D573D7CEi0L"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yperlink" Target="consultantplus://offline/ref=3147804E224C18F0CF03E89BBED9770D8E6BEDB5D6D4419A83A64990CE53F6751DB466E51D1F2407D6V1G" TargetMode="External"/><Relationship Id="rId32" Type="http://schemas.openxmlformats.org/officeDocument/2006/relationships/hyperlink" Target="consultantplus://offline/ref=16A450B5AD9B23E38D4ACE1B4CA81BC4AECD64AB0144BAC8450422108558A7C17A3A8195FC4F11D7tEj8L" TargetMode="External"/><Relationship Id="rId37" Type="http://schemas.openxmlformats.org/officeDocument/2006/relationships/hyperlink" Target="consultantplus://offline/ref=36D0AA6EDD20A14B39EFE1E0C361B6631A1CB1BFC4AF24977FD47948E99E4A6BA81B68E7E9F94E4D06PEL" TargetMode="External"/><Relationship Id="rId40" Type="http://schemas.openxmlformats.org/officeDocument/2006/relationships/hyperlink" Target="mailto:adm.kasin@mail.ru" TargetMode="External"/><Relationship Id="rId5" Type="http://schemas.openxmlformats.org/officeDocument/2006/relationships/footnotes" Target="footnotes.xml"/><Relationship Id="rId15" Type="http://schemas.openxmlformats.org/officeDocument/2006/relationships/hyperlink" Target="https://www.rts-tender.ru" TargetMode="External"/><Relationship Id="rId23" Type="http://schemas.openxmlformats.org/officeDocument/2006/relationships/hyperlink" Target="https://thor.admoblkaluga.ru/owa/redir.aspx?SURL=1mkl2B6mJMq_F9BydqEF5nOkenBZWoZMh9fHmkdtJjltzXMwdiXTCGgAdAB0AHAAOgAvAC8AYgBhAHMAZQAuAGcAYQByAGEAbgB0AC4AcgB1AC8AMQAwADEANgA0ADAANwAyAC8AMQAyAC8AIwBiAGwAbwBjAGsAXwAxADkAMwA.&amp;URL=http%3a%2f%2fbase.garant.ru%2f10164072%2f12%2f%23block_193" TargetMode="External"/><Relationship Id="rId28" Type="http://schemas.openxmlformats.org/officeDocument/2006/relationships/hyperlink" Target="consultantplus://offline/ref=40F800CC09C4504A1744A2E7D3E0A9F514AB7C0D2065CF3EE37D5B89EC3D3024C2418C7940D573D6CEi1L" TargetMode="External"/><Relationship Id="rId36" Type="http://schemas.openxmlformats.org/officeDocument/2006/relationships/hyperlink" Target="consultantplus://offline/ref=36D0AA6EDD20A14B39EFE1E0C361B6631A1CB1BFC4AF24977FD47948E99E4A6BA81B68E7E9F84A4E06PFL" TargetMode="External"/><Relationship Id="rId10" Type="http://schemas.openxmlformats.org/officeDocument/2006/relationships/image" Target="media/image2.jpeg"/><Relationship Id="rId19" Type="http://schemas.openxmlformats.org/officeDocument/2006/relationships/hyperlink" Target="consultantplus://offline/ref=29568617921E40A84312ADD7AB99B468D5884A2F1AA8F33F817F187FBE00FF5A820CDA587C04mAoCM" TargetMode="External"/><Relationship Id="rId31" Type="http://schemas.openxmlformats.org/officeDocument/2006/relationships/hyperlink" Target="consultantplus://offline/ref=16A450B5AD9B23E38D4ACE1B4CA81BC4AECD64AB0144BAC8450422108558A7C17A3A8195FC4E15D2tEjCL"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list-org.com/search?type=phone&amp;val=47145-46610" TargetMode="External"/><Relationship Id="rId22" Type="http://schemas.openxmlformats.org/officeDocument/2006/relationships/hyperlink" Target="https://www.minfin.ru/ru/perfomance/contracts/list_banks/" TargetMode="External"/><Relationship Id="rId27" Type="http://schemas.openxmlformats.org/officeDocument/2006/relationships/hyperlink" Target="consultantplus://offline/ref=40F800CC09C4504A1744A2E7D3E0A9F514AB7C0D2065CF3EE37D5B89EC3D3024C2418C7C40CDiDL" TargetMode="External"/><Relationship Id="rId30" Type="http://schemas.openxmlformats.org/officeDocument/2006/relationships/hyperlink" Target="consultantplus://offline/ref=16A450B5AD9B23E38D4ACE1B4CA81BC4AECD64AB0144BAC8450422108558A7C17A3A8195FC4F11D0tEj9L" TargetMode="External"/><Relationship Id="rId35" Type="http://schemas.openxmlformats.org/officeDocument/2006/relationships/hyperlink" Target="consultantplus://offline/ref=804F0309E8BE4859D74AD97A0633DD4048755590266AE8CCF20C2C6C4F49BD8B79A53A4ED3709129UDl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20552</Words>
  <Characters>117153</Characters>
  <Application>Microsoft Office Word</Application>
  <DocSecurity>0</DocSecurity>
  <Lines>976</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137431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Admin</cp:lastModifiedBy>
  <cp:revision>4</cp:revision>
  <cp:lastPrinted>2013-12-12T12:27:00Z</cp:lastPrinted>
  <dcterms:created xsi:type="dcterms:W3CDTF">2020-01-20T08:13:00Z</dcterms:created>
  <dcterms:modified xsi:type="dcterms:W3CDTF">2020-01-22T13:45:00Z</dcterms:modified>
</cp:coreProperties>
</file>