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E6" w:rsidRDefault="003057E6" w:rsidP="003057E6">
      <w:pPr>
        <w:shd w:val="clear" w:color="auto" w:fill="FFFFFF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 xml:space="preserve">  </w:t>
      </w:r>
    </w:p>
    <w:p w:rsidR="003057E6" w:rsidRDefault="003057E6" w:rsidP="003057E6">
      <w:pPr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 wp14:anchorId="2500A8F1" wp14:editId="255DDE46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E6" w:rsidRPr="003057E6" w:rsidRDefault="003057E6" w:rsidP="003057E6">
      <w:pPr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3057E6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3057E6" w:rsidRPr="003057E6" w:rsidRDefault="00835311" w:rsidP="003057E6">
      <w:pPr>
        <w:jc w:val="center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КАСИНОВ</w:t>
      </w:r>
      <w:r w:rsidR="003057E6" w:rsidRPr="003057E6">
        <w:rPr>
          <w:rFonts w:ascii="Times New Roman" w:hAnsi="Times New Roman" w:cs="Times New Roman"/>
          <w:sz w:val="44"/>
          <w:szCs w:val="44"/>
        </w:rPr>
        <w:t>СКОГО СЕЛЬСОВЕТА</w:t>
      </w:r>
    </w:p>
    <w:p w:rsidR="003057E6" w:rsidRDefault="003057E6" w:rsidP="003057E6">
      <w:pPr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3057E6">
        <w:rPr>
          <w:rFonts w:ascii="Times New Roman" w:hAnsi="Times New Roman" w:cs="Times New Roman"/>
          <w:b w:val="0"/>
          <w:sz w:val="40"/>
          <w:szCs w:val="40"/>
        </w:rPr>
        <w:t>ЩИГРОВСКОГО РАЙОНА КУРСКОЙ ОБЛАСТИ</w:t>
      </w:r>
    </w:p>
    <w:p w:rsidR="003057E6" w:rsidRPr="003057E6" w:rsidRDefault="003057E6" w:rsidP="003057E6">
      <w:pPr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3057E6" w:rsidRPr="003057E6" w:rsidRDefault="003057E6" w:rsidP="003057E6">
      <w:pPr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3057E6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3057E6" w:rsidRDefault="003057E6" w:rsidP="003057E6">
      <w:pPr>
        <w:shd w:val="clear" w:color="auto" w:fill="FFFFFF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проект</w:t>
      </w:r>
    </w:p>
    <w:p w:rsidR="003057E6" w:rsidRDefault="003057E6" w:rsidP="003057E6">
      <w:pPr>
        <w:shd w:val="clear" w:color="auto" w:fill="FFFFFF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</w:p>
    <w:p w:rsidR="003057E6" w:rsidRPr="003057E6" w:rsidRDefault="003057E6" w:rsidP="003057E6">
      <w:pPr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Об утверждении Порядка </w:t>
      </w:r>
    </w:p>
    <w:p w:rsidR="003057E6" w:rsidRPr="003057E6" w:rsidRDefault="003057E6" w:rsidP="003057E6">
      <w:pPr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заключения специального </w:t>
      </w:r>
    </w:p>
    <w:p w:rsidR="003057E6" w:rsidRDefault="003057E6" w:rsidP="003057E6">
      <w:pPr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инвестиционного контракта</w:t>
      </w:r>
    </w:p>
    <w:p w:rsidR="00C827E2" w:rsidRPr="003057E6" w:rsidRDefault="00C827E2" w:rsidP="003057E6">
      <w:pPr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соответствии с Федеральным законом от 31 декабря 2014 года № 488 - ФЗ «О промышленной политике в Российской Федерации», на основании Устава муниципального образования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«</w:t>
      </w:r>
      <w:proofErr w:type="spellStart"/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 Курской области Администрация </w:t>
      </w:r>
      <w:proofErr w:type="spellStart"/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ПОСТАНОВЛЯЕТ: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 Утвердить порядок заключения специального инвестиционного контракта (приложение 1).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 Утвердить типовую форму специального инвестиционного контракта (приложение 2).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proofErr w:type="gramStart"/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Касинов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ского</w:t>
      </w:r>
      <w:proofErr w:type="spellEnd"/>
      <w:proofErr w:type="gramEnd"/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Щигровского</w:t>
      </w:r>
      <w:proofErr w:type="spellEnd"/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5. Настоящее постановление вступает в силу с момент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 его официального обнародования</w:t>
      </w: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057E6" w:rsidRPr="003057E6" w:rsidRDefault="003057E6" w:rsidP="003057E6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3057E6" w:rsidRP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3057E6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   </w:t>
      </w:r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8353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В.А.Головин</w:t>
      </w:r>
      <w:proofErr w:type="spellEnd"/>
    </w:p>
    <w:p w:rsidR="003057E6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057E6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057E6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057E6" w:rsidRDefault="003057E6" w:rsidP="00C827E2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Приложение 1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 постановлению администрации</w:t>
      </w:r>
    </w:p>
    <w:p w:rsidR="003057E6" w:rsidRPr="00036264" w:rsidRDefault="00835311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 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заключения специального инвестиционного контракта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 Настоящий Порядок устанавливает процедуру заключения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Специальный инвестиционный контракт заключается от имени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главой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создать  либо модернизировать и (или) освоить производство промышленной продукции на территории 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(далее соответственно - инвестор, инвестиционный проект).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программ 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реализуемых, в том числе в отраслях промышленности, в рамках которых реализуются инвестиционные проекты.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3. Специальный инвестиционный контракт заключается на срок десять лет в отношении имущества, используемого для реализации инвестиционного проекта с момента: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1) ввода в эксплуатацию вновь созданного (приобретенного) в рамках реализации инвестиционного проекта объекта;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начала реализации инвестиционного проекта в отношении модернизации (реконструкции) основных фондов и (или) освоения производства промышленной продукции.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 Для заключения специального инвестиционного контракта инвестор представляет в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администрацию 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заявление по форме, утвержденной уполномоченным органом, с приложением: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а) заверенных в установленном порядке копий документов, подтверждающих вложение инвестиций в инвестиционный проект в размере не менее 100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актами  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которые заявитель предлагает включить в специальный инвестиционный контракт;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в) предлагаемого перечня обязательств инвестора;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г) сведений: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перечне мероприятий инвестиционного проекта;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 объеме инвестиций в инвестиционный проект;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объем налогов, планируемых к уплате ежегодно и по окончании срока специального инвестиционного контракта;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количество создаваемых рабочих мест в ходе реализации инвестиционного проекта;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иные показатели, характеризующие выполнение инвестором принятых обязательств.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4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б) на разработку проектной документации (в случае необходимости её разработки);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в) на строительство или реконструкцию производственных зданий и сооружений;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г) на приобретение, сооружение, изготовление, доставку,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расконсервацию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 модернизацию основных средств.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7. 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района  не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позднее 30 рабочих дней со дня поступления документов, указанных в пунктах 4 - 6 настоящего Порядка, подписывает заключение о соответствии заявления инвестора и представленных документов пунктам 4 - 6 настоящего Порядка.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8.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Администрация 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 не позднее 60 рабочих дней со дня поступления в уполномоченный орган документов, указанных в пунктах 4 - 6 настоящих Правил принимает решение о возможности (невозможности) заключения специального инвестиционного контракта,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9. Специальный инвестиционный контракт заключается при наличии положительного решения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о возможности заключения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10. 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принимает решение о невозможности заключения специального инвестиционного контракта, в следующих случаях: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а) представленные инвестором заявление и документы не соответствуют пунктам 4 - 6 настоящего Порядка;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б) ни одна из указанных в заявлении инвестора мер стимулирования, предложенных в отношении инвестора и (или) привлеченного лица, не соответствует НПА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11. В течение 10 рабочих дней со дня принятия решения о возможности заключения специального инвестиционного контракта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подготавливается и направляется инвестору проект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12. Инвестор в течение 10 рабочих дней со дня получения проекта специального инвестиционного контракта направляет в администрацию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подписанный специальный инвестиционный контракт, либо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оформленный в письменном виде отказ инвестора от подписания специального инвестиционного контракта, либо протокол разногласий.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13.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14. В случае неполучения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в течение 20 рабочих дней со дня направления инвестору специального инвестиционного контракта,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15. В течение 10 рабочих дней со дня получения подписанного инвестором специального инвестиционного контракта 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подписывает специальный инвестиционный контракт.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16. Экземпляры подписанного специального инвестиционного контракта передаются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участникам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Приложение 2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 постановлению администрации</w:t>
      </w:r>
    </w:p>
    <w:p w:rsidR="003057E6" w:rsidRPr="00036264" w:rsidRDefault="00835311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</w:p>
    <w:p w:rsidR="003057E6" w:rsidRPr="00036264" w:rsidRDefault="003057E6" w:rsidP="003057E6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От  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Типовая форма</w:t>
      </w:r>
    </w:p>
    <w:p w:rsidR="003057E6" w:rsidRPr="00036264" w:rsidRDefault="003057E6" w:rsidP="003057E6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специального инвестиционного контракта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          "____"_____________20__ г.     №_____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(место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заключения)   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              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(дата заключения)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 лице ________________________________________, действующего на основании_________________________________________, именуемое в дальнейшем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Администрация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________________________________________________________________,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(полное наименование юридического лица или индивидуального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предпринимателя, являющихся инвестором при заключении специального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инвестиционного контракта)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 лице___________________________________________________________,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действующего на основании_________________________________________,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именуемое(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ый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 в дальнейшем инвестором, с другой стороны заключили настоящий специальный инвестиционный контракт о нижеследующем: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1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Предмет специального инвестиционного контракта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Инвестор обязуется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(наименование и адрес промышленного производства)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соответствии с бизнес-планом согласно приложению 1 в целях освоения производства промышленной продукции в объеме и номенклатуре согласно приложению 2,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3,а 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обязуется в течение срока действия специального инвестиционного контракта осуществлять в отношении инвестора меры стимулирования деятельности в сфере промышленности, предусмотренные специальным инвестиционным контрактом.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2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Срок действия специального инвестиционного контракта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Срок действия специального инвестиционного контракта с ___________ по _______________.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3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Обязательства инвестора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Инвестор обязуется: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1) вложить в инвестиционный проект инвес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тиции на общую сумму (___________________)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рублей;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осуществлять практические действия по реализации инвестиционного проекта, предусмотренные приложениями к настоящему специальному инвестиционному контракту, в том числе обеспечивать выполнение обязательств промышленного предприятия по реализации инвестиционного проекта;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3) достигнуть в ходе реализации инвестиционного проекта следующих результатов (показателей):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объем инвестиций на создание или модернизацию промышленного производства не менее ___________ (_____________) рублей;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объем (в суммарном денежном выражении) произведенной и реализованной промышленной продукции (ежегодно и к окончанию срока действия специального инвестиционного контракта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):_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_____________________(_________________) рублей;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объем налогов, планируемых к уплате в течение действия специального инвестиционного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контракта:_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______________________________(________________) рублей;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(указываются иные показатели, характеризующие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выполнение инвестором принятых обязательств);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4) представлять в администрацию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отчеты каждый____________________________________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(месяц, квартал, год или иной период, согласованный сторонами),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 также представить отчет об итогах реализации инвестиционного проекта;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представлять по требованию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первичные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документы (копии), подтверждающие правильность данных в отчетной документации;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6)_________________________________________________________.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(указываются иные обязательства инвестора, не противоречащие законодательству Российской Федерации, в том числе по предоставлению обеспечения исполнения своих обязательств или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обязательств промышленного предприятия в виде поручительства либо гарантии)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4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Обязательства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</w:p>
    <w:p w:rsidR="003057E6" w:rsidRPr="00036264" w:rsidRDefault="00C827E2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</w:t>
      </w:r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="003057E6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обязуется: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1) осуществлять в отношении инвестора следующие меры стимулирования деятельности в сфере промышленности: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(перечисляются меры стимулирования деятельности в сфере промышленности,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применяемые в течение срока действия специального инвестиционного контракта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 инвестору, в случае, если в отношении инвестора субъектом Российской Федерации осуществляются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меры стимулирования деятельности в сфере промышленности в соответствии с нормативными правовыми 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актами  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гарантировать неизменность в течение срока действия настоящего специального инвестиционного контракта предоставляемых инвестору мер стимулирования деятельности в сфере промышленности, предусмотренных пунктом 1 настоящей статьи специального инвестиционного контракта (за исключением______________________________________________________;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(указываются пункты специального инвестиционного контракта, в которых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перечислены субсидии, государственные преференции и государственные гарантии)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3)___________________________________________________________.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(перечисляются иные обязательства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не противоречащие действующему законодательству)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5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Контроль за выполнением инвестором условий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специального инвестиционного контракта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целях осуществления контроля за выполнением инвестором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администрация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:  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6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Изменение и расторжение специального инвестиционн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ого контракта. О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тветственность сторон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1. Изменение условий специального инвестиционного контракта осуществляется по требованию инвестора в следующих случаях: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существенное изменение условий реализации инвестиционного проекта;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неисполнение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обязательств, установленных статьей 4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Для изменения специального инвестиционного контракта инвестор представляет в администрацию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-неисполнение или ненадлежащее исполнение инвестором обязательств, предусмотренных специальным инвестиционным контрактом, в том числе в случае не достижения: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показателя, предусмотренного первым абзацем пункта3 статьи 3 специального инвестиционного контракта, более чем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на_______процентов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показателя, предусмотренного вторым абзацем пункта3 статьи 3 специального инвестиционного контракта, более чем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на_______процентов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показателя, предусмотренного третьим абзацем пункта3 статьи 3 специального инвестиционного контракта, более чем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на_______процентов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(указываются иные показатели, характеризующие выполнение инвестором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принятых обязательств по специальному инвестиционному контракту, и их отклонение)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-принятия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-наступление обстоятельств непреодолимой силы.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которое произошло в связи с применением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мер стимулирования деятельности в сфере промышленности;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иные последствия, предусмотренные действующим 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 Расторжение специального инвестиционного контракта в связи с неисполнением или ненадлежащим исполнением администрацией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района 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обязательств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 предусмотренных статьей 4 специального инвестиционного контракта, влечет: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7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Дополнительные условия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2.___________________________________________________________.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(излагаются дополнительные условия, не противоречащие законодательству Российской Федерации, согласованные сторонами специального инвестиционного контракта)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8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Заключительные положения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разрешению в судебном порядке.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2. По специальному инвестиционному контракту стороны назначают следующих уполномоченных представителей: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_(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телефон, электронная почта);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от инвестора________________________</w:t>
      </w:r>
      <w:proofErr w:type="gram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_(</w:t>
      </w:r>
      <w:proofErr w:type="gram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телефон, электронная почта);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 Специальный инвестиционный контракт составлен </w:t>
      </w:r>
      <w:proofErr w:type="spellStart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в______экземплярах</w:t>
      </w:r>
      <w:proofErr w:type="spellEnd"/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 имеющих одинаковую юридическую силу.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4. Неотъемлемой частью специального инвестиционного контракта являются следующие приложения: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приложение № 1 "Бизнес-план инвестиционного проекта";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приложение № 2 "Объем и номенклатура промышленной продукции";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приложение № 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Статья 9</w:t>
      </w:r>
    </w:p>
    <w:p w:rsidR="003057E6" w:rsidRPr="00036264" w:rsidRDefault="003057E6" w:rsidP="00C827E2">
      <w:pP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Реквизиты и подписи сторон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администрации </w:t>
      </w:r>
      <w:proofErr w:type="spellStart"/>
      <w:r w:rsidR="00835311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Касинов</w:t>
      </w:r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Щигровского</w:t>
      </w:r>
      <w:proofErr w:type="spellEnd"/>
      <w:r w:rsidR="00C827E2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(должность, ф.</w:t>
      </w:r>
      <w:r w:rsidR="00607EAE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и.</w:t>
      </w:r>
      <w:r w:rsidR="00607EAE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о.)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от инвестора _______________________________________________________</w:t>
      </w:r>
    </w:p>
    <w:p w:rsidR="003057E6" w:rsidRPr="00036264" w:rsidRDefault="003057E6" w:rsidP="003057E6">
      <w:pPr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(должность, ф.</w:t>
      </w:r>
      <w:r w:rsidR="00607EAE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и.</w:t>
      </w:r>
      <w:r w:rsidR="00607EAE"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362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о.)</w:t>
      </w:r>
    </w:p>
    <w:p w:rsidR="003057E6" w:rsidRPr="00036264" w:rsidRDefault="003057E6" w:rsidP="0030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DB8" w:rsidRPr="00036264" w:rsidRDefault="00F27DB8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1F6EDF" w:rsidRPr="00036264" w:rsidRDefault="001F6EDF" w:rsidP="003057E6">
      <w:pPr>
        <w:jc w:val="both"/>
        <w:rPr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6264" w:rsidRDefault="00036264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1F6EDF" w:rsidRPr="00036264" w:rsidRDefault="00835311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36264">
        <w:rPr>
          <w:rFonts w:ascii="Times New Roman" w:hAnsi="Times New Roman" w:cs="Times New Roman"/>
          <w:b w:val="0"/>
          <w:sz w:val="24"/>
          <w:szCs w:val="24"/>
        </w:rPr>
        <w:t>Касинов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36264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sz w:val="24"/>
          <w:szCs w:val="24"/>
        </w:rPr>
      </w:pPr>
      <w:r w:rsidRPr="0003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Главе администрации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GoBack"/>
      <w:bookmarkEnd w:id="0"/>
    </w:p>
    <w:p w:rsidR="001F6EDF" w:rsidRPr="00036264" w:rsidRDefault="001F6EDF" w:rsidP="001F6ED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1F6EDF" w:rsidRPr="00036264" w:rsidRDefault="001F6EDF" w:rsidP="001F6E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DF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порядком заключения специального инвестиционного контракта в администрации </w:t>
      </w:r>
      <w:proofErr w:type="spellStart"/>
      <w:r w:rsidR="00835311" w:rsidRPr="00036264">
        <w:rPr>
          <w:rFonts w:ascii="Times New Roman" w:hAnsi="Times New Roman" w:cs="Times New Roman"/>
          <w:b w:val="0"/>
          <w:sz w:val="24"/>
          <w:szCs w:val="24"/>
        </w:rPr>
        <w:t>Касинов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района   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6264">
        <w:rPr>
          <w:rFonts w:ascii="Times New Roman" w:hAnsi="Times New Roman" w:cs="Times New Roman"/>
          <w:sz w:val="24"/>
          <w:szCs w:val="24"/>
        </w:rPr>
        <w:t xml:space="preserve">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(полное наименование инвестора) 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>ОГРН___________________ИНН _____________________КПП____________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Адрес </w:t>
      </w:r>
      <w:proofErr w:type="gramStart"/>
      <w:r w:rsidRPr="00036264">
        <w:rPr>
          <w:rFonts w:ascii="Times New Roman" w:hAnsi="Times New Roman" w:cs="Times New Roman"/>
          <w:b w:val="0"/>
          <w:sz w:val="24"/>
          <w:szCs w:val="24"/>
        </w:rPr>
        <w:t>регистрации:_</w:t>
      </w:r>
      <w:proofErr w:type="gramEnd"/>
      <w:r w:rsidRPr="00036264"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Почтовый адрес: _________________________________________________________________________________________________________________________________   просит заключить с ним специальный инвестиционный контракт на условиях, указанных в приложении   к настоящему заявлению, которое является его неотъемлемой частью.</w:t>
      </w:r>
    </w:p>
    <w:p w:rsidR="001F6EDF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К исполнению специального инвестиционного контракта привлекается  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 указывается его полное наименование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которое является  (указывается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чем является привлекаемое лицо по отношению к инвестору (дочерним,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   (указываются реквизиты прилагаемого к заявлению документа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заявлению.</w:t>
      </w:r>
    </w:p>
    <w:p w:rsidR="00607EAE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Настоящим подтверждаю, что не против (указываются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ь в порядке,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предусмотренном Кодексом Российской Федерации об ад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министративных правонарушениях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не приостановлена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 ее 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балансовая стоимость активов инвестора по данным бухгалтерской отчетности за последний завершенный отчетный период составляе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т рублей,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задолженность ин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вестора по начисленным налогам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сборам и иным обязательным платежам в бюджеты любого уровня или государственные внебюджетные фонды за прошедший кален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дарный год не превышает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процентов балансовой стоимости активов по данным бухгалтерской отчет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ности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за последн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ий завершенный отчетный период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долженность привлеченного лица в случае его привлечения  по начисленным налогам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сборам и иным обязательным платежам в бюджеты любого уровня или государственные внебюджетные фонды за прошедший кален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дарный год не превышает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процентов балансовой стоимости активов по данным бухгалтерской отчетности за последн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ий завершенный отчетный период </w:t>
      </w:r>
    </w:p>
    <w:p w:rsidR="00607EAE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Сообщаю что аффилированными лицами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(указ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ывается наименование инвестора являются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(перечисляются все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аффилированные лица инвестора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определяемые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Гражданского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кодекса Российской Федерации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а аффилированными ли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цами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(указывается н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аименование привлеченного лица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в случае его привлечени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я являются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lastRenderedPageBreak/>
        <w:t>(перечисляются все аффилиро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ванные лица привлеченного лица в случае его привлечения </w:t>
      </w:r>
      <w:proofErr w:type="gramStart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определяемые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со статьей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Гражданского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кодекса Российской Федерации.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Настоящим подтверждаю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,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ании настоящего заявления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>указ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ывается наименование инвестора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готово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го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подписать специальный инвестиционный контракт на условиях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соответствующих настоящему заявлению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и типовой форме специального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инвестицион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ного контракта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утвержденной постановлением Правительства Российской Федерации от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июля  г. № </w:t>
      </w:r>
      <w:r w:rsidR="001F6EDF" w:rsidRPr="00036264">
        <w:rPr>
          <w:rFonts w:ascii="Times New Roman" w:hAnsi="Times New Roman" w:cs="Times New Roman"/>
          <w:b w:val="0"/>
          <w:sz w:val="24"/>
          <w:szCs w:val="24"/>
        </w:rPr>
        <w:t xml:space="preserve"> специальных инвестиционных контрактах для отде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льных отраслей промышленности</w:t>
      </w:r>
    </w:p>
    <w:p w:rsidR="00607EAE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Контактным лицом по настоящему зая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влению является (указывается фамилия, имя, отчество,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контактный тел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ефон и адрес электронной </w:t>
      </w:r>
      <w:proofErr w:type="gramStart"/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почты,  Приложение</w:t>
      </w:r>
      <w:proofErr w:type="gramEnd"/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(перечисляются документы,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 прилагаемые к заявлению).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Руководитель организа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ции-инвестора (подпись </w:t>
      </w:r>
    </w:p>
    <w:p w:rsidR="00607EAE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(расшифровка подписи М.П</w:t>
      </w:r>
    </w:p>
    <w:p w:rsidR="00607EAE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EAE" w:rsidRPr="00036264" w:rsidRDefault="001F6EDF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Настоящим </w:t>
      </w:r>
      <w:proofErr w:type="gramStart"/>
      <w:r w:rsidRPr="00036264">
        <w:rPr>
          <w:rFonts w:ascii="Times New Roman" w:hAnsi="Times New Roman" w:cs="Times New Roman"/>
          <w:b w:val="0"/>
          <w:sz w:val="24"/>
          <w:szCs w:val="24"/>
        </w:rPr>
        <w:t>подтвер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ждаю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End"/>
      <w:r w:rsidRPr="00036264">
        <w:rPr>
          <w:rFonts w:ascii="Times New Roman" w:hAnsi="Times New Roman" w:cs="Times New Roman"/>
          <w:b w:val="0"/>
          <w:sz w:val="24"/>
          <w:szCs w:val="24"/>
        </w:rPr>
        <w:t>указывается наименование привлеченного л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>ица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согласно участвовать в заключении и исполнении специального инвестиционного контракта на условиях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>изложенных в нас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тоящем заявлении и прилагаемых </w:t>
      </w: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к заявлению документах</w:t>
      </w:r>
      <w:r w:rsidR="00607EAE" w:rsidRPr="000362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7EAE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Руководитель </w:t>
      </w:r>
      <w:proofErr w:type="gramStart"/>
      <w:r w:rsidRPr="00036264">
        <w:rPr>
          <w:rFonts w:ascii="Times New Roman" w:hAnsi="Times New Roman" w:cs="Times New Roman"/>
          <w:b w:val="0"/>
          <w:sz w:val="24"/>
          <w:szCs w:val="24"/>
        </w:rPr>
        <w:t>организации  привлеченного</w:t>
      </w:r>
      <w:proofErr w:type="gramEnd"/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лица </w:t>
      </w:r>
    </w:p>
    <w:p w:rsidR="001F6EDF" w:rsidRPr="00036264" w:rsidRDefault="00607EAE" w:rsidP="001F6ED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(подпись</w:t>
      </w:r>
      <w:proofErr w:type="gramStart"/>
      <w:r w:rsidRPr="00036264">
        <w:rPr>
          <w:rFonts w:ascii="Times New Roman" w:hAnsi="Times New Roman" w:cs="Times New Roman"/>
          <w:b w:val="0"/>
          <w:sz w:val="24"/>
          <w:szCs w:val="24"/>
        </w:rPr>
        <w:t xml:space="preserve">   (</w:t>
      </w:r>
      <w:proofErr w:type="gramEnd"/>
      <w:r w:rsidRPr="00036264">
        <w:rPr>
          <w:rFonts w:ascii="Times New Roman" w:hAnsi="Times New Roman" w:cs="Times New Roman"/>
          <w:b w:val="0"/>
          <w:sz w:val="24"/>
          <w:szCs w:val="24"/>
        </w:rPr>
        <w:t>расшифровка подписи</w:t>
      </w:r>
    </w:p>
    <w:sectPr w:rsidR="001F6EDF" w:rsidRPr="00036264" w:rsidSect="0098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57"/>
    <w:rsid w:val="00036264"/>
    <w:rsid w:val="001F6EDF"/>
    <w:rsid w:val="002B6D6B"/>
    <w:rsid w:val="002C63E9"/>
    <w:rsid w:val="002E5DE8"/>
    <w:rsid w:val="003057E6"/>
    <w:rsid w:val="00607EAE"/>
    <w:rsid w:val="00632C1D"/>
    <w:rsid w:val="006D469B"/>
    <w:rsid w:val="007C7057"/>
    <w:rsid w:val="00835311"/>
    <w:rsid w:val="00C827E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B2E66-FE59-4F6F-BECB-F459B44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E6"/>
    <w:rPr>
      <w:rFonts w:asciiTheme="minorHAnsi" w:hAnsiTheme="minorHAnsi" w:cstheme="min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ascii="Times New Roman" w:eastAsia="SimSun" w:hAnsi="Times New Roman" w:cs="Mangal"/>
      <w:bCs/>
      <w:kern w:val="1"/>
      <w:sz w:val="20"/>
      <w:szCs w:val="18"/>
      <w:lang w:eastAsia="hi-IN" w:bidi="hi-IN"/>
    </w:rPr>
  </w:style>
  <w:style w:type="paragraph" w:styleId="a4">
    <w:name w:val="No Spacing"/>
    <w:uiPriority w:val="1"/>
    <w:qFormat/>
    <w:rsid w:val="003057E6"/>
    <w:rPr>
      <w:rFonts w:asciiTheme="minorHAnsi" w:hAnsiTheme="minorHAnsi" w:cstheme="minorBidi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05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E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cp:lastPrinted>2018-09-06T06:26:00Z</cp:lastPrinted>
  <dcterms:created xsi:type="dcterms:W3CDTF">2018-08-30T08:25:00Z</dcterms:created>
  <dcterms:modified xsi:type="dcterms:W3CDTF">2018-09-06T06:27:00Z</dcterms:modified>
</cp:coreProperties>
</file>