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1A0" w:rsidRDefault="001D71A0" w:rsidP="001D71A0">
      <w:pPr>
        <w:jc w:val="center"/>
      </w:pPr>
      <w:r w:rsidRPr="006F40FC">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106.5pt;height:101.25pt;visibility:visible">
            <v:imagedata r:id="rId6" o:title="" gain="142470f" blacklevel="-7864f"/>
          </v:shape>
        </w:pict>
      </w:r>
    </w:p>
    <w:p w:rsidR="001D71A0" w:rsidRPr="00040563" w:rsidRDefault="001D71A0" w:rsidP="001D71A0">
      <w:pPr>
        <w:jc w:val="center"/>
        <w:rPr>
          <w:rFonts w:eastAsia="Times New Roman"/>
          <w:b/>
          <w:sz w:val="48"/>
          <w:szCs w:val="48"/>
        </w:rPr>
      </w:pPr>
      <w:r w:rsidRPr="00040563">
        <w:rPr>
          <w:rFonts w:eastAsia="Times New Roman"/>
          <w:b/>
          <w:sz w:val="48"/>
          <w:szCs w:val="48"/>
        </w:rPr>
        <w:t>СОБРАНИЕ ДЕПУТАТОВ</w:t>
      </w:r>
    </w:p>
    <w:p w:rsidR="001D71A0" w:rsidRPr="001D71A0" w:rsidRDefault="00505284" w:rsidP="001D71A0">
      <w:pPr>
        <w:jc w:val="center"/>
        <w:rPr>
          <w:b/>
          <w:sz w:val="44"/>
          <w:szCs w:val="44"/>
        </w:rPr>
      </w:pPr>
      <w:r>
        <w:rPr>
          <w:b/>
          <w:sz w:val="44"/>
          <w:szCs w:val="44"/>
        </w:rPr>
        <w:t>КАСИНОВ</w:t>
      </w:r>
      <w:r w:rsidR="001D71A0" w:rsidRPr="001D71A0">
        <w:rPr>
          <w:b/>
          <w:sz w:val="44"/>
          <w:szCs w:val="44"/>
        </w:rPr>
        <w:t>СКОГО СЕЛЬСОВЕТА</w:t>
      </w:r>
    </w:p>
    <w:p w:rsidR="001D71A0" w:rsidRPr="001D71A0" w:rsidRDefault="001D71A0" w:rsidP="001D71A0">
      <w:pPr>
        <w:jc w:val="center"/>
        <w:rPr>
          <w:sz w:val="36"/>
          <w:szCs w:val="36"/>
        </w:rPr>
      </w:pPr>
      <w:r w:rsidRPr="001D71A0">
        <w:rPr>
          <w:sz w:val="36"/>
          <w:szCs w:val="36"/>
        </w:rPr>
        <w:t>ЩИГРОВСКОГО РАЙОНА КУРСКОЙ ОБЛАСТИ</w:t>
      </w:r>
    </w:p>
    <w:p w:rsidR="001D71A0" w:rsidRPr="00040563" w:rsidRDefault="001D71A0" w:rsidP="001D71A0">
      <w:pPr>
        <w:jc w:val="center"/>
        <w:rPr>
          <w:rFonts w:eastAsia="Times New Roman"/>
          <w:b/>
          <w:bCs/>
          <w:sz w:val="48"/>
          <w:szCs w:val="48"/>
        </w:rPr>
      </w:pPr>
      <w:r w:rsidRPr="00040563">
        <w:rPr>
          <w:rFonts w:eastAsia="Times New Roman"/>
          <w:b/>
          <w:bCs/>
          <w:sz w:val="48"/>
          <w:szCs w:val="48"/>
        </w:rPr>
        <w:t>Р Е Ш Е Н И Е</w:t>
      </w:r>
    </w:p>
    <w:p w:rsidR="001D71A0" w:rsidRPr="00130172" w:rsidRDefault="00505284" w:rsidP="001D71A0">
      <w:pPr>
        <w:rPr>
          <w:rFonts w:eastAsia="Times New Roman"/>
          <w:sz w:val="24"/>
          <w:szCs w:val="24"/>
        </w:rPr>
      </w:pPr>
      <w:r>
        <w:rPr>
          <w:rFonts w:eastAsia="Times New Roman"/>
          <w:sz w:val="24"/>
          <w:szCs w:val="24"/>
        </w:rPr>
        <w:t>От 27</w:t>
      </w:r>
      <w:bookmarkStart w:id="0" w:name="_GoBack"/>
      <w:bookmarkEnd w:id="0"/>
      <w:r>
        <w:rPr>
          <w:rFonts w:eastAsia="Times New Roman"/>
          <w:sz w:val="24"/>
          <w:szCs w:val="24"/>
        </w:rPr>
        <w:t xml:space="preserve"> июня 2022 г.   № 13-31</w:t>
      </w:r>
      <w:r w:rsidR="00130172" w:rsidRPr="00130172">
        <w:rPr>
          <w:rFonts w:eastAsia="Times New Roman"/>
          <w:sz w:val="24"/>
          <w:szCs w:val="24"/>
        </w:rPr>
        <w:t>-7</w:t>
      </w:r>
    </w:p>
    <w:p w:rsidR="00553E89" w:rsidRPr="001D71A0" w:rsidRDefault="001D71A0" w:rsidP="009A675E">
      <w:pPr>
        <w:spacing w:after="0" w:line="240" w:lineRule="auto"/>
        <w:ind w:firstLine="0"/>
        <w:jc w:val="center"/>
        <w:rPr>
          <w:rFonts w:eastAsia="Times New Roman"/>
          <w:b/>
          <w:bCs/>
          <w:sz w:val="24"/>
          <w:szCs w:val="24"/>
          <w:lang w:eastAsia="ru-RU"/>
        </w:rPr>
      </w:pPr>
      <w:r w:rsidRPr="001D71A0">
        <w:rPr>
          <w:rFonts w:eastAsia="Times New Roman"/>
          <w:b/>
          <w:bCs/>
          <w:sz w:val="24"/>
          <w:szCs w:val="24"/>
          <w:lang w:eastAsia="ru-RU"/>
        </w:rPr>
        <w:t>Об утверждении положения об организации деятельности органов</w:t>
      </w:r>
      <w:r w:rsidR="009A675E" w:rsidRPr="001D71A0">
        <w:rPr>
          <w:rFonts w:eastAsia="Times New Roman"/>
          <w:b/>
          <w:bCs/>
          <w:sz w:val="24"/>
          <w:szCs w:val="24"/>
          <w:lang w:eastAsia="ru-RU"/>
        </w:rPr>
        <w:t xml:space="preserve"> </w:t>
      </w:r>
      <w:r w:rsidRPr="001D71A0">
        <w:rPr>
          <w:rFonts w:eastAsia="Times New Roman"/>
          <w:b/>
          <w:bCs/>
          <w:sz w:val="24"/>
          <w:szCs w:val="24"/>
          <w:lang w:eastAsia="ru-RU"/>
        </w:rPr>
        <w:t>местного самоуправления муниципального образования «</w:t>
      </w:r>
      <w:proofErr w:type="spellStart"/>
      <w:r w:rsidR="00505284">
        <w:rPr>
          <w:rFonts w:eastAsia="Times New Roman"/>
          <w:b/>
          <w:bCs/>
          <w:sz w:val="24"/>
          <w:szCs w:val="24"/>
          <w:lang w:eastAsia="ru-RU"/>
        </w:rPr>
        <w:t>Касинов</w:t>
      </w:r>
      <w:r w:rsidRPr="001D71A0">
        <w:rPr>
          <w:rFonts w:eastAsia="Times New Roman"/>
          <w:b/>
          <w:bCs/>
          <w:sz w:val="24"/>
          <w:szCs w:val="24"/>
          <w:lang w:eastAsia="ru-RU"/>
        </w:rPr>
        <w:t>ский</w:t>
      </w:r>
      <w:proofErr w:type="spellEnd"/>
      <w:r w:rsidRPr="001D71A0">
        <w:rPr>
          <w:rFonts w:eastAsia="Times New Roman"/>
          <w:b/>
          <w:bCs/>
          <w:sz w:val="24"/>
          <w:szCs w:val="24"/>
          <w:lang w:eastAsia="ru-RU"/>
        </w:rPr>
        <w:t xml:space="preserve"> сельсовет»</w:t>
      </w:r>
      <w:r>
        <w:rPr>
          <w:rFonts w:eastAsia="Times New Roman"/>
          <w:b/>
          <w:bCs/>
          <w:sz w:val="24"/>
          <w:szCs w:val="24"/>
          <w:lang w:eastAsia="ru-RU"/>
        </w:rPr>
        <w:t xml:space="preserve"> </w:t>
      </w:r>
      <w:proofErr w:type="spellStart"/>
      <w:r>
        <w:rPr>
          <w:rFonts w:eastAsia="Times New Roman"/>
          <w:b/>
          <w:bCs/>
          <w:sz w:val="24"/>
          <w:szCs w:val="24"/>
          <w:lang w:eastAsia="ru-RU"/>
        </w:rPr>
        <w:t>Щ</w:t>
      </w:r>
      <w:r w:rsidRPr="001D71A0">
        <w:rPr>
          <w:rFonts w:eastAsia="Times New Roman"/>
          <w:b/>
          <w:bCs/>
          <w:sz w:val="24"/>
          <w:szCs w:val="24"/>
          <w:lang w:eastAsia="ru-RU"/>
        </w:rPr>
        <w:t>игоровского</w:t>
      </w:r>
      <w:proofErr w:type="spellEnd"/>
      <w:r w:rsidRPr="001D71A0">
        <w:rPr>
          <w:rFonts w:eastAsia="Times New Roman"/>
          <w:b/>
          <w:bCs/>
          <w:sz w:val="24"/>
          <w:szCs w:val="24"/>
          <w:lang w:eastAsia="ru-RU"/>
        </w:rPr>
        <w:t xml:space="preserve"> района по выявлению бесхозяйных недвижимых вещей и принятию их в муниципальную собственность</w:t>
      </w:r>
    </w:p>
    <w:p w:rsidR="009A675E" w:rsidRPr="001D71A0" w:rsidRDefault="009A675E" w:rsidP="009A675E">
      <w:pPr>
        <w:spacing w:after="0" w:line="240" w:lineRule="auto"/>
        <w:rPr>
          <w:sz w:val="24"/>
          <w:szCs w:val="24"/>
        </w:rPr>
      </w:pPr>
    </w:p>
    <w:p w:rsidR="00F871E6" w:rsidRPr="001D71A0" w:rsidRDefault="001D71A0" w:rsidP="00F871E6">
      <w:pPr>
        <w:widowControl w:val="0"/>
        <w:autoSpaceDE w:val="0"/>
        <w:autoSpaceDN w:val="0"/>
        <w:spacing w:after="0" w:line="240" w:lineRule="auto"/>
        <w:ind w:firstLine="0"/>
        <w:outlineLvl w:val="0"/>
        <w:rPr>
          <w:rFonts w:eastAsia="Times New Roman"/>
          <w:i/>
          <w:sz w:val="24"/>
          <w:szCs w:val="24"/>
          <w:lang w:eastAsia="ru-RU"/>
        </w:rPr>
      </w:pPr>
      <w:r>
        <w:rPr>
          <w:sz w:val="24"/>
          <w:szCs w:val="24"/>
        </w:rPr>
        <w:t xml:space="preserve">       </w:t>
      </w:r>
      <w:r w:rsidR="009A675E" w:rsidRPr="001D71A0">
        <w:rPr>
          <w:sz w:val="24"/>
          <w:szCs w:val="24"/>
        </w:rPr>
        <w:t>Руководствуясь статьей 225 Гражданского кодекса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13.07.2015 № 218-ФЗ «О государственной регистрации недвижимости», постановлением Правительства Российской Федерации от 31.12.2015 № 1532 «Об утверждении правил предоставления документов, направляемых или предоставляемых в соответствии с частями 1, 3 - 13, 15 статьи 32 Федерального закона «О государственной регистрации недвижимости»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приказом Министерства экономического развития Российской Федерации от 10.12.2015 № 931 «Об установлении порядка принятия на учет бесхозяйных недвижимых вещей»</w:t>
      </w:r>
      <w:r w:rsidR="00553E89" w:rsidRPr="001D71A0">
        <w:rPr>
          <w:sz w:val="24"/>
          <w:szCs w:val="24"/>
        </w:rPr>
        <w:t xml:space="preserve">, </w:t>
      </w:r>
      <w:r w:rsidR="00D867B9" w:rsidRPr="001D71A0">
        <w:rPr>
          <w:sz w:val="24"/>
          <w:szCs w:val="24"/>
        </w:rPr>
        <w:t xml:space="preserve">Уставом МО </w:t>
      </w:r>
      <w:r w:rsidRPr="001D71A0">
        <w:rPr>
          <w:rFonts w:eastAsia="Times New Roman"/>
          <w:b/>
          <w:bCs/>
          <w:sz w:val="24"/>
          <w:szCs w:val="24"/>
          <w:lang w:eastAsia="ru-RU"/>
        </w:rPr>
        <w:t>«</w:t>
      </w:r>
      <w:proofErr w:type="spellStart"/>
      <w:r w:rsidR="00505284">
        <w:rPr>
          <w:rFonts w:eastAsia="Times New Roman"/>
          <w:bCs/>
          <w:sz w:val="24"/>
          <w:szCs w:val="24"/>
          <w:lang w:eastAsia="ru-RU"/>
        </w:rPr>
        <w:t>Касинов</w:t>
      </w:r>
      <w:r w:rsidRPr="001D71A0">
        <w:rPr>
          <w:rFonts w:eastAsia="Times New Roman"/>
          <w:bCs/>
          <w:sz w:val="24"/>
          <w:szCs w:val="24"/>
          <w:lang w:eastAsia="ru-RU"/>
        </w:rPr>
        <w:t>ский</w:t>
      </w:r>
      <w:proofErr w:type="spellEnd"/>
      <w:r w:rsidRPr="001D71A0">
        <w:rPr>
          <w:rFonts w:eastAsia="Times New Roman"/>
          <w:bCs/>
          <w:sz w:val="24"/>
          <w:szCs w:val="24"/>
          <w:lang w:eastAsia="ru-RU"/>
        </w:rPr>
        <w:t xml:space="preserve"> сельсовет» Щигровского района, Собрание депутатов </w:t>
      </w:r>
      <w:proofErr w:type="spellStart"/>
      <w:r w:rsidR="00505284">
        <w:rPr>
          <w:rFonts w:eastAsia="Times New Roman"/>
          <w:bCs/>
          <w:sz w:val="24"/>
          <w:szCs w:val="24"/>
          <w:lang w:eastAsia="ru-RU"/>
        </w:rPr>
        <w:t>Касинов</w:t>
      </w:r>
      <w:r w:rsidRPr="001D71A0">
        <w:rPr>
          <w:rFonts w:eastAsia="Times New Roman"/>
          <w:bCs/>
          <w:sz w:val="24"/>
          <w:szCs w:val="24"/>
          <w:lang w:eastAsia="ru-RU"/>
        </w:rPr>
        <w:t>ского</w:t>
      </w:r>
      <w:proofErr w:type="spellEnd"/>
      <w:r w:rsidRPr="001D71A0">
        <w:rPr>
          <w:rFonts w:eastAsia="Times New Roman"/>
          <w:bCs/>
          <w:sz w:val="24"/>
          <w:szCs w:val="24"/>
          <w:lang w:eastAsia="ru-RU"/>
        </w:rPr>
        <w:t xml:space="preserve"> сельсовета Щигровского района</w:t>
      </w:r>
    </w:p>
    <w:p w:rsidR="00553E89" w:rsidRPr="001D71A0" w:rsidRDefault="00F871E6" w:rsidP="00F871E6">
      <w:pPr>
        <w:widowControl w:val="0"/>
        <w:autoSpaceDE w:val="0"/>
        <w:autoSpaceDN w:val="0"/>
        <w:spacing w:after="0" w:line="240" w:lineRule="auto"/>
        <w:ind w:firstLine="0"/>
        <w:outlineLvl w:val="0"/>
        <w:rPr>
          <w:b/>
          <w:sz w:val="24"/>
          <w:szCs w:val="24"/>
        </w:rPr>
      </w:pPr>
      <w:r w:rsidRPr="001D71A0">
        <w:rPr>
          <w:rFonts w:eastAsia="Times New Roman"/>
          <w:i/>
          <w:sz w:val="24"/>
          <w:szCs w:val="24"/>
          <w:lang w:eastAsia="ru-RU"/>
        </w:rPr>
        <w:t xml:space="preserve">                                                                    </w:t>
      </w:r>
      <w:r w:rsidR="00553E89" w:rsidRPr="001D71A0">
        <w:rPr>
          <w:kern w:val="2"/>
          <w:sz w:val="24"/>
          <w:szCs w:val="24"/>
        </w:rPr>
        <w:t xml:space="preserve"> </w:t>
      </w:r>
      <w:r w:rsidR="001D71A0" w:rsidRPr="001D71A0">
        <w:rPr>
          <w:kern w:val="2"/>
          <w:sz w:val="24"/>
          <w:szCs w:val="24"/>
        </w:rPr>
        <w:t xml:space="preserve"> решило</w:t>
      </w:r>
      <w:r w:rsidR="00D867B9" w:rsidRPr="001D71A0">
        <w:rPr>
          <w:kern w:val="2"/>
          <w:sz w:val="24"/>
          <w:szCs w:val="24"/>
        </w:rPr>
        <w:t>:</w:t>
      </w:r>
    </w:p>
    <w:p w:rsidR="00553E89" w:rsidRPr="001D71A0" w:rsidRDefault="00553E89" w:rsidP="00553E89">
      <w:pPr>
        <w:spacing w:after="0" w:line="240" w:lineRule="auto"/>
        <w:rPr>
          <w:sz w:val="24"/>
          <w:szCs w:val="24"/>
        </w:rPr>
      </w:pPr>
      <w:r w:rsidRPr="001D71A0">
        <w:rPr>
          <w:sz w:val="24"/>
          <w:szCs w:val="24"/>
        </w:rPr>
        <w:t xml:space="preserve">1. </w:t>
      </w:r>
      <w:r w:rsidR="009A675E" w:rsidRPr="001D71A0">
        <w:rPr>
          <w:sz w:val="24"/>
          <w:szCs w:val="24"/>
        </w:rPr>
        <w:t xml:space="preserve">Утвердить прилагаемое Положение об организации деятельности органов местного самоуправления муниципального образования </w:t>
      </w:r>
      <w:r w:rsidR="001D71A0" w:rsidRPr="001D71A0">
        <w:rPr>
          <w:rFonts w:eastAsia="Times New Roman"/>
          <w:b/>
          <w:bCs/>
          <w:sz w:val="24"/>
          <w:szCs w:val="24"/>
          <w:lang w:eastAsia="ru-RU"/>
        </w:rPr>
        <w:t>«</w:t>
      </w:r>
      <w:proofErr w:type="spellStart"/>
      <w:r w:rsidR="00505284">
        <w:rPr>
          <w:rFonts w:eastAsia="Times New Roman"/>
          <w:bCs/>
          <w:sz w:val="24"/>
          <w:szCs w:val="24"/>
          <w:lang w:eastAsia="ru-RU"/>
        </w:rPr>
        <w:t>Касинов</w:t>
      </w:r>
      <w:r w:rsidR="001D71A0" w:rsidRPr="001D71A0">
        <w:rPr>
          <w:rFonts w:eastAsia="Times New Roman"/>
          <w:bCs/>
          <w:sz w:val="24"/>
          <w:szCs w:val="24"/>
          <w:lang w:eastAsia="ru-RU"/>
        </w:rPr>
        <w:t>ский</w:t>
      </w:r>
      <w:proofErr w:type="spellEnd"/>
      <w:r w:rsidR="001D71A0" w:rsidRPr="001D71A0">
        <w:rPr>
          <w:rFonts w:eastAsia="Times New Roman"/>
          <w:bCs/>
          <w:sz w:val="24"/>
          <w:szCs w:val="24"/>
          <w:lang w:eastAsia="ru-RU"/>
        </w:rPr>
        <w:t xml:space="preserve"> сельсовет» Щигровского района</w:t>
      </w:r>
      <w:r w:rsidR="001D71A0" w:rsidRPr="001D71A0">
        <w:rPr>
          <w:sz w:val="24"/>
          <w:szCs w:val="24"/>
        </w:rPr>
        <w:t xml:space="preserve"> </w:t>
      </w:r>
      <w:r w:rsidR="009A675E" w:rsidRPr="001D71A0">
        <w:rPr>
          <w:sz w:val="24"/>
          <w:szCs w:val="24"/>
        </w:rPr>
        <w:t>по выявлению бесхозяйных недвижимых вещей и принятию их в муниципальную собственность.</w:t>
      </w:r>
    </w:p>
    <w:p w:rsidR="00553E89" w:rsidRPr="001D71A0" w:rsidRDefault="001D71A0" w:rsidP="00553E89">
      <w:pPr>
        <w:spacing w:after="0" w:line="240" w:lineRule="auto"/>
        <w:rPr>
          <w:sz w:val="24"/>
          <w:szCs w:val="24"/>
        </w:rPr>
      </w:pPr>
      <w:r w:rsidRPr="001D71A0">
        <w:rPr>
          <w:sz w:val="24"/>
          <w:szCs w:val="24"/>
        </w:rPr>
        <w:t>2</w:t>
      </w:r>
      <w:r w:rsidR="00553E89" w:rsidRPr="001D71A0">
        <w:rPr>
          <w:sz w:val="24"/>
          <w:szCs w:val="24"/>
        </w:rPr>
        <w:t xml:space="preserve">. Настоящее решение вступает в силу со дня официального </w:t>
      </w:r>
      <w:r w:rsidRPr="001D71A0">
        <w:rPr>
          <w:sz w:val="24"/>
          <w:szCs w:val="24"/>
        </w:rPr>
        <w:t>обнародования</w:t>
      </w:r>
      <w:r w:rsidR="00553E89" w:rsidRPr="001D71A0">
        <w:rPr>
          <w:sz w:val="24"/>
          <w:szCs w:val="24"/>
        </w:rPr>
        <w:t>.</w:t>
      </w:r>
    </w:p>
    <w:p w:rsidR="00553E89" w:rsidRPr="001D71A0" w:rsidRDefault="00553E89" w:rsidP="00553E89">
      <w:pPr>
        <w:pStyle w:val="ConsNormal"/>
        <w:ind w:right="0" w:firstLine="709"/>
        <w:jc w:val="both"/>
        <w:rPr>
          <w:rFonts w:ascii="Times New Roman" w:hAnsi="Times New Roman" w:cs="Times New Roman"/>
          <w:color w:val="000000"/>
          <w:sz w:val="24"/>
          <w:szCs w:val="24"/>
        </w:rPr>
      </w:pPr>
    </w:p>
    <w:p w:rsidR="00553E89" w:rsidRDefault="001D71A0" w:rsidP="00553E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Собрания депутатов      </w:t>
      </w:r>
      <w:r w:rsidR="00505284">
        <w:rPr>
          <w:rFonts w:ascii="Times New Roman" w:hAnsi="Times New Roman" w:cs="Times New Roman"/>
          <w:color w:val="000000"/>
          <w:sz w:val="24"/>
          <w:szCs w:val="24"/>
        </w:rPr>
        <w:t xml:space="preserve">                             </w:t>
      </w:r>
      <w:proofErr w:type="spellStart"/>
      <w:r w:rsidR="00505284">
        <w:rPr>
          <w:rFonts w:ascii="Times New Roman" w:hAnsi="Times New Roman" w:cs="Times New Roman"/>
          <w:color w:val="000000"/>
          <w:sz w:val="24"/>
          <w:szCs w:val="24"/>
        </w:rPr>
        <w:t>Г.В.Рощупкина</w:t>
      </w:r>
      <w:proofErr w:type="spellEnd"/>
    </w:p>
    <w:p w:rsidR="001D71A0" w:rsidRDefault="00505284" w:rsidP="00553E89">
      <w:pPr>
        <w:pStyle w:val="ConsNormal"/>
        <w:ind w:right="0" w:firstLine="709"/>
        <w:jc w:val="both"/>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Касинов</w:t>
      </w:r>
      <w:r w:rsidR="001D71A0">
        <w:rPr>
          <w:rFonts w:ascii="Times New Roman" w:hAnsi="Times New Roman" w:cs="Times New Roman"/>
          <w:color w:val="000000"/>
          <w:sz w:val="24"/>
          <w:szCs w:val="24"/>
        </w:rPr>
        <w:t>ского</w:t>
      </w:r>
      <w:proofErr w:type="spellEnd"/>
      <w:r w:rsidR="001D71A0">
        <w:rPr>
          <w:rFonts w:ascii="Times New Roman" w:hAnsi="Times New Roman" w:cs="Times New Roman"/>
          <w:color w:val="000000"/>
          <w:sz w:val="24"/>
          <w:szCs w:val="24"/>
        </w:rPr>
        <w:t xml:space="preserve"> сельсовета</w:t>
      </w:r>
    </w:p>
    <w:p w:rsidR="001D71A0" w:rsidRPr="001D71A0" w:rsidRDefault="001D71A0" w:rsidP="00553E89">
      <w:pPr>
        <w:pStyle w:val="ConsNormal"/>
        <w:ind w:right="0"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Глава </w:t>
      </w:r>
      <w:proofErr w:type="spellStart"/>
      <w:r w:rsidR="00505284">
        <w:rPr>
          <w:rFonts w:ascii="Times New Roman" w:hAnsi="Times New Roman" w:cs="Times New Roman"/>
          <w:color w:val="000000"/>
          <w:sz w:val="24"/>
          <w:szCs w:val="24"/>
        </w:rPr>
        <w:t>Касинов</w:t>
      </w:r>
      <w:r>
        <w:rPr>
          <w:rFonts w:ascii="Times New Roman" w:hAnsi="Times New Roman" w:cs="Times New Roman"/>
          <w:color w:val="000000"/>
          <w:sz w:val="24"/>
          <w:szCs w:val="24"/>
        </w:rPr>
        <w:t>ского</w:t>
      </w:r>
      <w:proofErr w:type="spellEnd"/>
      <w:r>
        <w:rPr>
          <w:rFonts w:ascii="Times New Roman" w:hAnsi="Times New Roman" w:cs="Times New Roman"/>
          <w:color w:val="000000"/>
          <w:sz w:val="24"/>
          <w:szCs w:val="24"/>
        </w:rPr>
        <w:t xml:space="preserve"> сельсовета            </w:t>
      </w:r>
      <w:r w:rsidR="00505284">
        <w:rPr>
          <w:rFonts w:ascii="Times New Roman" w:hAnsi="Times New Roman" w:cs="Times New Roman"/>
          <w:color w:val="000000"/>
          <w:sz w:val="24"/>
          <w:szCs w:val="24"/>
        </w:rPr>
        <w:t xml:space="preserve">                            </w:t>
      </w:r>
      <w:proofErr w:type="spellStart"/>
      <w:r w:rsidR="00505284">
        <w:rPr>
          <w:rFonts w:ascii="Times New Roman" w:hAnsi="Times New Roman" w:cs="Times New Roman"/>
          <w:color w:val="000000"/>
          <w:sz w:val="24"/>
          <w:szCs w:val="24"/>
        </w:rPr>
        <w:t>В.В.Гайворонский</w:t>
      </w:r>
      <w:proofErr w:type="spellEnd"/>
    </w:p>
    <w:p w:rsidR="00553E89" w:rsidRPr="00553E89" w:rsidRDefault="001D71A0" w:rsidP="00130172">
      <w:pPr>
        <w:pStyle w:val="ConsNormal"/>
        <w:ind w:right="0"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Приложение к решению </w:t>
      </w:r>
    </w:p>
    <w:p w:rsidR="00553E89" w:rsidRDefault="00130172" w:rsidP="00130172">
      <w:pPr>
        <w:pStyle w:val="ConsNormal"/>
        <w:ind w:right="0"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 xml:space="preserve">                                                                                                   Собрания депутатов </w:t>
      </w:r>
      <w:proofErr w:type="spellStart"/>
      <w:r w:rsidR="00505284">
        <w:rPr>
          <w:rFonts w:ascii="Times New Roman" w:hAnsi="Times New Roman" w:cs="Times New Roman"/>
          <w:color w:val="000000"/>
          <w:sz w:val="24"/>
          <w:szCs w:val="24"/>
        </w:rPr>
        <w:t>Касинов</w:t>
      </w:r>
      <w:r>
        <w:rPr>
          <w:rFonts w:ascii="Times New Roman" w:hAnsi="Times New Roman" w:cs="Times New Roman"/>
          <w:color w:val="000000"/>
          <w:sz w:val="24"/>
          <w:szCs w:val="24"/>
        </w:rPr>
        <w:t>ского</w:t>
      </w:r>
      <w:proofErr w:type="spellEnd"/>
      <w:r>
        <w:rPr>
          <w:rFonts w:ascii="Times New Roman" w:hAnsi="Times New Roman" w:cs="Times New Roman"/>
          <w:color w:val="000000"/>
          <w:sz w:val="24"/>
          <w:szCs w:val="24"/>
        </w:rPr>
        <w:t xml:space="preserve"> сельсовета </w:t>
      </w:r>
    </w:p>
    <w:p w:rsidR="00130172" w:rsidRDefault="00505284" w:rsidP="00130172">
      <w:pPr>
        <w:pStyle w:val="ConsNormal"/>
        <w:ind w:right="0" w:firstLine="709"/>
        <w:jc w:val="right"/>
        <w:rPr>
          <w:rFonts w:ascii="Times New Roman" w:hAnsi="Times New Roman" w:cs="Times New Roman"/>
          <w:color w:val="000000"/>
          <w:sz w:val="24"/>
          <w:szCs w:val="24"/>
        </w:rPr>
      </w:pPr>
      <w:r>
        <w:rPr>
          <w:rFonts w:ascii="Times New Roman" w:hAnsi="Times New Roman" w:cs="Times New Roman"/>
          <w:color w:val="000000"/>
          <w:sz w:val="24"/>
          <w:szCs w:val="24"/>
        </w:rPr>
        <w:t>от 27.06.22г. № 13-31</w:t>
      </w:r>
      <w:r w:rsidR="00130172">
        <w:rPr>
          <w:rFonts w:ascii="Times New Roman" w:hAnsi="Times New Roman" w:cs="Times New Roman"/>
          <w:color w:val="000000"/>
          <w:sz w:val="24"/>
          <w:szCs w:val="24"/>
        </w:rPr>
        <w:t>-7</w:t>
      </w:r>
    </w:p>
    <w:p w:rsidR="00D867B9" w:rsidRDefault="00D867B9" w:rsidP="00553E89">
      <w:pPr>
        <w:pStyle w:val="ConsNormal"/>
        <w:ind w:right="0" w:firstLine="709"/>
        <w:jc w:val="both"/>
        <w:rPr>
          <w:rFonts w:ascii="Times New Roman" w:hAnsi="Times New Roman" w:cs="Times New Roman"/>
          <w:color w:val="000000"/>
          <w:sz w:val="24"/>
          <w:szCs w:val="24"/>
        </w:rPr>
      </w:pPr>
    </w:p>
    <w:p w:rsidR="009A675E" w:rsidRPr="001D71A0" w:rsidRDefault="001D71A0" w:rsidP="001D71A0">
      <w:pPr>
        <w:pStyle w:val="ab"/>
        <w:jc w:val="center"/>
        <w:rPr>
          <w:b/>
          <w:sz w:val="24"/>
          <w:szCs w:val="24"/>
          <w:lang w:eastAsia="ru-RU"/>
        </w:rPr>
      </w:pPr>
      <w:r w:rsidRPr="001D71A0">
        <w:rPr>
          <w:b/>
          <w:sz w:val="24"/>
          <w:szCs w:val="24"/>
          <w:lang w:eastAsia="ru-RU"/>
        </w:rPr>
        <w:t>Положение</w:t>
      </w:r>
    </w:p>
    <w:p w:rsidR="009A675E" w:rsidRPr="001D71A0" w:rsidRDefault="001D71A0" w:rsidP="001D71A0">
      <w:pPr>
        <w:pStyle w:val="ab"/>
        <w:jc w:val="center"/>
        <w:rPr>
          <w:b/>
          <w:sz w:val="24"/>
          <w:szCs w:val="24"/>
          <w:lang w:eastAsia="ru-RU"/>
        </w:rPr>
      </w:pPr>
      <w:r w:rsidRPr="001D71A0">
        <w:rPr>
          <w:b/>
          <w:sz w:val="24"/>
          <w:szCs w:val="24"/>
          <w:lang w:eastAsia="ru-RU"/>
        </w:rPr>
        <w:t>Об организации деятельности органов местного самоуправления</w:t>
      </w:r>
    </w:p>
    <w:p w:rsidR="009A675E" w:rsidRPr="001D71A0" w:rsidRDefault="001D71A0" w:rsidP="001D71A0">
      <w:pPr>
        <w:pStyle w:val="ab"/>
        <w:jc w:val="center"/>
        <w:rPr>
          <w:b/>
          <w:sz w:val="24"/>
          <w:szCs w:val="24"/>
          <w:lang w:eastAsia="ru-RU"/>
        </w:rPr>
      </w:pPr>
      <w:r>
        <w:rPr>
          <w:b/>
          <w:sz w:val="24"/>
          <w:szCs w:val="24"/>
          <w:lang w:eastAsia="ru-RU"/>
        </w:rPr>
        <w:t>м</w:t>
      </w:r>
      <w:r w:rsidRPr="001D71A0">
        <w:rPr>
          <w:b/>
          <w:sz w:val="24"/>
          <w:szCs w:val="24"/>
          <w:lang w:eastAsia="ru-RU"/>
        </w:rPr>
        <w:t xml:space="preserve">униципального образования </w:t>
      </w:r>
      <w:r w:rsidRPr="001D71A0">
        <w:rPr>
          <w:b/>
          <w:bCs/>
          <w:sz w:val="24"/>
          <w:szCs w:val="24"/>
          <w:lang w:eastAsia="ru-RU"/>
        </w:rPr>
        <w:t>«</w:t>
      </w:r>
      <w:proofErr w:type="spellStart"/>
      <w:r w:rsidR="00505284">
        <w:rPr>
          <w:b/>
          <w:bCs/>
          <w:sz w:val="24"/>
          <w:szCs w:val="24"/>
          <w:lang w:eastAsia="ru-RU"/>
        </w:rPr>
        <w:t>Касинов</w:t>
      </w:r>
      <w:r w:rsidRPr="001D71A0">
        <w:rPr>
          <w:b/>
          <w:bCs/>
          <w:sz w:val="24"/>
          <w:szCs w:val="24"/>
          <w:lang w:eastAsia="ru-RU"/>
        </w:rPr>
        <w:t>ский</w:t>
      </w:r>
      <w:proofErr w:type="spellEnd"/>
      <w:r w:rsidRPr="001D71A0">
        <w:rPr>
          <w:b/>
          <w:bCs/>
          <w:sz w:val="24"/>
          <w:szCs w:val="24"/>
          <w:lang w:eastAsia="ru-RU"/>
        </w:rPr>
        <w:t xml:space="preserve"> сельсовет»</w:t>
      </w:r>
      <w:r>
        <w:rPr>
          <w:b/>
          <w:bCs/>
          <w:sz w:val="24"/>
          <w:szCs w:val="24"/>
          <w:lang w:eastAsia="ru-RU"/>
        </w:rPr>
        <w:t xml:space="preserve"> Щ</w:t>
      </w:r>
      <w:r w:rsidRPr="001D71A0">
        <w:rPr>
          <w:b/>
          <w:bCs/>
          <w:sz w:val="24"/>
          <w:szCs w:val="24"/>
          <w:lang w:eastAsia="ru-RU"/>
        </w:rPr>
        <w:t>игровского района</w:t>
      </w:r>
      <w:r w:rsidRPr="001D71A0">
        <w:rPr>
          <w:b/>
          <w:sz w:val="24"/>
          <w:szCs w:val="24"/>
          <w:lang w:eastAsia="ru-RU"/>
        </w:rPr>
        <w:t xml:space="preserve"> по выявлению</w:t>
      </w:r>
      <w:r>
        <w:rPr>
          <w:b/>
          <w:sz w:val="24"/>
          <w:szCs w:val="24"/>
          <w:lang w:eastAsia="ru-RU"/>
        </w:rPr>
        <w:t xml:space="preserve"> б</w:t>
      </w:r>
      <w:r w:rsidRPr="001D71A0">
        <w:rPr>
          <w:b/>
          <w:sz w:val="24"/>
          <w:szCs w:val="24"/>
          <w:lang w:eastAsia="ru-RU"/>
        </w:rPr>
        <w:t>есхозяйных вещей и принятию их в муниципальную</w:t>
      </w:r>
    </w:p>
    <w:p w:rsidR="009A675E" w:rsidRPr="009A675E" w:rsidRDefault="001D71A0" w:rsidP="001D71A0">
      <w:pPr>
        <w:pStyle w:val="ab"/>
        <w:jc w:val="center"/>
        <w:rPr>
          <w:lang w:eastAsia="ru-RU"/>
        </w:rPr>
      </w:pPr>
      <w:r>
        <w:rPr>
          <w:b/>
          <w:sz w:val="24"/>
          <w:szCs w:val="24"/>
          <w:lang w:eastAsia="ru-RU"/>
        </w:rPr>
        <w:t>с</w:t>
      </w:r>
      <w:r w:rsidRPr="001D71A0">
        <w:rPr>
          <w:b/>
          <w:sz w:val="24"/>
          <w:szCs w:val="24"/>
          <w:lang w:eastAsia="ru-RU"/>
        </w:rPr>
        <w:t>обственность</w:t>
      </w:r>
    </w:p>
    <w:p w:rsidR="00553E89" w:rsidRPr="00D415E8" w:rsidRDefault="00553E89" w:rsidP="00553E89">
      <w:pPr>
        <w:spacing w:after="0" w:line="240" w:lineRule="auto"/>
        <w:rPr>
          <w:rFonts w:eastAsia="Times New Roman"/>
          <w:sz w:val="24"/>
          <w:szCs w:val="24"/>
          <w:lang w:eastAsia="ru-RU"/>
        </w:rPr>
      </w:pPr>
      <w:r w:rsidRPr="00D415E8">
        <w:rPr>
          <w:rFonts w:eastAsia="Times New Roman"/>
          <w:sz w:val="24"/>
          <w:szCs w:val="24"/>
          <w:lang w:eastAsia="ru-RU"/>
        </w:rPr>
        <w:t> </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1. Настоящее Положение регулирует общественные отношения в сфере организации деятельности органов местного самоуправления муниципального образования </w:t>
      </w:r>
      <w:r w:rsidR="001D71A0" w:rsidRPr="001D71A0">
        <w:rPr>
          <w:bCs/>
          <w:sz w:val="24"/>
          <w:szCs w:val="24"/>
          <w:lang w:eastAsia="ru-RU"/>
        </w:rPr>
        <w:t>«</w:t>
      </w:r>
      <w:proofErr w:type="spellStart"/>
      <w:r w:rsidR="00505284">
        <w:rPr>
          <w:bCs/>
          <w:sz w:val="24"/>
          <w:szCs w:val="24"/>
          <w:lang w:eastAsia="ru-RU"/>
        </w:rPr>
        <w:t>Касинов</w:t>
      </w:r>
      <w:r w:rsidR="001D71A0" w:rsidRPr="001D71A0">
        <w:rPr>
          <w:bCs/>
          <w:sz w:val="24"/>
          <w:szCs w:val="24"/>
          <w:lang w:eastAsia="ru-RU"/>
        </w:rPr>
        <w:t>ский</w:t>
      </w:r>
      <w:proofErr w:type="spellEnd"/>
      <w:r w:rsidR="001D71A0" w:rsidRPr="001D71A0">
        <w:rPr>
          <w:bCs/>
          <w:sz w:val="24"/>
          <w:szCs w:val="24"/>
          <w:lang w:eastAsia="ru-RU"/>
        </w:rPr>
        <w:t xml:space="preserve"> сельсовет» Щигровского района</w:t>
      </w:r>
      <w:r w:rsidR="001D71A0" w:rsidRPr="001D71A0">
        <w:rPr>
          <w:rFonts w:eastAsia="Times New Roman"/>
          <w:color w:val="000000"/>
          <w:sz w:val="24"/>
          <w:szCs w:val="24"/>
          <w:lang w:eastAsia="ru-RU"/>
        </w:rPr>
        <w:t xml:space="preserve"> </w:t>
      </w:r>
      <w:r w:rsidRPr="001D71A0">
        <w:rPr>
          <w:rFonts w:eastAsia="Times New Roman"/>
          <w:color w:val="000000"/>
          <w:sz w:val="24"/>
          <w:szCs w:val="24"/>
          <w:lang w:eastAsia="ru-RU"/>
        </w:rPr>
        <w:t>(далее - муниципальное образование) по выявлению бесхозяйных недвижимых вещей, находящихся на территории муниципального образования (далее – бесхозяйная недвижимая вещь), принятию бесхозяйных недвижимых вещей в муниципальную собственность муниципального образования.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2. Настоящее Положение распространяется на недвижимое имущество (за исключением земельных участков, судов), которое не имеет собственника или собственник которого неизвестен либо от права собственности на которое собственник отказался.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3. Осуществление действий по выявлению бесхозяйных недвижимых вещей и установлению их собственников, постановке на учет бесхозяйных недвижимых вещей и принятию их в муниципальную собственность муниципального образования осуществляет администрация муниципального образования (далее - уполномоченный орган).</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4. Сведения об объекте недвижимого имущества, имеющем признаки бесхозяйной недвижимой вещи (далее – выявленный объект недвижимого имущества), поступают в уполномоченный орган:</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1) от федеральных органов государственной власти Российской Федерации, органов государственной власти </w:t>
      </w:r>
      <w:r w:rsidR="00D867B9" w:rsidRPr="001D71A0">
        <w:rPr>
          <w:rFonts w:eastAsia="Times New Roman"/>
          <w:color w:val="000000"/>
          <w:sz w:val="24"/>
          <w:szCs w:val="24"/>
          <w:lang w:eastAsia="ru-RU"/>
        </w:rPr>
        <w:t>Курской области</w:t>
      </w:r>
      <w:r w:rsidRPr="001D71A0">
        <w:rPr>
          <w:rFonts w:eastAsia="Times New Roman"/>
          <w:color w:val="000000"/>
          <w:sz w:val="24"/>
          <w:szCs w:val="24"/>
          <w:lang w:eastAsia="ru-RU"/>
        </w:rPr>
        <w:t xml:space="preserve">, органов местного самоуправления муниципальных образований </w:t>
      </w:r>
      <w:r w:rsidR="00D867B9" w:rsidRPr="001D71A0">
        <w:rPr>
          <w:rFonts w:eastAsia="Times New Roman"/>
          <w:color w:val="000000"/>
          <w:sz w:val="24"/>
          <w:szCs w:val="24"/>
          <w:lang w:eastAsia="ru-RU"/>
        </w:rPr>
        <w:t>Щигровского района</w:t>
      </w:r>
      <w:r w:rsidRPr="001D71A0">
        <w:rPr>
          <w:rFonts w:eastAsia="Times New Roman"/>
          <w:color w:val="000000"/>
          <w:sz w:val="24"/>
          <w:szCs w:val="24"/>
          <w:lang w:eastAsia="ru-RU"/>
        </w:rPr>
        <w:t>;</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2) от физических и юридических лиц;</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3) от собственника объекта недвижимого имущества в форме заявления об отказе от права собственности на данный объект;</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4) в результате проведения инвентаризации муниципального имущества муниципального образования;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5) в результате проведения муниципального земельного контроля на территории муниципального образования;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6) в результате обследования или осмотра территории муниципального образования должностными лицами администрации муниципального образования;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7) в иных формах, не запрещенных законодательством.</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5. К заявлению, указанному в </w:t>
      </w:r>
      <w:hyperlink r:id="rId7" w:history="1">
        <w:r w:rsidRPr="001D71A0">
          <w:rPr>
            <w:rFonts w:eastAsia="Times New Roman"/>
            <w:color w:val="000000"/>
            <w:sz w:val="24"/>
            <w:szCs w:val="24"/>
            <w:lang w:eastAsia="ru-RU"/>
          </w:rPr>
          <w:t>подпункте 3 пункта 4</w:t>
        </w:r>
      </w:hyperlink>
      <w:r w:rsidRPr="001D71A0">
        <w:rPr>
          <w:rFonts w:eastAsia="Times New Roman"/>
          <w:color w:val="000000"/>
          <w:sz w:val="24"/>
          <w:szCs w:val="24"/>
          <w:lang w:eastAsia="ru-RU"/>
        </w:rPr>
        <w:t xml:space="preserve"> настоящего Положения, прилагаются: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1) копия документа, удостоверяющего личность (для физического лица - собственника объекта недвижимого имущества), либо выписка из Единого государственного реестра юридических лиц (для юридического лица - собственника объекта недвижимого имущества);</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lastRenderedPageBreak/>
        <w:t>2) копии правоустанавливающих документов, подтверждающих наличие права собственности у лица, отказывающегося от права собственности на объект недвижимого имущества.</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6. На основании поступивших сведений, указанных в </w:t>
      </w:r>
      <w:hyperlink r:id="rId8" w:history="1">
        <w:r w:rsidRPr="001D71A0">
          <w:rPr>
            <w:rFonts w:eastAsia="Times New Roman"/>
            <w:color w:val="000000"/>
            <w:sz w:val="24"/>
            <w:szCs w:val="24"/>
            <w:lang w:eastAsia="ru-RU"/>
          </w:rPr>
          <w:t>пункте 4</w:t>
        </w:r>
      </w:hyperlink>
      <w:r w:rsidRPr="001D71A0">
        <w:rPr>
          <w:rFonts w:eastAsia="Times New Roman"/>
          <w:color w:val="000000"/>
          <w:sz w:val="24"/>
          <w:szCs w:val="24"/>
          <w:lang w:eastAsia="ru-RU"/>
        </w:rPr>
        <w:t xml:space="preserve"> настоящего Положения, уполномоченный орган в течение 30 календарных дней со дня поступления указанных сведений осуществляет сбор информации, подтверждающей,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Для этих целей уполномоченный орган:</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1) рассматривает поступившие сведения, в том числе заявления собственников объектов недвижимого имущества об отказе от права собственности на данные объекты;</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2) проверяет наличие информации о выявленном объекте недвижимого имущества в реестре муниципального имущества муниципального образования;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3) организует осмотр выявленного объекта недвижимого имущества с выездом на место. Сведения о выявленном объекте недвижимого имущества, установленные в результате осмотра, отражаются в акте, который подписывается должностным лицом уполномоченного органа, проводившим осмотр;</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4) направляет запрос в федеральный орган исполнительной власти, осуществляющий государственный кадастровый учет и государственную регистрацию прав на недвижимое имущество (далее - орган регистрации прав), для получения выписки из Единого государственного реестра недвижимости на выявленный объект недвижимого имущества;</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5) направляет запросы в государственные органы (организации), осуществлявшие регистрацию прав на недвижимое имущество до введения в действие Федерального </w:t>
      </w:r>
      <w:hyperlink r:id="rId9" w:history="1">
        <w:r w:rsidRPr="001D71A0">
          <w:rPr>
            <w:rFonts w:eastAsia="Times New Roman"/>
            <w:color w:val="000000"/>
            <w:sz w:val="24"/>
            <w:szCs w:val="24"/>
            <w:lang w:eastAsia="ru-RU"/>
          </w:rPr>
          <w:t>закона</w:t>
        </w:r>
      </w:hyperlink>
      <w:r w:rsidRPr="001D71A0">
        <w:rPr>
          <w:rFonts w:eastAsia="Times New Roman"/>
          <w:color w:val="000000"/>
          <w:sz w:val="24"/>
          <w:szCs w:val="24"/>
          <w:lang w:eastAsia="ru-RU"/>
        </w:rPr>
        <w:t xml:space="preserve"> от 21 июля 1997 года № 122-ФЗ «О государственной регистрации прав на недвижимое имущество и сделок с ним» и до начала деятельности учреждения юстиции по государственной регистрации прав на недвижимое имущество и сделок с ним на территории </w:t>
      </w:r>
      <w:r w:rsidR="00D867B9" w:rsidRPr="001D71A0">
        <w:rPr>
          <w:rFonts w:eastAsia="Times New Roman"/>
          <w:color w:val="000000"/>
          <w:sz w:val="24"/>
          <w:szCs w:val="24"/>
          <w:lang w:eastAsia="ru-RU"/>
        </w:rPr>
        <w:t>Курской области</w:t>
      </w:r>
      <w:r w:rsidRPr="001D71A0">
        <w:rPr>
          <w:rFonts w:eastAsia="Times New Roman"/>
          <w:color w:val="000000"/>
          <w:sz w:val="24"/>
          <w:szCs w:val="24"/>
          <w:lang w:eastAsia="ru-RU"/>
        </w:rPr>
        <w:t>, для получения документа, подтверждающего, что право собственности на выявленный объект недвижимого имущества не было зарегистрировано указанными государственными органами (организациями);</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6) направляет запросы в федеральный орган исполнительной власти, уполномоченный на ведение реестра федерального имущества, орган исполнительной власти </w:t>
      </w:r>
      <w:r w:rsidR="00D867B9" w:rsidRPr="001D71A0">
        <w:rPr>
          <w:rFonts w:eastAsia="Times New Roman"/>
          <w:color w:val="000000"/>
          <w:sz w:val="24"/>
          <w:szCs w:val="24"/>
          <w:lang w:eastAsia="ru-RU"/>
        </w:rPr>
        <w:t>Курской области</w:t>
      </w:r>
      <w:r w:rsidRPr="001D71A0">
        <w:rPr>
          <w:rFonts w:eastAsia="Times New Roman"/>
          <w:color w:val="000000"/>
          <w:sz w:val="24"/>
          <w:szCs w:val="24"/>
          <w:lang w:eastAsia="ru-RU"/>
        </w:rPr>
        <w:t xml:space="preserve">, уполномоченный на ведение реестра государственной собственности </w:t>
      </w:r>
      <w:r w:rsidR="00D867B9" w:rsidRPr="001D71A0">
        <w:rPr>
          <w:rFonts w:eastAsia="Times New Roman"/>
          <w:color w:val="000000"/>
          <w:sz w:val="24"/>
          <w:szCs w:val="24"/>
          <w:lang w:eastAsia="ru-RU"/>
        </w:rPr>
        <w:t>Курской области</w:t>
      </w:r>
      <w:r w:rsidRPr="001D71A0">
        <w:rPr>
          <w:rFonts w:eastAsia="Times New Roman"/>
          <w:color w:val="000000"/>
          <w:sz w:val="24"/>
          <w:szCs w:val="24"/>
          <w:lang w:eastAsia="ru-RU"/>
        </w:rPr>
        <w:t xml:space="preserve">, для получения документов, подтверждающих, что выявленный объект недвижимого имущества не учтен в реестре федерального имущества, реестре государственной собственности </w:t>
      </w:r>
      <w:r w:rsidR="00D867B9" w:rsidRPr="001D71A0">
        <w:rPr>
          <w:rFonts w:eastAsia="Times New Roman"/>
          <w:color w:val="000000"/>
          <w:sz w:val="24"/>
          <w:szCs w:val="24"/>
          <w:lang w:eastAsia="ru-RU"/>
        </w:rPr>
        <w:t>Курской области</w:t>
      </w:r>
      <w:r w:rsidRPr="001D71A0">
        <w:rPr>
          <w:rFonts w:eastAsia="Times New Roman"/>
          <w:color w:val="000000"/>
          <w:sz w:val="24"/>
          <w:szCs w:val="24"/>
          <w:lang w:eastAsia="ru-RU"/>
        </w:rPr>
        <w:t>;</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7) опубликовывает в средствах массовой информации и размещает на официальном сайте муниципального образования в информационно-телекоммуникационной сети «Интернет» сведения о выявленном объекте недвижимого имущества и о розыске собственника указанного имущества.</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7. Действия, указанные в </w:t>
      </w:r>
      <w:hyperlink r:id="rId10" w:history="1">
        <w:r w:rsidRPr="001D71A0">
          <w:rPr>
            <w:rFonts w:eastAsia="Times New Roman"/>
            <w:color w:val="000000"/>
            <w:sz w:val="24"/>
            <w:szCs w:val="24"/>
            <w:lang w:eastAsia="ru-RU"/>
          </w:rPr>
          <w:t>подпунктах 2</w:t>
        </w:r>
      </w:hyperlink>
      <w:r w:rsidRPr="001D71A0">
        <w:rPr>
          <w:rFonts w:eastAsia="Times New Roman"/>
          <w:color w:val="000000"/>
          <w:sz w:val="24"/>
          <w:szCs w:val="24"/>
          <w:lang w:eastAsia="ru-RU"/>
        </w:rPr>
        <w:t xml:space="preserve">, </w:t>
      </w:r>
      <w:hyperlink r:id="rId11" w:history="1">
        <w:r w:rsidRPr="001D71A0">
          <w:rPr>
            <w:rFonts w:eastAsia="Times New Roman"/>
            <w:color w:val="000000"/>
            <w:sz w:val="24"/>
            <w:szCs w:val="24"/>
            <w:lang w:eastAsia="ru-RU"/>
          </w:rPr>
          <w:t>5</w:t>
        </w:r>
      </w:hyperlink>
      <w:r w:rsidRPr="001D71A0">
        <w:rPr>
          <w:rFonts w:eastAsia="Times New Roman"/>
          <w:color w:val="000000"/>
          <w:sz w:val="24"/>
          <w:szCs w:val="24"/>
          <w:lang w:eastAsia="ru-RU"/>
        </w:rPr>
        <w:t>-</w:t>
      </w:r>
      <w:hyperlink r:id="rId12" w:history="1">
        <w:r w:rsidRPr="001D71A0">
          <w:rPr>
            <w:rFonts w:eastAsia="Times New Roman"/>
            <w:color w:val="000000"/>
            <w:sz w:val="24"/>
            <w:szCs w:val="24"/>
            <w:lang w:eastAsia="ru-RU"/>
          </w:rPr>
          <w:t>7 пункта 6</w:t>
        </w:r>
      </w:hyperlink>
      <w:r w:rsidRPr="001D71A0">
        <w:rPr>
          <w:rFonts w:eastAsia="Times New Roman"/>
          <w:color w:val="000000"/>
          <w:sz w:val="24"/>
          <w:szCs w:val="24"/>
          <w:lang w:eastAsia="ru-RU"/>
        </w:rPr>
        <w:t xml:space="preserve"> настоящего Положения, уполномоченным органом не осуществляются, если в уполномоченный орган поступило заявление собственника объекта недвижимого имущества об отказе от права собственности на данный объект.</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8. Если в результате действий, указанных в </w:t>
      </w:r>
      <w:hyperlink r:id="rId13" w:history="1">
        <w:r w:rsidRPr="001D71A0">
          <w:rPr>
            <w:rFonts w:eastAsia="Times New Roman"/>
            <w:color w:val="000000"/>
            <w:sz w:val="24"/>
            <w:szCs w:val="24"/>
            <w:lang w:eastAsia="ru-RU"/>
          </w:rPr>
          <w:t>пункте 6</w:t>
        </w:r>
      </w:hyperlink>
      <w:r w:rsidRPr="001D71A0">
        <w:rPr>
          <w:rFonts w:eastAsia="Times New Roman"/>
          <w:color w:val="000000"/>
          <w:sz w:val="24"/>
          <w:szCs w:val="24"/>
          <w:lang w:eastAsia="ru-RU"/>
        </w:rPr>
        <w:t xml:space="preserve"> настоящего Положения, будет установлено, что выявленный объект недвижимого имущества не имеет собственника или его собственник неизвестен, или от права собственности на него собственник отказался, то уполномоченный орган принимает решение о постановке на учет </w:t>
      </w:r>
      <w:r w:rsidRPr="001D71A0">
        <w:rPr>
          <w:rFonts w:eastAsia="Times New Roman"/>
          <w:color w:val="000000"/>
          <w:sz w:val="24"/>
          <w:szCs w:val="24"/>
          <w:lang w:eastAsia="ru-RU"/>
        </w:rPr>
        <w:lastRenderedPageBreak/>
        <w:t>бесхозяйной недвижимой вещи в органе регистрации прав, которое оформляется соответствующим правовым актом, принятым на местном уровне.</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9. Решение, указанное в </w:t>
      </w:r>
      <w:hyperlink r:id="rId14" w:history="1">
        <w:r w:rsidRPr="001D71A0">
          <w:rPr>
            <w:rFonts w:eastAsia="Times New Roman"/>
            <w:color w:val="000000"/>
            <w:sz w:val="24"/>
            <w:szCs w:val="24"/>
            <w:lang w:eastAsia="ru-RU"/>
          </w:rPr>
          <w:t>пункте 8</w:t>
        </w:r>
      </w:hyperlink>
      <w:r w:rsidRPr="001D71A0">
        <w:rPr>
          <w:rFonts w:eastAsia="Times New Roman"/>
          <w:color w:val="000000"/>
          <w:sz w:val="24"/>
          <w:szCs w:val="24"/>
          <w:lang w:eastAsia="ru-RU"/>
        </w:rPr>
        <w:t xml:space="preserve"> Положения, принимается уполномоченным органом не ранее 30 календарных дней со дня опубликования и размещения сведений в соответствии с </w:t>
      </w:r>
      <w:hyperlink r:id="rId15" w:history="1">
        <w:r w:rsidRPr="001D71A0">
          <w:rPr>
            <w:rFonts w:eastAsia="Times New Roman"/>
            <w:color w:val="000000"/>
            <w:sz w:val="24"/>
            <w:szCs w:val="24"/>
            <w:lang w:eastAsia="ru-RU"/>
          </w:rPr>
          <w:t>подпунктом 7 пункта 6</w:t>
        </w:r>
      </w:hyperlink>
      <w:r w:rsidRPr="001D71A0">
        <w:rPr>
          <w:rFonts w:eastAsia="Times New Roman"/>
          <w:color w:val="000000"/>
          <w:sz w:val="24"/>
          <w:szCs w:val="24"/>
          <w:lang w:eastAsia="ru-RU"/>
        </w:rPr>
        <w:t xml:space="preserve"> настоящего Положения.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10. В целях постановки бесхозяйных недвижимых вещей на учет в органе регистрации прав уполномоченный орган на основании решения, указанного в </w:t>
      </w:r>
      <w:hyperlink r:id="rId16" w:history="1">
        <w:r w:rsidRPr="001D71A0">
          <w:rPr>
            <w:rFonts w:eastAsia="Times New Roman"/>
            <w:color w:val="000000"/>
            <w:sz w:val="24"/>
            <w:szCs w:val="24"/>
            <w:lang w:eastAsia="ru-RU"/>
          </w:rPr>
          <w:t>пункте 8</w:t>
        </w:r>
      </w:hyperlink>
      <w:r w:rsidRPr="001D71A0">
        <w:rPr>
          <w:rFonts w:eastAsia="Times New Roman"/>
          <w:color w:val="000000"/>
          <w:sz w:val="24"/>
          <w:szCs w:val="24"/>
          <w:lang w:eastAsia="ru-RU"/>
        </w:rPr>
        <w:t xml:space="preserve"> настоящего Положения:</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1) обеспечивает подготовку документов, необходимых для постановки на учет бесхозяйных недвижимых вещей;</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2) направляет заявление о постановке на учет бесхозяйных недвижимых вещей и документы, указанные в </w:t>
      </w:r>
      <w:hyperlink r:id="rId17" w:history="1">
        <w:r w:rsidRPr="001D71A0">
          <w:rPr>
            <w:rFonts w:eastAsia="Times New Roman"/>
            <w:color w:val="000000"/>
            <w:sz w:val="24"/>
            <w:szCs w:val="24"/>
            <w:lang w:eastAsia="ru-RU"/>
          </w:rPr>
          <w:t>подпункте 1</w:t>
        </w:r>
      </w:hyperlink>
      <w:r w:rsidRPr="001D71A0">
        <w:rPr>
          <w:rFonts w:eastAsia="Times New Roman"/>
          <w:color w:val="000000"/>
          <w:sz w:val="24"/>
          <w:szCs w:val="24"/>
          <w:lang w:eastAsia="ru-RU"/>
        </w:rPr>
        <w:t xml:space="preserve"> настоящего пункта, в орган регистрации прав в соответствии с законодательством.</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11. По истечении года со дня постановки бесхозяйной недвижимой вещи на учет в органе регистрации прав уполномоченный орган вправе принять решение об обращении в суд с требованием о признании права муниципальной собственности на эту вещь при одновременном соблюдении следующих условий:</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 xml:space="preserve">1) соответствие бесхозяйной недвижимой вещи требованиям </w:t>
      </w:r>
      <w:hyperlink r:id="rId18" w:history="1">
        <w:r w:rsidRPr="001D71A0">
          <w:rPr>
            <w:rFonts w:eastAsia="Times New Roman"/>
            <w:color w:val="000000"/>
            <w:sz w:val="24"/>
            <w:szCs w:val="24"/>
            <w:lang w:eastAsia="ru-RU"/>
          </w:rPr>
          <w:t>части 1 статьи 5</w:t>
        </w:r>
      </w:hyperlink>
      <w:r w:rsidRPr="001D71A0">
        <w:rPr>
          <w:rFonts w:eastAsia="Times New Roman"/>
          <w:color w:val="000000"/>
          <w:sz w:val="24"/>
          <w:szCs w:val="24"/>
          <w:lang w:eastAsia="ru-RU"/>
        </w:rPr>
        <w:t>0 Федерального закона от 6 октября 2003 года № 131-ФЗ «Об общих принципах организации местного самоуправления в Российской Федерации»;</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2) наличие в бюджете муниципального образования денежных средств для оформления права муниципальной собственности на бесхозяйную недвижимую вещь и на ее содержание.</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12.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1) осуществляет действия в целях государственной регистрации права муниципальной собственности на объект недвижимого имущества;</w:t>
      </w:r>
    </w:p>
    <w:p w:rsidR="009A675E" w:rsidRPr="001D71A0" w:rsidRDefault="009A675E" w:rsidP="009A675E">
      <w:pPr>
        <w:shd w:val="clear" w:color="auto" w:fill="FFFFFF"/>
        <w:spacing w:after="0" w:line="288" w:lineRule="atLeast"/>
        <w:ind w:firstLine="540"/>
        <w:rPr>
          <w:rFonts w:eastAsia="Times New Roman"/>
          <w:color w:val="000000"/>
          <w:sz w:val="24"/>
          <w:szCs w:val="24"/>
          <w:lang w:eastAsia="ru-RU"/>
        </w:rPr>
      </w:pPr>
      <w:r w:rsidRPr="001D71A0">
        <w:rPr>
          <w:rFonts w:eastAsia="Times New Roman"/>
          <w:color w:val="000000"/>
          <w:sz w:val="24"/>
          <w:szCs w:val="24"/>
          <w:lang w:eastAsia="ru-RU"/>
        </w:rPr>
        <w:t>2)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w:t>
      </w:r>
    </w:p>
    <w:p w:rsidR="00A311B8" w:rsidRPr="001D71A0" w:rsidRDefault="00A311B8" w:rsidP="00A311B8">
      <w:pPr>
        <w:pStyle w:val="ConsPlusNormal"/>
        <w:widowControl/>
        <w:ind w:firstLine="0"/>
        <w:jc w:val="center"/>
        <w:rPr>
          <w:sz w:val="24"/>
          <w:szCs w:val="24"/>
        </w:rPr>
      </w:pPr>
    </w:p>
    <w:sectPr w:rsidR="00A311B8" w:rsidRPr="001D71A0" w:rsidSect="001D71A0">
      <w:headerReference w:type="default" r:id="rId19"/>
      <w:pgSz w:w="11906" w:h="16838"/>
      <w:pgMar w:top="1134" w:right="1247" w:bottom="1134" w:left="153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042" w:rsidRDefault="00DA0042" w:rsidP="00EB243D">
      <w:pPr>
        <w:spacing w:after="0" w:line="240" w:lineRule="auto"/>
      </w:pPr>
      <w:r>
        <w:separator/>
      </w:r>
    </w:p>
  </w:endnote>
  <w:endnote w:type="continuationSeparator" w:id="0">
    <w:p w:rsidR="00DA0042" w:rsidRDefault="00DA0042" w:rsidP="00EB24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042" w:rsidRDefault="00DA0042" w:rsidP="00EB243D">
      <w:pPr>
        <w:spacing w:after="0" w:line="240" w:lineRule="auto"/>
      </w:pPr>
      <w:r>
        <w:separator/>
      </w:r>
    </w:p>
  </w:footnote>
  <w:footnote w:type="continuationSeparator" w:id="0">
    <w:p w:rsidR="00DA0042" w:rsidRDefault="00DA0042" w:rsidP="00EB24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243D" w:rsidRDefault="00EB243D">
    <w:pPr>
      <w:pStyle w:val="a4"/>
      <w:jc w:val="center"/>
    </w:pPr>
    <w:r>
      <w:fldChar w:fldCharType="begin"/>
    </w:r>
    <w:r>
      <w:instrText xml:space="preserve"> PAGE   \* MERGEFORMAT </w:instrText>
    </w:r>
    <w:r>
      <w:fldChar w:fldCharType="separate"/>
    </w:r>
    <w:r w:rsidR="00505284">
      <w:rPr>
        <w:noProof/>
      </w:rPr>
      <w:t>4</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NotTrackMoves/>
  <w:defaultTabStop w:val="708"/>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6368"/>
    <w:rsid w:val="00000300"/>
    <w:rsid w:val="00005D57"/>
    <w:rsid w:val="000066AD"/>
    <w:rsid w:val="0001665E"/>
    <w:rsid w:val="0002045C"/>
    <w:rsid w:val="00021B64"/>
    <w:rsid w:val="00024445"/>
    <w:rsid w:val="0003216B"/>
    <w:rsid w:val="00035C18"/>
    <w:rsid w:val="00042889"/>
    <w:rsid w:val="00042A26"/>
    <w:rsid w:val="000438AF"/>
    <w:rsid w:val="000448EC"/>
    <w:rsid w:val="000509FD"/>
    <w:rsid w:val="00050B23"/>
    <w:rsid w:val="000521E9"/>
    <w:rsid w:val="000603A5"/>
    <w:rsid w:val="00071C61"/>
    <w:rsid w:val="00091D6F"/>
    <w:rsid w:val="00095AB6"/>
    <w:rsid w:val="000A133F"/>
    <w:rsid w:val="000A7516"/>
    <w:rsid w:val="000B0723"/>
    <w:rsid w:val="000C298C"/>
    <w:rsid w:val="000C6C0C"/>
    <w:rsid w:val="000D0E08"/>
    <w:rsid w:val="000D1ECC"/>
    <w:rsid w:val="000E376B"/>
    <w:rsid w:val="000E4CEB"/>
    <w:rsid w:val="000F50E7"/>
    <w:rsid w:val="00101D5C"/>
    <w:rsid w:val="00101DFB"/>
    <w:rsid w:val="0012155B"/>
    <w:rsid w:val="00126172"/>
    <w:rsid w:val="00127BAA"/>
    <w:rsid w:val="00130120"/>
    <w:rsid w:val="00130172"/>
    <w:rsid w:val="00132BCE"/>
    <w:rsid w:val="0014025F"/>
    <w:rsid w:val="001405AE"/>
    <w:rsid w:val="00141988"/>
    <w:rsid w:val="00141BFA"/>
    <w:rsid w:val="0015420F"/>
    <w:rsid w:val="0016085D"/>
    <w:rsid w:val="00160C41"/>
    <w:rsid w:val="00163AFB"/>
    <w:rsid w:val="00164946"/>
    <w:rsid w:val="00171A95"/>
    <w:rsid w:val="001765C6"/>
    <w:rsid w:val="00176D41"/>
    <w:rsid w:val="00184073"/>
    <w:rsid w:val="00191C32"/>
    <w:rsid w:val="001922DA"/>
    <w:rsid w:val="00197E46"/>
    <w:rsid w:val="001A0470"/>
    <w:rsid w:val="001A059C"/>
    <w:rsid w:val="001A2F57"/>
    <w:rsid w:val="001A7664"/>
    <w:rsid w:val="001B290B"/>
    <w:rsid w:val="001B5049"/>
    <w:rsid w:val="001D12BC"/>
    <w:rsid w:val="001D24C7"/>
    <w:rsid w:val="001D5DF4"/>
    <w:rsid w:val="001D674C"/>
    <w:rsid w:val="001D71A0"/>
    <w:rsid w:val="002043B1"/>
    <w:rsid w:val="002051F1"/>
    <w:rsid w:val="002118CD"/>
    <w:rsid w:val="00216447"/>
    <w:rsid w:val="00222BB5"/>
    <w:rsid w:val="00226305"/>
    <w:rsid w:val="0023034D"/>
    <w:rsid w:val="00237E93"/>
    <w:rsid w:val="00244AE9"/>
    <w:rsid w:val="00250FB6"/>
    <w:rsid w:val="00251D0D"/>
    <w:rsid w:val="002534A4"/>
    <w:rsid w:val="00257309"/>
    <w:rsid w:val="00260507"/>
    <w:rsid w:val="00262473"/>
    <w:rsid w:val="002666EB"/>
    <w:rsid w:val="00276686"/>
    <w:rsid w:val="002849EB"/>
    <w:rsid w:val="0028514D"/>
    <w:rsid w:val="00286839"/>
    <w:rsid w:val="002913F3"/>
    <w:rsid w:val="00291BEA"/>
    <w:rsid w:val="0029306D"/>
    <w:rsid w:val="00296460"/>
    <w:rsid w:val="002A532A"/>
    <w:rsid w:val="002A7C5D"/>
    <w:rsid w:val="002C108D"/>
    <w:rsid w:val="002C2299"/>
    <w:rsid w:val="002C3D0C"/>
    <w:rsid w:val="002C7289"/>
    <w:rsid w:val="002E1007"/>
    <w:rsid w:val="002E36A8"/>
    <w:rsid w:val="002E6FDD"/>
    <w:rsid w:val="002E785C"/>
    <w:rsid w:val="002E7E0D"/>
    <w:rsid w:val="002F2B56"/>
    <w:rsid w:val="002F6EB4"/>
    <w:rsid w:val="00301024"/>
    <w:rsid w:val="00303563"/>
    <w:rsid w:val="00304FB4"/>
    <w:rsid w:val="003051C2"/>
    <w:rsid w:val="003139C3"/>
    <w:rsid w:val="00321D7B"/>
    <w:rsid w:val="0032281E"/>
    <w:rsid w:val="00324438"/>
    <w:rsid w:val="00325520"/>
    <w:rsid w:val="00326507"/>
    <w:rsid w:val="00330A9D"/>
    <w:rsid w:val="00332ED4"/>
    <w:rsid w:val="00336E78"/>
    <w:rsid w:val="003418C1"/>
    <w:rsid w:val="003423F5"/>
    <w:rsid w:val="00344370"/>
    <w:rsid w:val="00345CBF"/>
    <w:rsid w:val="00350B91"/>
    <w:rsid w:val="00350E9F"/>
    <w:rsid w:val="00357755"/>
    <w:rsid w:val="00357A83"/>
    <w:rsid w:val="003654EA"/>
    <w:rsid w:val="00365E10"/>
    <w:rsid w:val="0037352F"/>
    <w:rsid w:val="0037385F"/>
    <w:rsid w:val="0037438D"/>
    <w:rsid w:val="003760AE"/>
    <w:rsid w:val="00385C3F"/>
    <w:rsid w:val="003874FB"/>
    <w:rsid w:val="00391A77"/>
    <w:rsid w:val="00396FA3"/>
    <w:rsid w:val="003A5C74"/>
    <w:rsid w:val="003A66EA"/>
    <w:rsid w:val="003B062A"/>
    <w:rsid w:val="003B5D2F"/>
    <w:rsid w:val="003C3798"/>
    <w:rsid w:val="003C69B9"/>
    <w:rsid w:val="003D3351"/>
    <w:rsid w:val="003D35DD"/>
    <w:rsid w:val="003E7AC5"/>
    <w:rsid w:val="0041381C"/>
    <w:rsid w:val="00421EE8"/>
    <w:rsid w:val="0042430A"/>
    <w:rsid w:val="00426726"/>
    <w:rsid w:val="00435254"/>
    <w:rsid w:val="0044240D"/>
    <w:rsid w:val="004424FB"/>
    <w:rsid w:val="00444E26"/>
    <w:rsid w:val="00445362"/>
    <w:rsid w:val="00447A77"/>
    <w:rsid w:val="00450289"/>
    <w:rsid w:val="00450E62"/>
    <w:rsid w:val="00451662"/>
    <w:rsid w:val="004567A6"/>
    <w:rsid w:val="00461911"/>
    <w:rsid w:val="0046354F"/>
    <w:rsid w:val="00463D01"/>
    <w:rsid w:val="00471453"/>
    <w:rsid w:val="004835D2"/>
    <w:rsid w:val="00484F6C"/>
    <w:rsid w:val="00485193"/>
    <w:rsid w:val="00490518"/>
    <w:rsid w:val="00490F03"/>
    <w:rsid w:val="004945D8"/>
    <w:rsid w:val="004969F3"/>
    <w:rsid w:val="004A2CFA"/>
    <w:rsid w:val="004A626F"/>
    <w:rsid w:val="004C2F77"/>
    <w:rsid w:val="004C6978"/>
    <w:rsid w:val="004D49B9"/>
    <w:rsid w:val="004D7DE1"/>
    <w:rsid w:val="004E09BA"/>
    <w:rsid w:val="004E20E2"/>
    <w:rsid w:val="004E7D5C"/>
    <w:rsid w:val="004F11B9"/>
    <w:rsid w:val="004F28C3"/>
    <w:rsid w:val="004F3ACB"/>
    <w:rsid w:val="004F3F50"/>
    <w:rsid w:val="005008B7"/>
    <w:rsid w:val="00500AD9"/>
    <w:rsid w:val="005017DB"/>
    <w:rsid w:val="00502B51"/>
    <w:rsid w:val="00505284"/>
    <w:rsid w:val="00506368"/>
    <w:rsid w:val="00507ACF"/>
    <w:rsid w:val="00511AB4"/>
    <w:rsid w:val="00513AD2"/>
    <w:rsid w:val="0051665C"/>
    <w:rsid w:val="005174B3"/>
    <w:rsid w:val="00521C94"/>
    <w:rsid w:val="00522B12"/>
    <w:rsid w:val="00527A05"/>
    <w:rsid w:val="005300D5"/>
    <w:rsid w:val="0053226A"/>
    <w:rsid w:val="00546DA4"/>
    <w:rsid w:val="00547B6F"/>
    <w:rsid w:val="00553E89"/>
    <w:rsid w:val="00562D3A"/>
    <w:rsid w:val="005640F4"/>
    <w:rsid w:val="005650A9"/>
    <w:rsid w:val="00580783"/>
    <w:rsid w:val="00586922"/>
    <w:rsid w:val="00593E53"/>
    <w:rsid w:val="00594063"/>
    <w:rsid w:val="0059727D"/>
    <w:rsid w:val="00597C7F"/>
    <w:rsid w:val="005A5B61"/>
    <w:rsid w:val="005C51CE"/>
    <w:rsid w:val="005D57E5"/>
    <w:rsid w:val="005D749E"/>
    <w:rsid w:val="005E5F17"/>
    <w:rsid w:val="005E7FFD"/>
    <w:rsid w:val="005F1777"/>
    <w:rsid w:val="005F43A5"/>
    <w:rsid w:val="005F6828"/>
    <w:rsid w:val="006002C6"/>
    <w:rsid w:val="00600BD9"/>
    <w:rsid w:val="00602D3C"/>
    <w:rsid w:val="00605409"/>
    <w:rsid w:val="00606FEB"/>
    <w:rsid w:val="00607A02"/>
    <w:rsid w:val="00611DC6"/>
    <w:rsid w:val="0061316B"/>
    <w:rsid w:val="00613440"/>
    <w:rsid w:val="0062631D"/>
    <w:rsid w:val="00627813"/>
    <w:rsid w:val="00643CE6"/>
    <w:rsid w:val="00647FD1"/>
    <w:rsid w:val="00653E08"/>
    <w:rsid w:val="00670DB3"/>
    <w:rsid w:val="00672DDD"/>
    <w:rsid w:val="00674829"/>
    <w:rsid w:val="00674D18"/>
    <w:rsid w:val="00675B0B"/>
    <w:rsid w:val="00680228"/>
    <w:rsid w:val="00682C73"/>
    <w:rsid w:val="00684195"/>
    <w:rsid w:val="00685E5C"/>
    <w:rsid w:val="00687EDF"/>
    <w:rsid w:val="00690696"/>
    <w:rsid w:val="006A3321"/>
    <w:rsid w:val="006A7FA9"/>
    <w:rsid w:val="006C166E"/>
    <w:rsid w:val="006C1AAA"/>
    <w:rsid w:val="006C1E84"/>
    <w:rsid w:val="006C6042"/>
    <w:rsid w:val="006C76F5"/>
    <w:rsid w:val="006D0047"/>
    <w:rsid w:val="006D2C25"/>
    <w:rsid w:val="006D6CEF"/>
    <w:rsid w:val="006E5D0A"/>
    <w:rsid w:val="006F0C6E"/>
    <w:rsid w:val="007034BB"/>
    <w:rsid w:val="007036AF"/>
    <w:rsid w:val="00703AFA"/>
    <w:rsid w:val="007125AB"/>
    <w:rsid w:val="00713E4A"/>
    <w:rsid w:val="0071412B"/>
    <w:rsid w:val="00714A83"/>
    <w:rsid w:val="0072407A"/>
    <w:rsid w:val="007252C3"/>
    <w:rsid w:val="007271C3"/>
    <w:rsid w:val="00734C78"/>
    <w:rsid w:val="007351DC"/>
    <w:rsid w:val="00747810"/>
    <w:rsid w:val="00751175"/>
    <w:rsid w:val="007519F5"/>
    <w:rsid w:val="0076631D"/>
    <w:rsid w:val="00777DBC"/>
    <w:rsid w:val="00785B2A"/>
    <w:rsid w:val="007931FB"/>
    <w:rsid w:val="007A1BD1"/>
    <w:rsid w:val="007A7C4E"/>
    <w:rsid w:val="007C5E33"/>
    <w:rsid w:val="007C79AE"/>
    <w:rsid w:val="007D27CE"/>
    <w:rsid w:val="007F4C2D"/>
    <w:rsid w:val="00804B5C"/>
    <w:rsid w:val="0080525C"/>
    <w:rsid w:val="00805A1F"/>
    <w:rsid w:val="00811B06"/>
    <w:rsid w:val="00812CEB"/>
    <w:rsid w:val="00814779"/>
    <w:rsid w:val="00821CE7"/>
    <w:rsid w:val="00821F52"/>
    <w:rsid w:val="00825247"/>
    <w:rsid w:val="00826FA4"/>
    <w:rsid w:val="0083295E"/>
    <w:rsid w:val="008337A4"/>
    <w:rsid w:val="00835BEF"/>
    <w:rsid w:val="00841832"/>
    <w:rsid w:val="00842D88"/>
    <w:rsid w:val="00845504"/>
    <w:rsid w:val="008546DD"/>
    <w:rsid w:val="00856A02"/>
    <w:rsid w:val="008623E4"/>
    <w:rsid w:val="00871FB9"/>
    <w:rsid w:val="008736C0"/>
    <w:rsid w:val="00873CA9"/>
    <w:rsid w:val="0087473B"/>
    <w:rsid w:val="008756A8"/>
    <w:rsid w:val="00880B93"/>
    <w:rsid w:val="008815E9"/>
    <w:rsid w:val="0088164B"/>
    <w:rsid w:val="00884490"/>
    <w:rsid w:val="00891085"/>
    <w:rsid w:val="00892A50"/>
    <w:rsid w:val="00896306"/>
    <w:rsid w:val="008A01CA"/>
    <w:rsid w:val="008A2911"/>
    <w:rsid w:val="008A7756"/>
    <w:rsid w:val="008B3E88"/>
    <w:rsid w:val="008C091B"/>
    <w:rsid w:val="008C1AC4"/>
    <w:rsid w:val="008C6045"/>
    <w:rsid w:val="008D04BA"/>
    <w:rsid w:val="008D4747"/>
    <w:rsid w:val="008D73EB"/>
    <w:rsid w:val="008E070C"/>
    <w:rsid w:val="008F1F10"/>
    <w:rsid w:val="008F4BA1"/>
    <w:rsid w:val="0090177E"/>
    <w:rsid w:val="009035DA"/>
    <w:rsid w:val="0091001E"/>
    <w:rsid w:val="0092207D"/>
    <w:rsid w:val="00922C71"/>
    <w:rsid w:val="00922E91"/>
    <w:rsid w:val="00923861"/>
    <w:rsid w:val="0093626D"/>
    <w:rsid w:val="009444BA"/>
    <w:rsid w:val="00951AC2"/>
    <w:rsid w:val="009521B6"/>
    <w:rsid w:val="00981060"/>
    <w:rsid w:val="00982D56"/>
    <w:rsid w:val="009959A5"/>
    <w:rsid w:val="009A2AAC"/>
    <w:rsid w:val="009A675E"/>
    <w:rsid w:val="009B29F4"/>
    <w:rsid w:val="009B6C28"/>
    <w:rsid w:val="009C5413"/>
    <w:rsid w:val="009D1AF6"/>
    <w:rsid w:val="009D2869"/>
    <w:rsid w:val="009D38F9"/>
    <w:rsid w:val="009E3FC4"/>
    <w:rsid w:val="009E509F"/>
    <w:rsid w:val="009E652C"/>
    <w:rsid w:val="009F2448"/>
    <w:rsid w:val="00A1056C"/>
    <w:rsid w:val="00A242D3"/>
    <w:rsid w:val="00A311B8"/>
    <w:rsid w:val="00A32CE0"/>
    <w:rsid w:val="00A345A7"/>
    <w:rsid w:val="00A50A31"/>
    <w:rsid w:val="00A60E13"/>
    <w:rsid w:val="00A61C3C"/>
    <w:rsid w:val="00A73CDA"/>
    <w:rsid w:val="00A74D1C"/>
    <w:rsid w:val="00A77016"/>
    <w:rsid w:val="00A82F72"/>
    <w:rsid w:val="00A8353D"/>
    <w:rsid w:val="00A86FEB"/>
    <w:rsid w:val="00A87F62"/>
    <w:rsid w:val="00AA270F"/>
    <w:rsid w:val="00AA3091"/>
    <w:rsid w:val="00AA347B"/>
    <w:rsid w:val="00AB0C0B"/>
    <w:rsid w:val="00AB0D84"/>
    <w:rsid w:val="00AB7F9E"/>
    <w:rsid w:val="00AD0588"/>
    <w:rsid w:val="00AD22E3"/>
    <w:rsid w:val="00AD3044"/>
    <w:rsid w:val="00AE43BA"/>
    <w:rsid w:val="00AE6090"/>
    <w:rsid w:val="00AF2A65"/>
    <w:rsid w:val="00AF580B"/>
    <w:rsid w:val="00AF72E0"/>
    <w:rsid w:val="00B11064"/>
    <w:rsid w:val="00B14AAD"/>
    <w:rsid w:val="00B166D1"/>
    <w:rsid w:val="00B175FD"/>
    <w:rsid w:val="00B205A5"/>
    <w:rsid w:val="00B208C6"/>
    <w:rsid w:val="00B2389E"/>
    <w:rsid w:val="00B26A35"/>
    <w:rsid w:val="00B321D3"/>
    <w:rsid w:val="00B34EFF"/>
    <w:rsid w:val="00B552DA"/>
    <w:rsid w:val="00B71143"/>
    <w:rsid w:val="00B84222"/>
    <w:rsid w:val="00B912E8"/>
    <w:rsid w:val="00BA362D"/>
    <w:rsid w:val="00BB122E"/>
    <w:rsid w:val="00BB1F59"/>
    <w:rsid w:val="00BB6307"/>
    <w:rsid w:val="00BC0107"/>
    <w:rsid w:val="00BC22EE"/>
    <w:rsid w:val="00BD54BC"/>
    <w:rsid w:val="00BE7C1E"/>
    <w:rsid w:val="00BF7C45"/>
    <w:rsid w:val="00C0043E"/>
    <w:rsid w:val="00C01E9A"/>
    <w:rsid w:val="00C05C1A"/>
    <w:rsid w:val="00C068F5"/>
    <w:rsid w:val="00C124B1"/>
    <w:rsid w:val="00C15F8C"/>
    <w:rsid w:val="00C24D75"/>
    <w:rsid w:val="00C264FC"/>
    <w:rsid w:val="00C44921"/>
    <w:rsid w:val="00C451CA"/>
    <w:rsid w:val="00C51156"/>
    <w:rsid w:val="00C5358D"/>
    <w:rsid w:val="00C53B47"/>
    <w:rsid w:val="00C5563E"/>
    <w:rsid w:val="00C6777A"/>
    <w:rsid w:val="00C747AD"/>
    <w:rsid w:val="00C85037"/>
    <w:rsid w:val="00CA25A5"/>
    <w:rsid w:val="00CA4C9A"/>
    <w:rsid w:val="00CB0243"/>
    <w:rsid w:val="00CB2A9D"/>
    <w:rsid w:val="00CB5486"/>
    <w:rsid w:val="00CC0B95"/>
    <w:rsid w:val="00CE3A97"/>
    <w:rsid w:val="00CF295C"/>
    <w:rsid w:val="00CF4A10"/>
    <w:rsid w:val="00CF61A5"/>
    <w:rsid w:val="00CF6723"/>
    <w:rsid w:val="00D14193"/>
    <w:rsid w:val="00D24359"/>
    <w:rsid w:val="00D273D8"/>
    <w:rsid w:val="00D27D54"/>
    <w:rsid w:val="00D31D1C"/>
    <w:rsid w:val="00D470A0"/>
    <w:rsid w:val="00D47A40"/>
    <w:rsid w:val="00D51EA7"/>
    <w:rsid w:val="00D564CF"/>
    <w:rsid w:val="00D711B8"/>
    <w:rsid w:val="00D76DB0"/>
    <w:rsid w:val="00D80743"/>
    <w:rsid w:val="00D867B9"/>
    <w:rsid w:val="00D936EB"/>
    <w:rsid w:val="00D964C9"/>
    <w:rsid w:val="00DA0042"/>
    <w:rsid w:val="00DA1CD5"/>
    <w:rsid w:val="00DB03BE"/>
    <w:rsid w:val="00DB121C"/>
    <w:rsid w:val="00DB4D72"/>
    <w:rsid w:val="00DB6049"/>
    <w:rsid w:val="00DB6334"/>
    <w:rsid w:val="00DC023F"/>
    <w:rsid w:val="00DC099E"/>
    <w:rsid w:val="00DC6FB1"/>
    <w:rsid w:val="00DD11B4"/>
    <w:rsid w:val="00DD3E1D"/>
    <w:rsid w:val="00DD5724"/>
    <w:rsid w:val="00DE70E0"/>
    <w:rsid w:val="00DF13B5"/>
    <w:rsid w:val="00DF188E"/>
    <w:rsid w:val="00E14C8F"/>
    <w:rsid w:val="00E1567F"/>
    <w:rsid w:val="00E16EB5"/>
    <w:rsid w:val="00E23441"/>
    <w:rsid w:val="00E26159"/>
    <w:rsid w:val="00E31548"/>
    <w:rsid w:val="00E33E7D"/>
    <w:rsid w:val="00E37CF1"/>
    <w:rsid w:val="00E41D82"/>
    <w:rsid w:val="00E5137F"/>
    <w:rsid w:val="00E513B5"/>
    <w:rsid w:val="00E5239B"/>
    <w:rsid w:val="00E54757"/>
    <w:rsid w:val="00E56215"/>
    <w:rsid w:val="00E67F2C"/>
    <w:rsid w:val="00E70A61"/>
    <w:rsid w:val="00E76AA9"/>
    <w:rsid w:val="00E77347"/>
    <w:rsid w:val="00E81633"/>
    <w:rsid w:val="00E9130D"/>
    <w:rsid w:val="00E92E34"/>
    <w:rsid w:val="00E95733"/>
    <w:rsid w:val="00EA24F4"/>
    <w:rsid w:val="00EA2EBD"/>
    <w:rsid w:val="00EB243D"/>
    <w:rsid w:val="00EC1191"/>
    <w:rsid w:val="00EC23F3"/>
    <w:rsid w:val="00EC445C"/>
    <w:rsid w:val="00EC50E4"/>
    <w:rsid w:val="00EC5122"/>
    <w:rsid w:val="00EC6519"/>
    <w:rsid w:val="00EE0A2F"/>
    <w:rsid w:val="00EE13D1"/>
    <w:rsid w:val="00EE4300"/>
    <w:rsid w:val="00EF3648"/>
    <w:rsid w:val="00F077CD"/>
    <w:rsid w:val="00F07B50"/>
    <w:rsid w:val="00F14E79"/>
    <w:rsid w:val="00F25589"/>
    <w:rsid w:val="00F263F0"/>
    <w:rsid w:val="00F267C8"/>
    <w:rsid w:val="00F317E6"/>
    <w:rsid w:val="00F35E4A"/>
    <w:rsid w:val="00F43B6F"/>
    <w:rsid w:val="00F53E4F"/>
    <w:rsid w:val="00F55389"/>
    <w:rsid w:val="00F70642"/>
    <w:rsid w:val="00F716C2"/>
    <w:rsid w:val="00F7469C"/>
    <w:rsid w:val="00F76187"/>
    <w:rsid w:val="00F8198D"/>
    <w:rsid w:val="00F84FED"/>
    <w:rsid w:val="00F871E6"/>
    <w:rsid w:val="00F97942"/>
    <w:rsid w:val="00FA5292"/>
    <w:rsid w:val="00FB0B06"/>
    <w:rsid w:val="00FB1EB9"/>
    <w:rsid w:val="00FB69D5"/>
    <w:rsid w:val="00FC77A1"/>
    <w:rsid w:val="00FE18F6"/>
    <w:rsid w:val="00FE545B"/>
    <w:rsid w:val="00FE7A38"/>
    <w:rsid w:val="00FF5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C660577-6AF7-4869-B1BB-273785FFC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1B8"/>
    <w:pPr>
      <w:spacing w:after="200" w:line="276" w:lineRule="auto"/>
      <w:ind w:firstLine="709"/>
      <w:jc w:val="both"/>
    </w:pPr>
    <w:rPr>
      <w:rFonts w:ascii="Times New Roman" w:hAnsi="Times New Roman"/>
      <w:sz w:val="28"/>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A311B8"/>
    <w:pPr>
      <w:widowControl w:val="0"/>
      <w:autoSpaceDE w:val="0"/>
      <w:autoSpaceDN w:val="0"/>
      <w:adjustRightInd w:val="0"/>
      <w:ind w:right="19772"/>
    </w:pPr>
    <w:rPr>
      <w:rFonts w:ascii="Arial" w:eastAsia="Times New Roman" w:hAnsi="Arial" w:cs="Arial"/>
      <w:b/>
      <w:bCs/>
      <w:sz w:val="16"/>
      <w:szCs w:val="16"/>
      <w:lang w:eastAsia="en-US"/>
    </w:rPr>
  </w:style>
  <w:style w:type="paragraph" w:customStyle="1" w:styleId="ConsPlusTitle">
    <w:name w:val="ConsPlusTitle"/>
    <w:rsid w:val="00A311B8"/>
    <w:pPr>
      <w:widowControl w:val="0"/>
      <w:autoSpaceDE w:val="0"/>
      <w:autoSpaceDN w:val="0"/>
      <w:adjustRightInd w:val="0"/>
    </w:pPr>
    <w:rPr>
      <w:rFonts w:ascii="Times New Roman" w:eastAsia="Times New Roman" w:hAnsi="Times New Roman"/>
      <w:b/>
      <w:bCs/>
      <w:sz w:val="28"/>
      <w:szCs w:val="28"/>
    </w:rPr>
  </w:style>
  <w:style w:type="paragraph" w:styleId="a3">
    <w:name w:val="Normal (Web)"/>
    <w:basedOn w:val="a"/>
    <w:rsid w:val="00A311B8"/>
    <w:pPr>
      <w:spacing w:before="100" w:beforeAutospacing="1" w:after="100" w:afterAutospacing="1" w:line="240" w:lineRule="auto"/>
      <w:ind w:firstLine="0"/>
      <w:jc w:val="left"/>
    </w:pPr>
    <w:rPr>
      <w:rFonts w:eastAsia="Times New Roman"/>
      <w:sz w:val="24"/>
      <w:szCs w:val="24"/>
      <w:lang w:eastAsia="ru-RU"/>
    </w:rPr>
  </w:style>
  <w:style w:type="paragraph" w:customStyle="1" w:styleId="ConsPlusNormal">
    <w:name w:val="ConsPlusNormal"/>
    <w:rsid w:val="00A311B8"/>
    <w:pPr>
      <w:widowControl w:val="0"/>
      <w:autoSpaceDE w:val="0"/>
      <w:autoSpaceDN w:val="0"/>
      <w:adjustRightInd w:val="0"/>
      <w:ind w:firstLine="720"/>
    </w:pPr>
    <w:rPr>
      <w:rFonts w:ascii="Times New Roman" w:eastAsia="Times New Roman" w:hAnsi="Times New Roman"/>
    </w:rPr>
  </w:style>
  <w:style w:type="paragraph" w:customStyle="1" w:styleId="ConsNormal">
    <w:name w:val="ConsNormal"/>
    <w:rsid w:val="00506368"/>
    <w:pPr>
      <w:widowControl w:val="0"/>
      <w:autoSpaceDE w:val="0"/>
      <w:autoSpaceDN w:val="0"/>
      <w:adjustRightInd w:val="0"/>
      <w:ind w:right="19772" w:firstLine="720"/>
    </w:pPr>
    <w:rPr>
      <w:rFonts w:ascii="Arial" w:eastAsia="Times New Roman" w:hAnsi="Arial" w:cs="Arial"/>
    </w:rPr>
  </w:style>
  <w:style w:type="paragraph" w:styleId="a4">
    <w:name w:val="header"/>
    <w:basedOn w:val="a"/>
    <w:link w:val="a5"/>
    <w:uiPriority w:val="99"/>
    <w:unhideWhenUsed/>
    <w:rsid w:val="00EB243D"/>
    <w:pPr>
      <w:tabs>
        <w:tab w:val="center" w:pos="4677"/>
        <w:tab w:val="right" w:pos="9355"/>
      </w:tabs>
    </w:pPr>
  </w:style>
  <w:style w:type="character" w:customStyle="1" w:styleId="a5">
    <w:name w:val="Верхний колонтитул Знак"/>
    <w:link w:val="a4"/>
    <w:uiPriority w:val="99"/>
    <w:rsid w:val="00EB243D"/>
    <w:rPr>
      <w:rFonts w:ascii="Times New Roman" w:hAnsi="Times New Roman"/>
      <w:sz w:val="28"/>
      <w:szCs w:val="22"/>
      <w:lang w:eastAsia="en-US"/>
    </w:rPr>
  </w:style>
  <w:style w:type="paragraph" w:styleId="a6">
    <w:name w:val="footer"/>
    <w:basedOn w:val="a"/>
    <w:link w:val="a7"/>
    <w:uiPriority w:val="99"/>
    <w:semiHidden/>
    <w:unhideWhenUsed/>
    <w:rsid w:val="00EB243D"/>
    <w:pPr>
      <w:tabs>
        <w:tab w:val="center" w:pos="4677"/>
        <w:tab w:val="right" w:pos="9355"/>
      </w:tabs>
    </w:pPr>
  </w:style>
  <w:style w:type="character" w:customStyle="1" w:styleId="a7">
    <w:name w:val="Нижний колонтитул Знак"/>
    <w:link w:val="a6"/>
    <w:uiPriority w:val="99"/>
    <w:semiHidden/>
    <w:rsid w:val="00EB243D"/>
    <w:rPr>
      <w:rFonts w:ascii="Times New Roman" w:hAnsi="Times New Roman"/>
      <w:sz w:val="28"/>
      <w:szCs w:val="22"/>
      <w:lang w:eastAsia="en-US"/>
    </w:rPr>
  </w:style>
  <w:style w:type="character" w:styleId="a8">
    <w:name w:val="page number"/>
    <w:rsid w:val="00507ACF"/>
  </w:style>
  <w:style w:type="paragraph" w:styleId="a9">
    <w:name w:val="Balloon Text"/>
    <w:basedOn w:val="a"/>
    <w:link w:val="aa"/>
    <w:uiPriority w:val="99"/>
    <w:semiHidden/>
    <w:unhideWhenUsed/>
    <w:rsid w:val="00507ACF"/>
    <w:pPr>
      <w:spacing w:after="0" w:line="240" w:lineRule="auto"/>
    </w:pPr>
    <w:rPr>
      <w:rFonts w:ascii="Segoe UI" w:hAnsi="Segoe UI" w:cs="Segoe UI"/>
      <w:sz w:val="18"/>
      <w:szCs w:val="18"/>
    </w:rPr>
  </w:style>
  <w:style w:type="character" w:customStyle="1" w:styleId="aa">
    <w:name w:val="Текст выноски Знак"/>
    <w:link w:val="a9"/>
    <w:uiPriority w:val="99"/>
    <w:semiHidden/>
    <w:rsid w:val="00507ACF"/>
    <w:rPr>
      <w:rFonts w:ascii="Segoe UI" w:hAnsi="Segoe UI" w:cs="Segoe UI"/>
      <w:sz w:val="18"/>
      <w:szCs w:val="18"/>
      <w:lang w:eastAsia="en-US"/>
    </w:rPr>
  </w:style>
  <w:style w:type="paragraph" w:styleId="ab">
    <w:name w:val="No Spacing"/>
    <w:uiPriority w:val="1"/>
    <w:qFormat/>
    <w:rsid w:val="001D71A0"/>
    <w:pPr>
      <w:ind w:firstLine="709"/>
      <w:jc w:val="both"/>
    </w:pPr>
    <w:rPr>
      <w:rFonts w:ascii="Times New Roman" w:hAnsi="Times New Roman"/>
      <w:sz w:val="28"/>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838620">
      <w:bodyDiv w:val="1"/>
      <w:marLeft w:val="0"/>
      <w:marRight w:val="0"/>
      <w:marTop w:val="0"/>
      <w:marBottom w:val="0"/>
      <w:divBdr>
        <w:top w:val="none" w:sz="0" w:space="0" w:color="auto"/>
        <w:left w:val="none" w:sz="0" w:space="0" w:color="auto"/>
        <w:bottom w:val="none" w:sz="0" w:space="0" w:color="auto"/>
        <w:right w:val="none" w:sz="0" w:space="0" w:color="auto"/>
      </w:divBdr>
    </w:div>
    <w:div w:id="1223952467">
      <w:bodyDiv w:val="1"/>
      <w:marLeft w:val="0"/>
      <w:marRight w:val="0"/>
      <w:marTop w:val="0"/>
      <w:marBottom w:val="0"/>
      <w:divBdr>
        <w:top w:val="none" w:sz="0" w:space="0" w:color="auto"/>
        <w:left w:val="none" w:sz="0" w:space="0" w:color="auto"/>
        <w:bottom w:val="none" w:sz="0" w:space="0" w:color="auto"/>
        <w:right w:val="none" w:sz="0" w:space="0" w:color="auto"/>
      </w:divBdr>
    </w:div>
    <w:div w:id="1530138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consultant.op.ru/region/cgi/online.cgi?req=doc&amp;rnd=36FF183B66FD72470556B32D912F5CE3&amp;base=RLAW206&amp;n=60976&amp;dst=100014&amp;field=134" TargetMode="External"/><Relationship Id="rId13" Type="http://schemas.openxmlformats.org/officeDocument/2006/relationships/hyperlink" Target="http://consultant.op.ru/region/cgi/online.cgi?req=doc&amp;rnd=36FF183B66FD72470556B32D912F5CE3&amp;base=RLAW206&amp;n=60976&amp;dst=100025&amp;field=134" TargetMode="External"/><Relationship Id="rId18" Type="http://schemas.openxmlformats.org/officeDocument/2006/relationships/hyperlink" Target="http://consultant.op.ru/region/cgi/online.cgi?req=doc&amp;rnd=36FF183B66FD72470556B32D912F5CE3&amp;base=LAW&amp;n=405832&amp;dst=100589&amp;field=134"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consultant.op.ru/region/cgi/online.cgi?req=doc&amp;rnd=36FF183B66FD72470556B32D912F5CE3&amp;base=RLAW206&amp;n=60976&amp;dst=100017&amp;field=134" TargetMode="External"/><Relationship Id="rId12" Type="http://schemas.openxmlformats.org/officeDocument/2006/relationships/hyperlink" Target="http://consultant.op.ru/region/cgi/online.cgi?req=doc&amp;rnd=36FF183B66FD72470556B32D912F5CE3&amp;base=RLAW206&amp;n=60976&amp;dst=100032&amp;field=134" TargetMode="External"/><Relationship Id="rId17" Type="http://schemas.openxmlformats.org/officeDocument/2006/relationships/hyperlink" Target="http://consultant.op.ru/region/cgi/online.cgi?req=doc&amp;rnd=36FF183B66FD72470556B32D912F5CE3&amp;base=RLAW206&amp;n=60976&amp;dst=100037&amp;field=134" TargetMode="External"/><Relationship Id="rId2" Type="http://schemas.openxmlformats.org/officeDocument/2006/relationships/settings" Target="settings.xml"/><Relationship Id="rId16" Type="http://schemas.openxmlformats.org/officeDocument/2006/relationships/hyperlink" Target="http://consultant.op.ru/region/cgi/online.cgi?req=doc&amp;rnd=36FF183B66FD72470556B32D912F5CE3&amp;base=RLAW206&amp;n=60976&amp;dst=100034&amp;field=13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consultant.op.ru/region/cgi/online.cgi?req=doc&amp;rnd=36FF183B66FD72470556B32D912F5CE3&amp;base=RLAW206&amp;n=60976&amp;dst=100030&amp;field=134" TargetMode="External"/><Relationship Id="rId5" Type="http://schemas.openxmlformats.org/officeDocument/2006/relationships/endnotes" Target="endnotes.xml"/><Relationship Id="rId15" Type="http://schemas.openxmlformats.org/officeDocument/2006/relationships/hyperlink" Target="http://consultant.op.ru/region/cgi/online.cgi?req=doc&amp;rnd=36FF183B66FD72470556B32D912F5CE3&amp;base=RLAW206&amp;n=60976&amp;dst=100032&amp;field=134" TargetMode="External"/><Relationship Id="rId10" Type="http://schemas.openxmlformats.org/officeDocument/2006/relationships/hyperlink" Target="http://consultant.op.ru/region/cgi/online.cgi?req=doc&amp;rnd=36FF183B66FD72470556B32D912F5CE3&amp;base=RLAW206&amp;n=60976&amp;dst=100027&amp;field=134" TargetMode="External"/><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consultant.op.ru/region/cgi/online.cgi?req=doc&amp;rnd=36FF183B66FD72470556B32D912F5CE3&amp;base=LAW&amp;n=201820" TargetMode="External"/><Relationship Id="rId14" Type="http://schemas.openxmlformats.org/officeDocument/2006/relationships/hyperlink" Target="http://consultant.op.ru/region/cgi/online.cgi?req=doc&amp;rnd=36FF183B66FD72470556B32D912F5CE3&amp;base=RLAW206&amp;n=60976&amp;dst=100034&amp;field=13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1052;&#1086;&#1080;%20&#1076;&#1086;&#1082;&#1091;&#1084;&#1077;&#1085;&#1090;&#1099;\&#1041;&#1072;&#1075;&#1076;&#1072;&#1089;&#1072;&#1088;&#1103;&#1085;\&#1057;&#1041;&#1054;&#1056;&#1053;&#1048;&#1050;%20&#1052;&#1054;&#1044;&#1045;&#1051;&#1068;&#1053;&#1067;&#1061;%20&#1052;&#1053;&#1055;&#1040;\1.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Template>
  <TotalTime>1</TotalTime>
  <Pages>4</Pages>
  <Words>1786</Words>
  <Characters>10183</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11946</CharactersWithSpaces>
  <SharedDoc>false</SharedDoc>
  <HLinks>
    <vt:vector size="72" baseType="variant">
      <vt:variant>
        <vt:i4>1900626</vt:i4>
      </vt:variant>
      <vt:variant>
        <vt:i4>33</vt:i4>
      </vt:variant>
      <vt:variant>
        <vt:i4>0</vt:i4>
      </vt:variant>
      <vt:variant>
        <vt:i4>5</vt:i4>
      </vt:variant>
      <vt:variant>
        <vt:lpwstr>http://consultant.op.ru/region/cgi/online.cgi?req=doc&amp;rnd=36FF183B66FD72470556B32D912F5CE3&amp;base=LAW&amp;n=405832&amp;dst=100589&amp;field=134</vt:lpwstr>
      </vt:variant>
      <vt:variant>
        <vt:lpwstr/>
      </vt:variant>
      <vt:variant>
        <vt:i4>5439576</vt:i4>
      </vt:variant>
      <vt:variant>
        <vt:i4>30</vt:i4>
      </vt:variant>
      <vt:variant>
        <vt:i4>0</vt:i4>
      </vt:variant>
      <vt:variant>
        <vt:i4>5</vt:i4>
      </vt:variant>
      <vt:variant>
        <vt:lpwstr>http://consultant.op.ru/region/cgi/online.cgi?req=doc&amp;rnd=36FF183B66FD72470556B32D912F5CE3&amp;base=RLAW206&amp;n=60976&amp;dst=100037&amp;field=134</vt:lpwstr>
      </vt:variant>
      <vt:variant>
        <vt:lpwstr/>
      </vt:variant>
      <vt:variant>
        <vt:i4>5242968</vt:i4>
      </vt:variant>
      <vt:variant>
        <vt:i4>27</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5636184</vt:i4>
      </vt:variant>
      <vt:variant>
        <vt:i4>24</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5242968</vt:i4>
      </vt:variant>
      <vt:variant>
        <vt:i4>21</vt:i4>
      </vt:variant>
      <vt:variant>
        <vt:i4>0</vt:i4>
      </vt:variant>
      <vt:variant>
        <vt:i4>5</vt:i4>
      </vt:variant>
      <vt:variant>
        <vt:lpwstr>http://consultant.op.ru/region/cgi/online.cgi?req=doc&amp;rnd=36FF183B66FD72470556B32D912F5CE3&amp;base=RLAW206&amp;n=60976&amp;dst=100034&amp;field=134</vt:lpwstr>
      </vt:variant>
      <vt:variant>
        <vt:lpwstr/>
      </vt:variant>
      <vt:variant>
        <vt:i4>5308505</vt:i4>
      </vt:variant>
      <vt:variant>
        <vt:i4>18</vt:i4>
      </vt:variant>
      <vt:variant>
        <vt:i4>0</vt:i4>
      </vt:variant>
      <vt:variant>
        <vt:i4>5</vt:i4>
      </vt:variant>
      <vt:variant>
        <vt:lpwstr>http://consultant.op.ru/region/cgi/online.cgi?req=doc&amp;rnd=36FF183B66FD72470556B32D912F5CE3&amp;base=RLAW206&amp;n=60976&amp;dst=100025&amp;field=134</vt:lpwstr>
      </vt:variant>
      <vt:variant>
        <vt:lpwstr/>
      </vt:variant>
      <vt:variant>
        <vt:i4>5636184</vt:i4>
      </vt:variant>
      <vt:variant>
        <vt:i4>15</vt:i4>
      </vt:variant>
      <vt:variant>
        <vt:i4>0</vt:i4>
      </vt:variant>
      <vt:variant>
        <vt:i4>5</vt:i4>
      </vt:variant>
      <vt:variant>
        <vt:lpwstr>http://consultant.op.ru/region/cgi/online.cgi?req=doc&amp;rnd=36FF183B66FD72470556B32D912F5CE3&amp;base=RLAW206&amp;n=60976&amp;dst=100032&amp;field=134</vt:lpwstr>
      </vt:variant>
      <vt:variant>
        <vt:lpwstr/>
      </vt:variant>
      <vt:variant>
        <vt:i4>5505112</vt:i4>
      </vt:variant>
      <vt:variant>
        <vt:i4>12</vt:i4>
      </vt:variant>
      <vt:variant>
        <vt:i4>0</vt:i4>
      </vt:variant>
      <vt:variant>
        <vt:i4>5</vt:i4>
      </vt:variant>
      <vt:variant>
        <vt:lpwstr>http://consultant.op.ru/region/cgi/online.cgi?req=doc&amp;rnd=36FF183B66FD72470556B32D912F5CE3&amp;base=RLAW206&amp;n=60976&amp;dst=100030&amp;field=134</vt:lpwstr>
      </vt:variant>
      <vt:variant>
        <vt:lpwstr/>
      </vt:variant>
      <vt:variant>
        <vt:i4>5439577</vt:i4>
      </vt:variant>
      <vt:variant>
        <vt:i4>9</vt:i4>
      </vt:variant>
      <vt:variant>
        <vt:i4>0</vt:i4>
      </vt:variant>
      <vt:variant>
        <vt:i4>5</vt:i4>
      </vt:variant>
      <vt:variant>
        <vt:lpwstr>http://consultant.op.ru/region/cgi/online.cgi?req=doc&amp;rnd=36FF183B66FD72470556B32D912F5CE3&amp;base=RLAW206&amp;n=60976&amp;dst=100027&amp;field=134</vt:lpwstr>
      </vt:variant>
      <vt:variant>
        <vt:lpwstr/>
      </vt:variant>
      <vt:variant>
        <vt:i4>1769555</vt:i4>
      </vt:variant>
      <vt:variant>
        <vt:i4>6</vt:i4>
      </vt:variant>
      <vt:variant>
        <vt:i4>0</vt:i4>
      </vt:variant>
      <vt:variant>
        <vt:i4>5</vt:i4>
      </vt:variant>
      <vt:variant>
        <vt:lpwstr>http://consultant.op.ru/region/cgi/online.cgi?req=doc&amp;rnd=36FF183B66FD72470556B32D912F5CE3&amp;base=LAW&amp;n=201820</vt:lpwstr>
      </vt:variant>
      <vt:variant>
        <vt:lpwstr/>
      </vt:variant>
      <vt:variant>
        <vt:i4>5242970</vt:i4>
      </vt:variant>
      <vt:variant>
        <vt:i4>3</vt:i4>
      </vt:variant>
      <vt:variant>
        <vt:i4>0</vt:i4>
      </vt:variant>
      <vt:variant>
        <vt:i4>5</vt:i4>
      </vt:variant>
      <vt:variant>
        <vt:lpwstr>http://consultant.op.ru/region/cgi/online.cgi?req=doc&amp;rnd=36FF183B66FD72470556B32D912F5CE3&amp;base=RLAW206&amp;n=60976&amp;dst=100014&amp;field=134</vt:lpwstr>
      </vt:variant>
      <vt:variant>
        <vt:lpwstr/>
      </vt:variant>
      <vt:variant>
        <vt:i4>5439578</vt:i4>
      </vt:variant>
      <vt:variant>
        <vt:i4>0</vt:i4>
      </vt:variant>
      <vt:variant>
        <vt:i4>0</vt:i4>
      </vt:variant>
      <vt:variant>
        <vt:i4>5</vt:i4>
      </vt:variant>
      <vt:variant>
        <vt:lpwstr>http://consultant.op.ru/region/cgi/online.cgi?req=doc&amp;rnd=36FF183B66FD72470556B32D912F5CE3&amp;base=RLAW206&amp;n=60976&amp;dst=100017&amp;field=134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station252</dc:creator>
  <cp:keywords/>
  <cp:lastModifiedBy>Admin</cp:lastModifiedBy>
  <cp:revision>2</cp:revision>
  <cp:lastPrinted>2022-06-21T14:16:00Z</cp:lastPrinted>
  <dcterms:created xsi:type="dcterms:W3CDTF">2022-06-28T13:08:00Z</dcterms:created>
  <dcterms:modified xsi:type="dcterms:W3CDTF">2022-06-28T13:08:00Z</dcterms:modified>
</cp:coreProperties>
</file>