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D2" w:rsidRPr="000567B0" w:rsidRDefault="00C511D2" w:rsidP="00C511D2">
      <w:pPr>
        <w:pStyle w:val="ConsPlusTitle"/>
        <w:jc w:val="center"/>
        <w:rPr>
          <w:b w:val="0"/>
        </w:rPr>
      </w:pPr>
      <w:r>
        <w:rPr>
          <w:rFonts w:ascii="Calibri" w:eastAsia="Calibri" w:hAnsi="Calibri"/>
          <w:b w:val="0"/>
          <w:noProof/>
          <w:sz w:val="22"/>
          <w:szCs w:val="22"/>
        </w:rPr>
        <w:drawing>
          <wp:inline distT="0" distB="0" distL="0" distR="0">
            <wp:extent cx="1351280" cy="12852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D2" w:rsidRPr="00C511D2" w:rsidRDefault="00C511D2" w:rsidP="00C5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C511D2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СОБРАНИЕ ДЕПУТАТОВ</w:t>
      </w:r>
    </w:p>
    <w:p w:rsidR="00C511D2" w:rsidRPr="00C511D2" w:rsidRDefault="00283049" w:rsidP="00C5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КАСИНОВ</w:t>
      </w:r>
      <w:r w:rsidR="00C511D2" w:rsidRPr="00C511D2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СКОГО СЕЛЬСОВЕТА</w:t>
      </w:r>
    </w:p>
    <w:p w:rsidR="00C511D2" w:rsidRPr="00C511D2" w:rsidRDefault="00C511D2" w:rsidP="00C511D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C511D2">
        <w:rPr>
          <w:rFonts w:ascii="Times New Roman" w:eastAsia="Calibri" w:hAnsi="Times New Roman" w:cs="Times New Roman"/>
          <w:sz w:val="40"/>
          <w:szCs w:val="40"/>
          <w:lang w:eastAsia="en-US"/>
        </w:rPr>
        <w:t>ЩИГРОВСКОГО РАЙОНА КУРСКОЙ ОБЛАСТИ</w:t>
      </w:r>
    </w:p>
    <w:p w:rsidR="00C511D2" w:rsidRPr="00C511D2" w:rsidRDefault="00C511D2" w:rsidP="00C5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C511D2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РЕШЕНИЕ</w:t>
      </w:r>
      <w:r w:rsidRPr="00C511D2">
        <w:rPr>
          <w:rFonts w:ascii="Times New Roman" w:eastAsia="Arial Unicode MS" w:hAnsi="Times New Roman" w:cs="Times New Roman"/>
          <w:b/>
        </w:rPr>
        <w:t xml:space="preserve"> </w:t>
      </w:r>
    </w:p>
    <w:p w:rsidR="00C511D2" w:rsidRPr="00C511D2" w:rsidRDefault="00C511D2" w:rsidP="00C511D2">
      <w:pPr>
        <w:widowControl w:val="0"/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C511D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C511D2" w:rsidRPr="00C511D2" w:rsidRDefault="00C511D2" w:rsidP="00C511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1D2">
        <w:rPr>
          <w:rFonts w:ascii="Times New Roman" w:hAnsi="Times New Roman" w:cs="Times New Roman"/>
          <w:sz w:val="28"/>
          <w:szCs w:val="28"/>
        </w:rPr>
        <w:t xml:space="preserve">от  </w:t>
      </w:r>
      <w:r w:rsidR="00884CE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84CE7">
        <w:rPr>
          <w:rFonts w:ascii="Times New Roman" w:hAnsi="Times New Roman" w:cs="Times New Roman"/>
          <w:sz w:val="28"/>
          <w:szCs w:val="28"/>
        </w:rPr>
        <w:t>28» апреля 2022 г.    № 10-20-7</w:t>
      </w:r>
      <w:r w:rsidRPr="00C511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11D2" w:rsidRPr="002835AC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D2" w:rsidRPr="002835AC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>конкурса по отбору кандидатур</w:t>
      </w:r>
    </w:p>
    <w:p w:rsidR="00C511D2" w:rsidRPr="002835AC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на должность Главы </w:t>
      </w:r>
      <w:proofErr w:type="spellStart"/>
      <w:r w:rsidR="00283049">
        <w:rPr>
          <w:rFonts w:ascii="Times New Roman" w:hAnsi="Times New Roman"/>
          <w:sz w:val="28"/>
          <w:szCs w:val="28"/>
        </w:rPr>
        <w:t>Касинов</w:t>
      </w:r>
      <w:r>
        <w:rPr>
          <w:rFonts w:ascii="Times New Roman" w:hAnsi="Times New Roman"/>
          <w:sz w:val="28"/>
          <w:szCs w:val="28"/>
        </w:rPr>
        <w:t>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</w:p>
    <w:p w:rsidR="00C511D2" w:rsidRPr="002835AC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сельсовета Щигровского района</w:t>
      </w:r>
    </w:p>
    <w:p w:rsidR="00C511D2" w:rsidRPr="002835AC" w:rsidRDefault="00C511D2" w:rsidP="00C5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1D2" w:rsidRPr="002835AC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9C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E409C9" w:rsidRPr="00E409C9">
        <w:rPr>
          <w:rFonts w:ascii="Times New Roman" w:hAnsi="Times New Roman" w:cs="Times New Roman"/>
          <w:sz w:val="28"/>
          <w:szCs w:val="28"/>
        </w:rPr>
        <w:t>с</w:t>
      </w:r>
      <w:r w:rsidRPr="00E409C9">
        <w:rPr>
          <w:rFonts w:ascii="Times New Roman" w:hAnsi="Times New Roman" w:cs="Times New Roman"/>
          <w:sz w:val="28"/>
          <w:szCs w:val="28"/>
        </w:rPr>
        <w:t xml:space="preserve"> </w:t>
      </w:r>
      <w:r w:rsidR="00E409C9" w:rsidRPr="00E409C9">
        <w:rPr>
          <w:rFonts w:ascii="Times New Roman" w:hAnsi="Times New Roman" w:cs="Times New Roman"/>
          <w:sz w:val="28"/>
          <w:szCs w:val="28"/>
        </w:rPr>
        <w:t xml:space="preserve">отставкой по собственному желанию главы </w:t>
      </w:r>
      <w:proofErr w:type="spellStart"/>
      <w:r w:rsidR="00E409C9" w:rsidRPr="00E409C9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="00E409C9" w:rsidRPr="00E409C9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</w:t>
      </w:r>
      <w:r w:rsidRPr="00E409C9">
        <w:rPr>
          <w:rFonts w:ascii="Times New Roman" w:hAnsi="Times New Roman"/>
          <w:sz w:val="28"/>
          <w:szCs w:val="28"/>
        </w:rPr>
        <w:t>,</w:t>
      </w:r>
      <w:r w:rsidRPr="002835AC">
        <w:rPr>
          <w:rFonts w:ascii="Times New Roman" w:hAnsi="Times New Roman"/>
          <w:sz w:val="28"/>
          <w:szCs w:val="28"/>
        </w:rPr>
        <w:t xml:space="preserve"> и в соответствии со статьей 36 Федерального закона от 06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 w:rsidR="00283049">
        <w:rPr>
          <w:rFonts w:ascii="Times New Roman" w:hAnsi="Times New Roman"/>
          <w:sz w:val="28"/>
          <w:szCs w:val="28"/>
        </w:rPr>
        <w:t>Касинов</w:t>
      </w:r>
      <w:r>
        <w:rPr>
          <w:rFonts w:ascii="Times New Roman" w:hAnsi="Times New Roman"/>
          <w:sz w:val="28"/>
          <w:szCs w:val="28"/>
        </w:rPr>
        <w:t>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 w:rsidR="00283049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Щигровского района, пунктом 1.5 раздела 1 «Порядка проведения конкурса по отбору кандидатур на должность Главы </w:t>
      </w:r>
      <w:proofErr w:type="spellStart"/>
      <w:r w:rsidR="00283049">
        <w:rPr>
          <w:rFonts w:ascii="Times New Roman" w:hAnsi="Times New Roman"/>
          <w:sz w:val="28"/>
          <w:szCs w:val="28"/>
        </w:rPr>
        <w:t>Касинов</w:t>
      </w:r>
      <w:r>
        <w:rPr>
          <w:rFonts w:ascii="Times New Roman" w:hAnsi="Times New Roman"/>
          <w:sz w:val="28"/>
          <w:szCs w:val="28"/>
        </w:rPr>
        <w:t>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 w:rsidR="00283049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>сельсовета Щигровского района», утвержденного решением Собрания депутатов  от «</w:t>
      </w:r>
      <w:r>
        <w:rPr>
          <w:rFonts w:ascii="Times New Roman" w:hAnsi="Times New Roman"/>
          <w:sz w:val="28"/>
          <w:szCs w:val="28"/>
        </w:rPr>
        <w:t>10</w:t>
      </w:r>
      <w:r w:rsidRPr="002835A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</w:t>
      </w:r>
      <w:r w:rsidRPr="002835A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2835AC">
        <w:rPr>
          <w:rFonts w:ascii="Times New Roman" w:hAnsi="Times New Roman"/>
          <w:sz w:val="28"/>
          <w:szCs w:val="28"/>
        </w:rPr>
        <w:t xml:space="preserve">г.  № </w:t>
      </w:r>
      <w:r w:rsidR="00283049">
        <w:rPr>
          <w:rFonts w:ascii="Times New Roman" w:hAnsi="Times New Roman"/>
          <w:sz w:val="28"/>
          <w:szCs w:val="28"/>
        </w:rPr>
        <w:t>3-5</w:t>
      </w:r>
      <w:r w:rsidRPr="002835AC">
        <w:rPr>
          <w:rFonts w:ascii="Times New Roman" w:hAnsi="Times New Roman"/>
          <w:sz w:val="28"/>
          <w:szCs w:val="28"/>
        </w:rPr>
        <w:t xml:space="preserve">-6, Собрание депутатов </w:t>
      </w:r>
      <w:proofErr w:type="spellStart"/>
      <w:r w:rsidR="00283049">
        <w:rPr>
          <w:rFonts w:ascii="Times New Roman" w:hAnsi="Times New Roman"/>
          <w:sz w:val="28"/>
          <w:szCs w:val="28"/>
        </w:rPr>
        <w:t>Касинов</w:t>
      </w:r>
      <w:r>
        <w:rPr>
          <w:rFonts w:ascii="Times New Roman" w:hAnsi="Times New Roman"/>
          <w:sz w:val="28"/>
          <w:szCs w:val="28"/>
        </w:rPr>
        <w:t>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>сельсовета Щигровского района решило:</w:t>
      </w:r>
    </w:p>
    <w:p w:rsidR="00C511D2" w:rsidRPr="002835AC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1. Провести с </w:t>
      </w:r>
      <w:r w:rsidRPr="002835AC">
        <w:rPr>
          <w:rFonts w:ascii="Times New Roman" w:hAnsi="Times New Roman"/>
          <w:b/>
          <w:sz w:val="28"/>
          <w:szCs w:val="28"/>
        </w:rPr>
        <w:t>«</w:t>
      </w:r>
      <w:r w:rsidR="0057730F">
        <w:rPr>
          <w:rFonts w:ascii="Times New Roman" w:hAnsi="Times New Roman"/>
          <w:sz w:val="28"/>
          <w:szCs w:val="28"/>
        </w:rPr>
        <w:t>30» апреля 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2C041F">
        <w:rPr>
          <w:rFonts w:ascii="Times New Roman" w:hAnsi="Times New Roman"/>
          <w:sz w:val="28"/>
          <w:szCs w:val="28"/>
        </w:rPr>
        <w:t>г. по  «06</w:t>
      </w:r>
      <w:r w:rsidRPr="002835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7730F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57730F">
        <w:rPr>
          <w:rFonts w:ascii="Times New Roman" w:hAnsi="Times New Roman"/>
          <w:sz w:val="28"/>
          <w:szCs w:val="28"/>
        </w:rPr>
        <w:t>2022</w:t>
      </w:r>
      <w:r w:rsidRPr="002835AC">
        <w:rPr>
          <w:rFonts w:ascii="Times New Roman" w:hAnsi="Times New Roman"/>
          <w:sz w:val="28"/>
          <w:szCs w:val="28"/>
        </w:rPr>
        <w:t xml:space="preserve"> г. конкурс по отбору кандидатур на должность Главы </w:t>
      </w:r>
      <w:proofErr w:type="spellStart"/>
      <w:r w:rsidR="00283049">
        <w:rPr>
          <w:rFonts w:ascii="Times New Roman" w:hAnsi="Times New Roman"/>
          <w:sz w:val="28"/>
          <w:szCs w:val="28"/>
        </w:rPr>
        <w:t>Касинов</w:t>
      </w:r>
      <w:r>
        <w:rPr>
          <w:rFonts w:ascii="Times New Roman" w:hAnsi="Times New Roman"/>
          <w:sz w:val="28"/>
          <w:szCs w:val="28"/>
        </w:rPr>
        <w:t>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Щигровского района,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="00283049">
        <w:rPr>
          <w:rFonts w:ascii="Times New Roman" w:hAnsi="Times New Roman"/>
          <w:sz w:val="28"/>
          <w:szCs w:val="28"/>
        </w:rPr>
        <w:t>Касинов</w:t>
      </w:r>
      <w:r>
        <w:rPr>
          <w:rFonts w:ascii="Times New Roman" w:hAnsi="Times New Roman"/>
          <w:sz w:val="28"/>
          <w:szCs w:val="28"/>
        </w:rPr>
        <w:t>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>сельсовета Щигровского района «</w:t>
      </w:r>
      <w:r w:rsidR="0057730F">
        <w:rPr>
          <w:rFonts w:ascii="Times New Roman" w:hAnsi="Times New Roman"/>
          <w:sz w:val="28"/>
          <w:szCs w:val="28"/>
        </w:rPr>
        <w:t>06» июня 2022</w:t>
      </w:r>
      <w:r w:rsidRPr="002835AC">
        <w:rPr>
          <w:rFonts w:ascii="Times New Roman" w:hAnsi="Times New Roman"/>
          <w:sz w:val="28"/>
          <w:szCs w:val="28"/>
        </w:rPr>
        <w:t xml:space="preserve"> года, в  </w:t>
      </w:r>
      <w:r w:rsidR="004E3A57">
        <w:rPr>
          <w:rFonts w:ascii="Times New Roman" w:hAnsi="Times New Roman"/>
          <w:sz w:val="28"/>
          <w:szCs w:val="28"/>
        </w:rPr>
        <w:t>14</w:t>
      </w:r>
      <w:r w:rsidRPr="002835AC">
        <w:rPr>
          <w:rFonts w:ascii="Times New Roman" w:hAnsi="Times New Roman"/>
          <w:sz w:val="28"/>
          <w:szCs w:val="28"/>
        </w:rPr>
        <w:t>-00 часов.</w:t>
      </w:r>
    </w:p>
    <w:p w:rsidR="00C511D2" w:rsidRPr="002835AC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2. Определить местом проведения конкурса здание, расположенное по адресу: Курская область,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283049">
        <w:rPr>
          <w:rFonts w:ascii="Times New Roman" w:hAnsi="Times New Roman"/>
          <w:sz w:val="28"/>
          <w:szCs w:val="28"/>
        </w:rPr>
        <w:t>Касинов</w:t>
      </w:r>
      <w:r>
        <w:rPr>
          <w:rFonts w:ascii="Times New Roman" w:hAnsi="Times New Roman"/>
          <w:sz w:val="28"/>
          <w:szCs w:val="28"/>
        </w:rPr>
        <w:t>ск</w:t>
      </w:r>
      <w:r w:rsidR="00283049">
        <w:rPr>
          <w:rFonts w:ascii="Times New Roman" w:hAnsi="Times New Roman"/>
          <w:sz w:val="28"/>
          <w:szCs w:val="28"/>
        </w:rPr>
        <w:t>ий</w:t>
      </w:r>
      <w:proofErr w:type="spellEnd"/>
      <w:r w:rsidR="00283049">
        <w:rPr>
          <w:rFonts w:ascii="Times New Roman" w:hAnsi="Times New Roman"/>
          <w:sz w:val="28"/>
          <w:szCs w:val="28"/>
        </w:rPr>
        <w:t xml:space="preserve"> сельсовет, д</w:t>
      </w:r>
      <w:r w:rsidRPr="002835AC">
        <w:rPr>
          <w:rFonts w:ascii="Times New Roman" w:hAnsi="Times New Roman"/>
          <w:sz w:val="28"/>
          <w:szCs w:val="28"/>
        </w:rPr>
        <w:t>.</w:t>
      </w:r>
      <w:r w:rsidR="00A5291F">
        <w:rPr>
          <w:rFonts w:ascii="Times New Roman" w:hAnsi="Times New Roman"/>
          <w:sz w:val="28"/>
          <w:szCs w:val="28"/>
        </w:rPr>
        <w:t xml:space="preserve"> </w:t>
      </w:r>
      <w:r w:rsidR="00283049">
        <w:rPr>
          <w:rFonts w:ascii="Times New Roman" w:hAnsi="Times New Roman"/>
          <w:sz w:val="28"/>
          <w:szCs w:val="28"/>
        </w:rPr>
        <w:t>Касиновка, д.48</w:t>
      </w:r>
      <w:r w:rsidR="00A5291F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(здание Администрации </w:t>
      </w:r>
      <w:proofErr w:type="spellStart"/>
      <w:r w:rsidR="00283049">
        <w:rPr>
          <w:rFonts w:ascii="Times New Roman" w:hAnsi="Times New Roman"/>
          <w:sz w:val="28"/>
          <w:szCs w:val="28"/>
        </w:rPr>
        <w:t>Касинов</w:t>
      </w:r>
      <w:r>
        <w:rPr>
          <w:rFonts w:ascii="Times New Roman" w:hAnsi="Times New Roman"/>
          <w:sz w:val="28"/>
          <w:szCs w:val="28"/>
        </w:rPr>
        <w:t>ск</w:t>
      </w:r>
      <w:r w:rsidRPr="002835AC">
        <w:rPr>
          <w:rFonts w:ascii="Times New Roman" w:hAnsi="Times New Roman"/>
          <w:sz w:val="28"/>
          <w:szCs w:val="28"/>
        </w:rPr>
        <w:t>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сельсовета).</w:t>
      </w:r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3. Определить режим работы конкурсной комиссии </w:t>
      </w:r>
      <w:proofErr w:type="gramStart"/>
      <w:r w:rsidRPr="002835AC">
        <w:rPr>
          <w:rFonts w:ascii="Times New Roman" w:hAnsi="Times New Roman"/>
          <w:sz w:val="28"/>
          <w:szCs w:val="28"/>
        </w:rPr>
        <w:t>с  08.00</w:t>
      </w:r>
      <w:proofErr w:type="gramEnd"/>
      <w:r w:rsidRPr="002835AC">
        <w:rPr>
          <w:rFonts w:ascii="Times New Roman" w:hAnsi="Times New Roman"/>
          <w:sz w:val="28"/>
          <w:szCs w:val="28"/>
        </w:rPr>
        <w:t xml:space="preserve"> до17 .00 часов кроме субботы, воскресенья, контактный телефон 4-</w:t>
      </w:r>
      <w:r w:rsidR="00283049">
        <w:rPr>
          <w:rFonts w:ascii="Times New Roman" w:hAnsi="Times New Roman"/>
          <w:sz w:val="28"/>
          <w:szCs w:val="28"/>
        </w:rPr>
        <w:t>66-10</w:t>
      </w:r>
      <w:r w:rsidRPr="002835AC">
        <w:rPr>
          <w:rFonts w:ascii="Times New Roman" w:hAnsi="Times New Roman"/>
          <w:sz w:val="28"/>
          <w:szCs w:val="28"/>
        </w:rPr>
        <w:t>.</w:t>
      </w:r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4. Утвердить прилагаемый текст объявления о приеме документов для участия в конкурсе по отбору кандидатур на должность Главы </w:t>
      </w:r>
      <w:proofErr w:type="spellStart"/>
      <w:r w:rsidR="00283049">
        <w:rPr>
          <w:rFonts w:ascii="Times New Roman" w:hAnsi="Times New Roman"/>
          <w:sz w:val="28"/>
          <w:szCs w:val="28"/>
          <w:shd w:val="clear" w:color="auto" w:fill="FFFFFF"/>
        </w:rPr>
        <w:t>Касинов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сельсовета Щигровского района.</w:t>
      </w:r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5A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283049">
        <w:rPr>
          <w:rFonts w:ascii="Times New Roman" w:hAnsi="Times New Roman"/>
          <w:sz w:val="28"/>
          <w:szCs w:val="28"/>
          <w:shd w:val="clear" w:color="auto" w:fill="FFFFFF"/>
        </w:rPr>
        <w:t>Касинов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Щигровского района в газете «Районный Вестник», а также разместить информацию о проведении конкурса на информационных стендах Администрации </w:t>
      </w:r>
      <w:proofErr w:type="spellStart"/>
      <w:r w:rsidR="00283049">
        <w:rPr>
          <w:rFonts w:ascii="Times New Roman" w:hAnsi="Times New Roman"/>
          <w:sz w:val="28"/>
          <w:szCs w:val="28"/>
          <w:shd w:val="clear" w:color="auto" w:fill="FFFFFF"/>
        </w:rPr>
        <w:t>Касинов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Щигровского района и официальном сайте </w:t>
      </w:r>
      <w:proofErr w:type="spellStart"/>
      <w:r w:rsidR="00283049">
        <w:rPr>
          <w:rFonts w:ascii="Times New Roman" w:hAnsi="Times New Roman"/>
          <w:sz w:val="28"/>
          <w:szCs w:val="28"/>
          <w:shd w:val="clear" w:color="auto" w:fill="FFFFFF"/>
        </w:rPr>
        <w:t>Касинов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сельсовета Щигровского района в сети «Интернет».</w:t>
      </w:r>
    </w:p>
    <w:p w:rsidR="00C511D2" w:rsidRPr="002835AC" w:rsidRDefault="00C511D2" w:rsidP="00C511D2">
      <w:pPr>
        <w:pStyle w:val="1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C511D2" w:rsidRPr="002835AC" w:rsidRDefault="00C511D2" w:rsidP="00C511D2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11D2" w:rsidRPr="002835AC" w:rsidRDefault="00C511D2" w:rsidP="00C511D2">
      <w:pPr>
        <w:jc w:val="both"/>
        <w:rPr>
          <w:rFonts w:ascii="Times New Roman" w:hAnsi="Times New Roman"/>
          <w:sz w:val="28"/>
          <w:szCs w:val="28"/>
        </w:rPr>
      </w:pPr>
    </w:p>
    <w:p w:rsidR="00C511D2" w:rsidRPr="00C511D2" w:rsidRDefault="00C511D2" w:rsidP="00C511D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11D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511D2" w:rsidRPr="00C511D2" w:rsidRDefault="00283049" w:rsidP="00C511D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Касинов</w:t>
      </w:r>
      <w:r w:rsidR="00C511D2" w:rsidRPr="00C511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11D2" w:rsidRPr="00C511D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11D2" w:rsidRPr="00C511D2" w:rsidRDefault="00C511D2" w:rsidP="00C511D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11D2">
        <w:rPr>
          <w:rFonts w:ascii="Times New Roman" w:hAnsi="Times New Roman" w:cs="Times New Roman"/>
          <w:sz w:val="28"/>
          <w:szCs w:val="28"/>
        </w:rPr>
        <w:t xml:space="preserve"> Щигровского района                           </w:t>
      </w:r>
      <w:r w:rsidR="005773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57730F">
        <w:rPr>
          <w:rFonts w:ascii="Times New Roman" w:hAnsi="Times New Roman" w:cs="Times New Roman"/>
          <w:sz w:val="28"/>
          <w:szCs w:val="28"/>
        </w:rPr>
        <w:t>Г.В.Рощупкина</w:t>
      </w:r>
      <w:proofErr w:type="spellEnd"/>
    </w:p>
    <w:p w:rsidR="00C511D2" w:rsidRPr="00C511D2" w:rsidRDefault="00C511D2" w:rsidP="00C511D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730F" w:rsidRDefault="0057730F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1D2" w:rsidRPr="00C511D2" w:rsidRDefault="0057730F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r w:rsidR="00C511D2" w:rsidRPr="00C511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3049">
        <w:rPr>
          <w:rFonts w:ascii="Times New Roman" w:hAnsi="Times New Roman" w:cs="Times New Roman"/>
          <w:sz w:val="28"/>
          <w:szCs w:val="28"/>
        </w:rPr>
        <w:t>Касинов</w:t>
      </w:r>
      <w:r w:rsidR="00C511D2" w:rsidRPr="00C511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C511D2" w:rsidRPr="00C511D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14203" w:rsidRDefault="00C511D2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1D2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</w:t>
      </w:r>
      <w:r w:rsidR="002830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730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57730F">
        <w:rPr>
          <w:rFonts w:ascii="Times New Roman" w:hAnsi="Times New Roman" w:cs="Times New Roman"/>
          <w:sz w:val="28"/>
          <w:szCs w:val="28"/>
        </w:rPr>
        <w:t>А.И.Курашов</w:t>
      </w:r>
      <w:proofErr w:type="spellEnd"/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5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9" w:rsidRPr="002E48C5" w:rsidRDefault="00E409C9" w:rsidP="00E40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E409C9" w:rsidRPr="002E48C5" w:rsidRDefault="00E409C9" w:rsidP="00E40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409C9" w:rsidRPr="002E48C5" w:rsidRDefault="00E409C9" w:rsidP="00E40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E409C9" w:rsidRPr="002E48C5" w:rsidRDefault="00E409C9" w:rsidP="00E40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От 28.04.2022г. № 10-20-7</w:t>
      </w:r>
    </w:p>
    <w:p w:rsidR="00E409C9" w:rsidRPr="002E48C5" w:rsidRDefault="00E409C9" w:rsidP="00E40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09C9" w:rsidRPr="002E48C5" w:rsidRDefault="00E409C9" w:rsidP="00E40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8C5" w:rsidRPr="002E48C5" w:rsidRDefault="002E48C5" w:rsidP="002E48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8C5">
        <w:rPr>
          <w:rFonts w:ascii="Times New Roman" w:hAnsi="Times New Roman" w:cs="Times New Roman"/>
          <w:b/>
          <w:bCs/>
          <w:sz w:val="24"/>
          <w:szCs w:val="24"/>
        </w:rPr>
        <w:t>ОБЪЯВЛЕНИЕ (ИНФОРМАЦИЯ) О ПРОВЕДЕНИИ КОНКУРСА ПО ОТБОРУ КАНДИДАТУР НА ДОЛЖНОСТЬ ГЛАВЫ КАСИНОВСКОГО СЕЛЬСОВЕТА ЩИГРОВСКОГО РАЙОНА</w:t>
      </w:r>
    </w:p>
    <w:p w:rsidR="002E48C5" w:rsidRPr="002E48C5" w:rsidRDefault="002E48C5" w:rsidP="002E48C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1.Собрание депутатов </w:t>
      </w:r>
      <w:proofErr w:type="spellStart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Касиновского</w:t>
      </w:r>
      <w:proofErr w:type="spellEnd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сельсовета  Щигровского</w:t>
      </w:r>
      <w:proofErr w:type="gramEnd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Курской области объявляет конкурс по отбору кандидатур на должность Главы </w:t>
      </w:r>
      <w:proofErr w:type="spellStart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Касиновского</w:t>
      </w:r>
      <w:proofErr w:type="spellEnd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сельсовета Щигровского района.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2.Конкурс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Касиновского</w:t>
      </w:r>
      <w:proofErr w:type="spellEnd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сельсовета Щигровского района, утвержденным </w:t>
      </w:r>
      <w:proofErr w:type="gramStart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решением  Собрания</w:t>
      </w:r>
      <w:proofErr w:type="gramEnd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депутатов </w:t>
      </w:r>
      <w:proofErr w:type="spellStart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Касиновского</w:t>
      </w:r>
      <w:proofErr w:type="spellEnd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сельсовета Щигровского района Курской области от 10 февраля 2021 года № 3-5-6.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Дата проведения конкурса по отбору кандидатур на должность Главы </w:t>
      </w:r>
      <w:proofErr w:type="spellStart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Касиновского</w:t>
      </w:r>
      <w:proofErr w:type="spellEnd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сельсовета Щигровского </w:t>
      </w:r>
      <w:proofErr w:type="gramStart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района  06</w:t>
      </w:r>
      <w:proofErr w:type="gramEnd"/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июня 2022 года.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Время проведения конкурса: 14.00 часов.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Место проведения конкурса: </w:t>
      </w:r>
      <w:r w:rsidRPr="002E48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по адресу: Курская область,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сельсовет, д. Касиновка, д.48.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Срок приема документов: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Дата начала приема документов: 30 апреля 2022 года;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Дата окончания приема документов: 03 июня 2022 года.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bCs/>
          <w:sz w:val="24"/>
          <w:szCs w:val="24"/>
          <w:lang w:eastAsia="en-US"/>
        </w:rPr>
        <w:t>Место и время приема документов:</w:t>
      </w:r>
      <w:r w:rsidRPr="002E48C5">
        <w:rPr>
          <w:rFonts w:ascii="Times New Roman" w:hAnsi="Times New Roman" w:cs="Times New Roman"/>
          <w:sz w:val="24"/>
          <w:szCs w:val="24"/>
        </w:rPr>
        <w:t xml:space="preserve"> кабинет № 2 в Администрации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по адресу: Курская область,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сельсовет, д. Касиновка, д.48, тел.: (47145-4-66-10).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8C5">
        <w:rPr>
          <w:rFonts w:ascii="Times New Roman" w:hAnsi="Times New Roman" w:cs="Times New Roman"/>
          <w:sz w:val="24"/>
          <w:szCs w:val="24"/>
        </w:rPr>
        <w:t>Время  приема</w:t>
      </w:r>
      <w:proofErr w:type="gramEnd"/>
      <w:r w:rsidRPr="002E48C5">
        <w:rPr>
          <w:rFonts w:ascii="Times New Roman" w:hAnsi="Times New Roman" w:cs="Times New Roman"/>
          <w:sz w:val="24"/>
          <w:szCs w:val="24"/>
        </w:rPr>
        <w:t xml:space="preserve"> документов: рабочие дни - с 8.00 часов до 17.00 часов, перерыв с 12.00 часов до 13.00 часов. 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Для участия в конкурсе гражданин представляет следующие документы: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1) заявление установленной формы;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установленной формы;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3) паспорт гражданина Российской Федерации и его копию;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4) две цветные фотографии размером 3х4;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5) копию трудовой книжки или иные документы, подтверждающие трудовую (служебную) деятельность гражданина, заверенную нотариально или кадровыми службами по месту работы;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7) страховое свидетельство обязательного пенсионного страхования и его копию;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9) документы воинского учета - для военнообязанных, и их копию;</w:t>
      </w:r>
    </w:p>
    <w:p w:rsidR="002E48C5" w:rsidRPr="002E48C5" w:rsidRDefault="002E48C5" w:rsidP="002E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 xml:space="preserve">           10) документы, подтверждающие выполнение гражданином обязанности по предоставлени</w:t>
      </w:r>
      <w:r w:rsidRPr="002E48C5">
        <w:rPr>
          <w:rFonts w:ascii="Times New Roman" w:hAnsi="Times New Roman" w:cs="Times New Roman"/>
          <w:color w:val="000000"/>
          <w:sz w:val="24"/>
          <w:szCs w:val="24"/>
        </w:rPr>
        <w:t>ю Губернатору Курской области св</w:t>
      </w:r>
      <w:r w:rsidRPr="002E48C5">
        <w:rPr>
          <w:rFonts w:ascii="Times New Roman" w:hAnsi="Times New Roman" w:cs="Times New Roman"/>
          <w:sz w:val="24"/>
          <w:szCs w:val="24"/>
        </w:rPr>
        <w:t>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</w:t>
      </w:r>
      <w:bookmarkStart w:id="0" w:name="_GoBack"/>
      <w:bookmarkEnd w:id="0"/>
      <w:r w:rsidRPr="002E48C5">
        <w:rPr>
          <w:rFonts w:ascii="Times New Roman" w:hAnsi="Times New Roman" w:cs="Times New Roman"/>
          <w:sz w:val="24"/>
          <w:szCs w:val="24"/>
        </w:rPr>
        <w:t xml:space="preserve">руга) и </w:t>
      </w:r>
      <w:r w:rsidRPr="002E48C5">
        <w:rPr>
          <w:rFonts w:ascii="Times New Roman" w:hAnsi="Times New Roman" w:cs="Times New Roman"/>
          <w:sz w:val="24"/>
          <w:szCs w:val="24"/>
        </w:rPr>
        <w:lastRenderedPageBreak/>
        <w:t>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 xml:space="preserve"> 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«Интернет».».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11) по желанию могут быть представлены отзыв с места работы (службы) и другие сведения;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12) письменное согласие на обработку персональных данных;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 xml:space="preserve"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РФ от 14.12.2009 года №984н;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 xml:space="preserve">14) документы, </w:t>
      </w:r>
      <w:proofErr w:type="gramStart"/>
      <w:r w:rsidRPr="002E48C5">
        <w:rPr>
          <w:rFonts w:ascii="Times New Roman" w:hAnsi="Times New Roman" w:cs="Times New Roman"/>
          <w:sz w:val="24"/>
          <w:szCs w:val="24"/>
        </w:rPr>
        <w:t>подтверждающие  наличие</w:t>
      </w:r>
      <w:proofErr w:type="gramEnd"/>
      <w:r w:rsidRPr="002E48C5">
        <w:rPr>
          <w:rFonts w:ascii="Times New Roman" w:hAnsi="Times New Roman" w:cs="Times New Roman"/>
          <w:sz w:val="24"/>
          <w:szCs w:val="24"/>
        </w:rPr>
        <w:t xml:space="preserve"> (отсутствие) судимости;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15) документы, подтверждающие принадлежность к политической партии, иному общественному объединению при их наличии;</w:t>
      </w:r>
    </w:p>
    <w:p w:rsidR="002E48C5" w:rsidRPr="002E48C5" w:rsidRDefault="002E48C5" w:rsidP="002E48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 xml:space="preserve">16) уведомление о наличии цифровых финансовых активов, цифровых </w:t>
      </w:r>
      <w:proofErr w:type="gramStart"/>
      <w:r w:rsidRPr="002E48C5">
        <w:rPr>
          <w:rFonts w:ascii="Times New Roman" w:hAnsi="Times New Roman" w:cs="Times New Roman"/>
          <w:sz w:val="24"/>
          <w:szCs w:val="24"/>
        </w:rPr>
        <w:t>прав,  включающих</w:t>
      </w:r>
      <w:proofErr w:type="gramEnd"/>
      <w:r w:rsidRPr="002E48C5">
        <w:rPr>
          <w:rFonts w:ascii="Times New Roman" w:hAnsi="Times New Roman" w:cs="Times New Roman"/>
          <w:sz w:val="24"/>
          <w:szCs w:val="24"/>
        </w:rPr>
        <w:t xml:space="preserve">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17) иные документы.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 xml:space="preserve"> Дополнительно к вышеперечисленным документам кандидатом в конкурсную комиссию могут быть представлены: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8C5">
        <w:rPr>
          <w:rFonts w:ascii="Times New Roman" w:hAnsi="Times New Roman" w:cs="Times New Roman"/>
          <w:color w:val="000000"/>
          <w:sz w:val="24"/>
          <w:szCs w:val="24"/>
        </w:rPr>
        <w:t>1) документы, подтверждающие принадлежность к политической партии, иному общественному объединению;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 xml:space="preserve">2) документы в поддержку избрания его Главой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</w:t>
      </w:r>
      <w:r w:rsidRPr="002E48C5">
        <w:rPr>
          <w:rFonts w:ascii="Times New Roman" w:hAnsi="Times New Roman" w:cs="Times New Roman"/>
          <w:color w:val="000000"/>
          <w:sz w:val="24"/>
          <w:szCs w:val="24"/>
        </w:rPr>
        <w:t>сельсовета Щигровского района</w:t>
      </w:r>
      <w:r w:rsidRPr="002E48C5">
        <w:rPr>
          <w:rFonts w:ascii="Times New Roman" w:hAnsi="Times New Roman" w:cs="Times New Roman"/>
          <w:sz w:val="24"/>
          <w:szCs w:val="24"/>
        </w:rPr>
        <w:t xml:space="preserve"> (в том числе от общественных объединений, политических партий, собраний граждан), </w:t>
      </w:r>
      <w:proofErr w:type="gramStart"/>
      <w:r w:rsidRPr="002E48C5">
        <w:rPr>
          <w:rFonts w:ascii="Times New Roman" w:hAnsi="Times New Roman" w:cs="Times New Roman"/>
          <w:sz w:val="24"/>
          <w:szCs w:val="24"/>
        </w:rPr>
        <w:t>заверенные  в</w:t>
      </w:r>
      <w:proofErr w:type="gramEnd"/>
      <w:r w:rsidRPr="002E48C5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  порядке; 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 xml:space="preserve"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4) информация о видении социально-экономического развития территории;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>5) иные документы, характеризующие его профессиональную подготовку.»</w:t>
      </w:r>
    </w:p>
    <w:p w:rsidR="002E48C5" w:rsidRPr="002E48C5" w:rsidRDefault="002E48C5" w:rsidP="002E48C5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>3. Конкурсная комиссия выдает кандидату письменное подтверждение получения документов.</w:t>
      </w:r>
    </w:p>
    <w:p w:rsidR="002E48C5" w:rsidRPr="002E48C5" w:rsidRDefault="002E48C5" w:rsidP="002E48C5">
      <w:pPr>
        <w:pStyle w:val="a7"/>
        <w:spacing w:before="0" w:beforeAutospacing="0" w:after="0" w:afterAutospacing="0"/>
        <w:ind w:firstLine="709"/>
        <w:jc w:val="both"/>
      </w:pPr>
      <w:r w:rsidRPr="002E48C5">
        <w:t>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</w:t>
      </w:r>
      <w:r w:rsidRPr="002E48C5">
        <w:rPr>
          <w:rStyle w:val="apple-converted-space"/>
        </w:rPr>
        <w:t> </w:t>
      </w:r>
      <w:hyperlink r:id="rId6" w:history="1">
        <w:r w:rsidRPr="002E48C5">
          <w:rPr>
            <w:rStyle w:val="a5"/>
          </w:rPr>
          <w:t>законом</w:t>
        </w:r>
      </w:hyperlink>
      <w:r w:rsidRPr="002E48C5">
        <w:rPr>
          <w:rStyle w:val="apple-converted-space"/>
        </w:rPr>
        <w:t> </w:t>
      </w:r>
      <w:r w:rsidRPr="002E48C5">
        <w:t>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lastRenderedPageBreak/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2E48C5" w:rsidRPr="002E48C5" w:rsidRDefault="002E48C5" w:rsidP="002E48C5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E48C5" w:rsidRPr="002E48C5" w:rsidRDefault="002E48C5" w:rsidP="002E48C5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2E48C5" w:rsidRPr="002E48C5" w:rsidRDefault="002E48C5" w:rsidP="002E48C5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>8. Гражданин не допускается к участию в конкурсе при наличии следующих обстоятельств:</w:t>
      </w:r>
    </w:p>
    <w:p w:rsidR="002E48C5" w:rsidRPr="002E48C5" w:rsidRDefault="002E48C5" w:rsidP="002E48C5">
      <w:pPr>
        <w:pStyle w:val="2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:rsidR="002E48C5" w:rsidRPr="002E48C5" w:rsidRDefault="002E48C5" w:rsidP="002E48C5">
      <w:pPr>
        <w:pStyle w:val="2"/>
        <w:numPr>
          <w:ilvl w:val="0"/>
          <w:numId w:val="1"/>
        </w:numPr>
        <w:shd w:val="clear" w:color="auto" w:fill="auto"/>
        <w:tabs>
          <w:tab w:val="left" w:pos="779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силу.</w:t>
      </w:r>
    </w:p>
    <w:p w:rsidR="002E48C5" w:rsidRPr="002E48C5" w:rsidRDefault="002E48C5" w:rsidP="002E48C5">
      <w:pPr>
        <w:pStyle w:val="2"/>
        <w:shd w:val="clear" w:color="auto" w:fill="auto"/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 xml:space="preserve">9. С 30 апреля до 03 июня 2022 года включительно конкурсная комиссия осуществляет прием документов от кандидатов, </w:t>
      </w:r>
      <w:proofErr w:type="gramStart"/>
      <w:r w:rsidRPr="002E48C5">
        <w:rPr>
          <w:rFonts w:cs="Times New Roman"/>
          <w:sz w:val="24"/>
          <w:szCs w:val="24"/>
        </w:rPr>
        <w:t>проводит  проверку</w:t>
      </w:r>
      <w:proofErr w:type="gramEnd"/>
      <w:r w:rsidRPr="002E48C5">
        <w:rPr>
          <w:rFonts w:cs="Times New Roman"/>
          <w:sz w:val="24"/>
          <w:szCs w:val="24"/>
        </w:rPr>
        <w:t xml:space="preserve">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2E48C5" w:rsidRPr="002E48C5" w:rsidRDefault="002E48C5" w:rsidP="002E48C5">
      <w:pPr>
        <w:pStyle w:val="2"/>
        <w:shd w:val="clear" w:color="auto" w:fill="auto"/>
        <w:tabs>
          <w:tab w:val="left" w:pos="88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>10. Конкурс проводится при условии наличия не менее 2 (двух) кандидатов.</w:t>
      </w:r>
    </w:p>
    <w:p w:rsidR="002E48C5" w:rsidRPr="002E48C5" w:rsidRDefault="002E48C5" w:rsidP="002E48C5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>11. Конкурс проводится в течение 5 календарных дней со дня окончания приема документов в форме конкурса.</w:t>
      </w:r>
    </w:p>
    <w:p w:rsidR="002E48C5" w:rsidRPr="002E48C5" w:rsidRDefault="002E48C5" w:rsidP="002E48C5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 xml:space="preserve">12. Во время </w:t>
      </w:r>
      <w:proofErr w:type="gramStart"/>
      <w:r w:rsidRPr="002E48C5">
        <w:rPr>
          <w:rFonts w:cs="Times New Roman"/>
          <w:sz w:val="24"/>
          <w:szCs w:val="24"/>
        </w:rPr>
        <w:t>проведения  конкурса</w:t>
      </w:r>
      <w:proofErr w:type="gramEnd"/>
      <w:r w:rsidRPr="002E48C5">
        <w:rPr>
          <w:rFonts w:cs="Times New Roman"/>
          <w:sz w:val="24"/>
          <w:szCs w:val="24"/>
        </w:rPr>
        <w:t xml:space="preserve">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2E48C5" w:rsidRPr="002E48C5" w:rsidRDefault="002E48C5" w:rsidP="002E48C5">
      <w:pPr>
        <w:pStyle w:val="2"/>
        <w:shd w:val="clear" w:color="auto" w:fill="auto"/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2E48C5" w:rsidRPr="002E48C5" w:rsidRDefault="002E48C5" w:rsidP="002E48C5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E48C5">
        <w:rPr>
          <w:rFonts w:cs="Times New Roman"/>
          <w:sz w:val="24"/>
          <w:szCs w:val="24"/>
        </w:rPr>
        <w:t>13.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2E48C5" w:rsidRPr="002E48C5" w:rsidRDefault="002E48C5" w:rsidP="002E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 xml:space="preserve">За получением дополнительной информации о конкурсе обращаться по адресу: кабинет № 2 в здании Администрации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по адресу: Курская область,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2E48C5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Pr="002E48C5">
        <w:rPr>
          <w:rFonts w:ascii="Times New Roman" w:hAnsi="Times New Roman" w:cs="Times New Roman"/>
          <w:sz w:val="24"/>
          <w:szCs w:val="24"/>
        </w:rPr>
        <w:t xml:space="preserve"> сельсовет, д. Касиновка, д.48, тел.: (47145-4-66-10).</w:t>
      </w:r>
    </w:p>
    <w:p w:rsidR="00E409C9" w:rsidRPr="00C511D2" w:rsidRDefault="00E409C9" w:rsidP="00E409C9">
      <w:pPr>
        <w:spacing w:after="0" w:line="240" w:lineRule="auto"/>
        <w:rPr>
          <w:rFonts w:ascii="Times New Roman" w:hAnsi="Times New Roman" w:cs="Times New Roman"/>
        </w:rPr>
      </w:pPr>
    </w:p>
    <w:sectPr w:rsidR="00E409C9" w:rsidRPr="00C5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D2"/>
    <w:rsid w:val="00283049"/>
    <w:rsid w:val="002C041F"/>
    <w:rsid w:val="002E48C5"/>
    <w:rsid w:val="004E3A57"/>
    <w:rsid w:val="0057730F"/>
    <w:rsid w:val="00884CE7"/>
    <w:rsid w:val="00A5291F"/>
    <w:rsid w:val="00C511D2"/>
    <w:rsid w:val="00E14203"/>
    <w:rsid w:val="00E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C4B3F-0AF3-4C16-BF7D-0C40B804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11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C51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1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51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semiHidden/>
    <w:unhideWhenUsed/>
    <w:rsid w:val="00E409C9"/>
    <w:rPr>
      <w:color w:val="0000FF"/>
      <w:u w:val="single"/>
    </w:rPr>
  </w:style>
  <w:style w:type="character" w:customStyle="1" w:styleId="a6">
    <w:name w:val="Основной текст_"/>
    <w:link w:val="2"/>
    <w:rsid w:val="00E409C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E409C9"/>
    <w:pPr>
      <w:shd w:val="clear" w:color="auto" w:fill="FFFFFF"/>
      <w:spacing w:after="0" w:line="379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Normal (Web)"/>
    <w:basedOn w:val="a"/>
    <w:rsid w:val="00E4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A59B804C6E8BE48290C0D7E22BCD8C058662B57F3D02AE44902B48FZBW1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5</cp:revision>
  <dcterms:created xsi:type="dcterms:W3CDTF">2022-04-20T13:44:00Z</dcterms:created>
  <dcterms:modified xsi:type="dcterms:W3CDTF">2022-04-27T06:57:00Z</dcterms:modified>
</cp:coreProperties>
</file>