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92B" w:rsidRDefault="0083192B" w:rsidP="0083192B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48"/>
          <w:szCs w:val="48"/>
        </w:rPr>
      </w:pPr>
      <w:r w:rsidRPr="00677859">
        <w:rPr>
          <w:rFonts w:ascii="Times New Roman" w:hAnsi="Times New Roman"/>
          <w:b/>
          <w:noProof/>
          <w:sz w:val="48"/>
          <w:szCs w:val="4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06.5pt;height:101.25pt;visibility:visible" filled="t">
            <v:imagedata r:id="rId6" o:title="" gain="142470f" blacklevel="-7864f"/>
          </v:shape>
        </w:pict>
      </w:r>
    </w:p>
    <w:p w:rsidR="0083192B" w:rsidRPr="009E0D86" w:rsidRDefault="0083192B" w:rsidP="0083192B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АДМИНИСТРАЦИЯ</w:t>
      </w:r>
    </w:p>
    <w:p w:rsidR="0083192B" w:rsidRPr="009E0D86" w:rsidRDefault="00621AD0" w:rsidP="0083192B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КАСИНОВСКОГО</w:t>
      </w:r>
      <w:r w:rsidR="0083192B" w:rsidRPr="009E0D86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83192B" w:rsidRPr="003A5EAD" w:rsidRDefault="0083192B" w:rsidP="0083192B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sz w:val="40"/>
          <w:szCs w:val="40"/>
        </w:rPr>
      </w:pPr>
      <w:r w:rsidRPr="003A5EAD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83192B" w:rsidRPr="007356B8" w:rsidRDefault="0083192B" w:rsidP="0083192B">
      <w:pPr>
        <w:overflowPunct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83192B" w:rsidRPr="007356B8" w:rsidRDefault="0083192B" w:rsidP="0083192B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48"/>
          <w:szCs w:val="48"/>
        </w:rPr>
      </w:pPr>
      <w:r w:rsidRPr="007356B8">
        <w:rPr>
          <w:rFonts w:ascii="Times New Roman" w:hAnsi="Times New Roman"/>
          <w:b/>
          <w:sz w:val="48"/>
          <w:szCs w:val="48"/>
        </w:rPr>
        <w:t>П О С Т А Н О В Л Е Н И Е</w:t>
      </w:r>
    </w:p>
    <w:p w:rsidR="0083192B" w:rsidRPr="0097048F" w:rsidRDefault="007448D8" w:rsidP="0083192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28</w:t>
      </w:r>
      <w:r w:rsidR="00873C4F">
        <w:rPr>
          <w:rFonts w:ascii="Times New Roman" w:hAnsi="Times New Roman"/>
          <w:sz w:val="28"/>
          <w:szCs w:val="28"/>
        </w:rPr>
        <w:t xml:space="preserve"> ноября 2022</w:t>
      </w:r>
      <w:r w:rsidR="0083192B" w:rsidRPr="0097048F">
        <w:rPr>
          <w:rFonts w:ascii="Times New Roman" w:hAnsi="Times New Roman"/>
          <w:sz w:val="28"/>
          <w:szCs w:val="28"/>
        </w:rPr>
        <w:t xml:space="preserve"> года</w:t>
      </w:r>
      <w:r w:rsidR="0083192B">
        <w:rPr>
          <w:rFonts w:ascii="Times New Roman" w:hAnsi="Times New Roman"/>
          <w:sz w:val="28"/>
          <w:szCs w:val="28"/>
        </w:rPr>
        <w:t xml:space="preserve">                    </w:t>
      </w:r>
      <w:r w:rsidR="00873C4F">
        <w:rPr>
          <w:rFonts w:ascii="Times New Roman" w:hAnsi="Times New Roman"/>
          <w:sz w:val="28"/>
          <w:szCs w:val="28"/>
        </w:rPr>
        <w:t xml:space="preserve">   № 93</w:t>
      </w:r>
    </w:p>
    <w:p w:rsidR="00C963AC" w:rsidRDefault="00C963AC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83192B" w:rsidRDefault="00C963AC">
      <w:pPr>
        <w:spacing w:after="0" w:line="40" w:lineRule="atLeast"/>
        <w:ind w:right="56"/>
        <w:rPr>
          <w:rFonts w:ascii="Times New Roman" w:hAnsi="Times New Roman"/>
          <w:sz w:val="28"/>
          <w:szCs w:val="28"/>
        </w:rPr>
      </w:pPr>
      <w:r w:rsidRPr="0083192B">
        <w:rPr>
          <w:rFonts w:ascii="Times New Roman" w:hAnsi="Times New Roman"/>
          <w:sz w:val="28"/>
          <w:szCs w:val="28"/>
        </w:rPr>
        <w:t>Об утверждении перечня главных администраторов</w:t>
      </w:r>
    </w:p>
    <w:p w:rsidR="0083192B" w:rsidRDefault="00C963AC">
      <w:pPr>
        <w:spacing w:after="0" w:line="40" w:lineRule="atLeast"/>
        <w:ind w:right="56"/>
        <w:rPr>
          <w:rFonts w:ascii="Times New Roman" w:hAnsi="Times New Roman"/>
          <w:sz w:val="28"/>
          <w:szCs w:val="28"/>
        </w:rPr>
      </w:pPr>
      <w:r w:rsidRPr="0083192B">
        <w:rPr>
          <w:rFonts w:ascii="Times New Roman" w:hAnsi="Times New Roman"/>
          <w:sz w:val="28"/>
          <w:szCs w:val="28"/>
        </w:rPr>
        <w:t xml:space="preserve"> доходов бюджета </w:t>
      </w:r>
      <w:r w:rsidR="0083192B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83192B" w:rsidRDefault="0083192B">
      <w:pPr>
        <w:spacing w:after="0" w:line="40" w:lineRule="atLeast"/>
        <w:ind w:right="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</w:t>
      </w:r>
      <w:proofErr w:type="spellStart"/>
      <w:r w:rsidR="00621AD0">
        <w:rPr>
          <w:rFonts w:ascii="Times New Roman" w:hAnsi="Times New Roman"/>
          <w:sz w:val="28"/>
          <w:szCs w:val="28"/>
        </w:rPr>
        <w:t>Касиновский</w:t>
      </w:r>
      <w:proofErr w:type="spellEnd"/>
      <w:r w:rsidR="00C963AC" w:rsidRPr="0083192B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>" Щигровского</w:t>
      </w:r>
      <w:r w:rsidR="00C963AC" w:rsidRPr="0083192B">
        <w:rPr>
          <w:rFonts w:ascii="Times New Roman" w:hAnsi="Times New Roman"/>
          <w:sz w:val="28"/>
          <w:szCs w:val="28"/>
        </w:rPr>
        <w:t xml:space="preserve"> района</w:t>
      </w:r>
    </w:p>
    <w:p w:rsidR="0083192B" w:rsidRDefault="00C963AC">
      <w:pPr>
        <w:spacing w:after="0" w:line="40" w:lineRule="atLeast"/>
        <w:ind w:right="56"/>
        <w:rPr>
          <w:rFonts w:ascii="Times New Roman" w:hAnsi="Times New Roman"/>
          <w:sz w:val="28"/>
          <w:szCs w:val="28"/>
        </w:rPr>
      </w:pPr>
      <w:r w:rsidRPr="0083192B">
        <w:rPr>
          <w:rFonts w:ascii="Times New Roman" w:hAnsi="Times New Roman"/>
          <w:sz w:val="28"/>
          <w:szCs w:val="28"/>
        </w:rPr>
        <w:t xml:space="preserve"> Курской области, порядка и сроков внесения изменений в перечень главных администраторов доходов бюджета</w:t>
      </w:r>
      <w:r w:rsidR="0083192B">
        <w:rPr>
          <w:rFonts w:ascii="Times New Roman" w:hAnsi="Times New Roman"/>
          <w:sz w:val="28"/>
          <w:szCs w:val="28"/>
        </w:rPr>
        <w:t xml:space="preserve"> муниципального</w:t>
      </w:r>
    </w:p>
    <w:p w:rsidR="00C963AC" w:rsidRPr="0083192B" w:rsidRDefault="0083192B">
      <w:pPr>
        <w:spacing w:after="0" w:line="40" w:lineRule="atLeast"/>
        <w:ind w:right="56"/>
        <w:rPr>
          <w:rFonts w:ascii="Arial" w:hAnsi="Arial" w:cs="Arial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образования "</w:t>
      </w:r>
      <w:proofErr w:type="spellStart"/>
      <w:r w:rsidR="00621AD0">
        <w:rPr>
          <w:rFonts w:ascii="Times New Roman" w:hAnsi="Times New Roman"/>
          <w:sz w:val="28"/>
          <w:szCs w:val="28"/>
        </w:rPr>
        <w:t>Касиновский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сельсовет" Щигровского</w:t>
      </w:r>
      <w:r w:rsidR="00C963AC" w:rsidRPr="0083192B">
        <w:rPr>
          <w:rFonts w:ascii="Times New Roman" w:hAnsi="Times New Roman"/>
          <w:sz w:val="28"/>
          <w:szCs w:val="28"/>
        </w:rPr>
        <w:t xml:space="preserve"> района Курской области</w:t>
      </w:r>
    </w:p>
    <w:p w:rsidR="00C963AC" w:rsidRDefault="00C963AC">
      <w:pPr>
        <w:spacing w:after="0" w:line="40" w:lineRule="atLeast"/>
        <w:ind w:right="56"/>
        <w:jc w:val="center"/>
        <w:rPr>
          <w:rFonts w:ascii="Arial" w:hAnsi="Arial" w:cs="Arial"/>
          <w:b/>
          <w:sz w:val="32"/>
          <w:szCs w:val="32"/>
        </w:rPr>
      </w:pPr>
    </w:p>
    <w:p w:rsidR="00C963AC" w:rsidRDefault="00D92B87" w:rsidP="00D92B87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92B87">
        <w:rPr>
          <w:rFonts w:ascii="Times New Roman" w:hAnsi="Times New Roman"/>
          <w:iCs/>
          <w:sz w:val="28"/>
          <w:szCs w:val="28"/>
        </w:rPr>
        <w:t xml:space="preserve">В соответствии с пунктом 3.2 статьи 160.1 Бюджетного кодекса Российской Федерации, </w:t>
      </w:r>
      <w:hyperlink r:id="rId7" w:history="1">
        <w:r w:rsidRPr="00D92B87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D92B87">
        <w:rPr>
          <w:rFonts w:ascii="Times New Roman" w:hAnsi="Times New Roman"/>
          <w:sz w:val="28"/>
          <w:szCs w:val="28"/>
        </w:rPr>
        <w:t xml:space="preserve"> Правительства Российской Федерации </w:t>
      </w:r>
      <w:r w:rsidRPr="00D92B87">
        <w:rPr>
          <w:rFonts w:ascii="Times New Roman" w:hAnsi="Times New Roman"/>
          <w:iCs/>
          <w:sz w:val="28"/>
          <w:szCs w:val="28"/>
        </w:rPr>
        <w:t xml:space="preserve">от 16.09.2021 №1569 «Об утверждении общих требований            к закреплению </w:t>
      </w:r>
      <w:r w:rsidRPr="00D92B87">
        <w:rPr>
          <w:rFonts w:ascii="Times New Roman" w:hAnsi="Times New Roman"/>
          <w:sz w:val="28"/>
          <w:szCs w:val="28"/>
        </w:rPr>
        <w:t>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="00C963AC" w:rsidRPr="00D92B87">
        <w:rPr>
          <w:rFonts w:ascii="Times New Roman" w:hAnsi="Times New Roman"/>
          <w:sz w:val="28"/>
          <w:szCs w:val="28"/>
        </w:rPr>
        <w:t xml:space="preserve">, </w:t>
      </w:r>
      <w:r w:rsidR="00C963AC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621AD0">
        <w:rPr>
          <w:rFonts w:ascii="Times New Roman" w:hAnsi="Times New Roman"/>
          <w:sz w:val="28"/>
          <w:szCs w:val="28"/>
        </w:rPr>
        <w:t>Касиновского</w:t>
      </w:r>
      <w:proofErr w:type="spellEnd"/>
      <w:r w:rsidR="0083192B">
        <w:rPr>
          <w:rFonts w:ascii="Times New Roman" w:hAnsi="Times New Roman"/>
          <w:sz w:val="28"/>
          <w:szCs w:val="28"/>
        </w:rPr>
        <w:t xml:space="preserve"> сельсовета Щигровского</w:t>
      </w:r>
      <w:r w:rsidR="00C963AC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C963AC">
        <w:rPr>
          <w:rFonts w:ascii="Times New Roman" w:hAnsi="Times New Roman"/>
          <w:sz w:val="28"/>
          <w:szCs w:val="28"/>
        </w:rPr>
        <w:t>ПОСТАНОВЛЯЕТ:</w:t>
      </w:r>
    </w:p>
    <w:p w:rsidR="00C963AC" w:rsidRDefault="00C963A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63AC" w:rsidRDefault="00C963AC">
      <w:pPr>
        <w:autoSpaceDE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pt-a0"/>
          <w:rFonts w:ascii="Times New Roman" w:hAnsi="Times New Roman"/>
          <w:color w:val="000000"/>
          <w:sz w:val="28"/>
          <w:szCs w:val="28"/>
        </w:rPr>
        <w:t>1. Утвердить</w:t>
      </w:r>
      <w:r>
        <w:rPr>
          <w:rFonts w:ascii="Times New Roman" w:hAnsi="Times New Roman"/>
          <w:sz w:val="28"/>
          <w:szCs w:val="28"/>
        </w:rPr>
        <w:t>:</w:t>
      </w:r>
    </w:p>
    <w:p w:rsidR="00C963AC" w:rsidRDefault="00C963AC">
      <w:pPr>
        <w:autoSpaceDE w:val="0"/>
        <w:spacing w:after="0"/>
        <w:jc w:val="both"/>
        <w:rPr>
          <w:rStyle w:val="pt-a0"/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>
        <w:rPr>
          <w:rStyle w:val="pt-a0"/>
          <w:rFonts w:ascii="Times New Roman" w:hAnsi="Times New Roman"/>
          <w:color w:val="000000"/>
          <w:sz w:val="28"/>
          <w:szCs w:val="28"/>
        </w:rPr>
        <w:t xml:space="preserve">Перечень главных администраторов доходов бюджета </w:t>
      </w:r>
      <w:r w:rsidR="00784F8D">
        <w:rPr>
          <w:rStyle w:val="pt-a0"/>
          <w:rFonts w:ascii="Times New Roman" w:hAnsi="Times New Roman"/>
          <w:color w:val="000000"/>
          <w:sz w:val="28"/>
          <w:szCs w:val="28"/>
        </w:rPr>
        <w:t>муниципального образования "</w:t>
      </w:r>
      <w:proofErr w:type="spellStart"/>
      <w:r w:rsidR="00621AD0">
        <w:rPr>
          <w:rStyle w:val="pt-a0"/>
          <w:rFonts w:ascii="Times New Roman" w:hAnsi="Times New Roman"/>
          <w:color w:val="000000"/>
          <w:sz w:val="28"/>
          <w:szCs w:val="28"/>
        </w:rPr>
        <w:t>Касиновский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  <w:r w:rsidR="00784F8D">
        <w:rPr>
          <w:rFonts w:ascii="Times New Roman" w:hAnsi="Times New Roman"/>
          <w:sz w:val="28"/>
          <w:szCs w:val="28"/>
        </w:rPr>
        <w:t>" Щигровского</w:t>
      </w:r>
      <w:r>
        <w:rPr>
          <w:rFonts w:ascii="Times New Roman" w:hAnsi="Times New Roman"/>
          <w:sz w:val="28"/>
          <w:szCs w:val="28"/>
        </w:rPr>
        <w:t xml:space="preserve"> района Курской области, согласно приложению 1 к настоящему постановлению</w:t>
      </w:r>
      <w:r>
        <w:rPr>
          <w:rStyle w:val="pt-a0"/>
          <w:rFonts w:ascii="Times New Roman" w:hAnsi="Times New Roman"/>
          <w:color w:val="000000"/>
          <w:sz w:val="28"/>
          <w:szCs w:val="28"/>
        </w:rPr>
        <w:t>;</w:t>
      </w:r>
    </w:p>
    <w:p w:rsidR="00C963AC" w:rsidRDefault="00C963AC">
      <w:pPr>
        <w:autoSpaceDE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Style w:val="pt-a0"/>
          <w:rFonts w:ascii="Times New Roman" w:hAnsi="Times New Roman"/>
          <w:color w:val="000000"/>
          <w:sz w:val="28"/>
          <w:szCs w:val="28"/>
        </w:rPr>
        <w:t xml:space="preserve">        Порядок и сроки внесения изменений в перечень главных администраторов доходов бюджета </w:t>
      </w:r>
      <w:r w:rsidR="00784F8D">
        <w:rPr>
          <w:rStyle w:val="pt-a0"/>
          <w:rFonts w:ascii="Times New Roman" w:hAnsi="Times New Roman"/>
          <w:color w:val="000000"/>
          <w:sz w:val="28"/>
          <w:szCs w:val="28"/>
        </w:rPr>
        <w:t>муниципального образования "</w:t>
      </w:r>
      <w:proofErr w:type="spellStart"/>
      <w:r w:rsidR="00621AD0">
        <w:rPr>
          <w:rStyle w:val="pt-a0"/>
          <w:rFonts w:ascii="Times New Roman" w:hAnsi="Times New Roman"/>
          <w:color w:val="000000"/>
          <w:sz w:val="28"/>
          <w:szCs w:val="28"/>
        </w:rPr>
        <w:t>Касиновский</w:t>
      </w:r>
      <w:proofErr w:type="spellEnd"/>
      <w:r>
        <w:rPr>
          <w:rStyle w:val="pt-a0"/>
          <w:rFonts w:ascii="Times New Roman" w:hAnsi="Times New Roman"/>
          <w:color w:val="000000"/>
          <w:sz w:val="28"/>
          <w:szCs w:val="28"/>
        </w:rPr>
        <w:t xml:space="preserve"> сельсовет</w:t>
      </w:r>
      <w:r w:rsidR="00784F8D">
        <w:rPr>
          <w:rStyle w:val="pt-a0"/>
          <w:rFonts w:ascii="Times New Roman" w:hAnsi="Times New Roman"/>
          <w:color w:val="000000"/>
          <w:sz w:val="28"/>
          <w:szCs w:val="28"/>
        </w:rPr>
        <w:t>"</w:t>
      </w:r>
      <w:r>
        <w:rPr>
          <w:rStyle w:val="pt-a0"/>
          <w:rFonts w:ascii="Times New Roman" w:hAnsi="Times New Roman"/>
          <w:color w:val="000000"/>
          <w:sz w:val="28"/>
          <w:szCs w:val="28"/>
        </w:rPr>
        <w:t xml:space="preserve"> </w:t>
      </w:r>
      <w:r w:rsidR="00784F8D">
        <w:rPr>
          <w:rStyle w:val="pt-a0"/>
          <w:rFonts w:ascii="Times New Roman" w:hAnsi="Times New Roman"/>
          <w:color w:val="000000"/>
          <w:sz w:val="28"/>
          <w:szCs w:val="28"/>
        </w:rPr>
        <w:t>Щигровского</w:t>
      </w:r>
      <w:r>
        <w:rPr>
          <w:rStyle w:val="pt-a0"/>
          <w:rFonts w:ascii="Times New Roman" w:hAnsi="Times New Roman"/>
          <w:color w:val="000000"/>
          <w:sz w:val="28"/>
          <w:szCs w:val="28"/>
        </w:rPr>
        <w:t xml:space="preserve"> района Курской области, согласно приложению 2 к настоящему постановлению.</w:t>
      </w:r>
    </w:p>
    <w:p w:rsidR="00C963AC" w:rsidRDefault="00C963AC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Контроль за исполнением настоящего постановления возложить на начальника отдела </w:t>
      </w:r>
      <w:r w:rsidR="00784F8D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621AD0">
        <w:rPr>
          <w:rFonts w:ascii="Times New Roman" w:hAnsi="Times New Roman"/>
          <w:sz w:val="28"/>
          <w:szCs w:val="28"/>
        </w:rPr>
        <w:t>Касиновского</w:t>
      </w:r>
      <w:proofErr w:type="spellEnd"/>
      <w:r w:rsidR="00784F8D">
        <w:rPr>
          <w:rFonts w:ascii="Times New Roman" w:hAnsi="Times New Roman"/>
          <w:sz w:val="28"/>
          <w:szCs w:val="28"/>
        </w:rPr>
        <w:t xml:space="preserve"> сельсовета Щигровского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="00784F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4F8D">
        <w:rPr>
          <w:rFonts w:ascii="Times New Roman" w:hAnsi="Times New Roman"/>
          <w:sz w:val="28"/>
          <w:szCs w:val="28"/>
        </w:rPr>
        <w:t>Кретову</w:t>
      </w:r>
      <w:proofErr w:type="spellEnd"/>
      <w:r w:rsidR="00784F8D">
        <w:rPr>
          <w:rFonts w:ascii="Times New Roman" w:hAnsi="Times New Roman"/>
          <w:sz w:val="28"/>
          <w:szCs w:val="28"/>
        </w:rPr>
        <w:t xml:space="preserve"> Е.Н</w:t>
      </w:r>
      <w:bookmarkStart w:id="0" w:name="_GoBack"/>
      <w:bookmarkEnd w:id="0"/>
      <w:r w:rsidR="00784F8D">
        <w:rPr>
          <w:rFonts w:ascii="Times New Roman" w:hAnsi="Times New Roman"/>
          <w:sz w:val="28"/>
          <w:szCs w:val="28"/>
        </w:rPr>
        <w:t>.</w:t>
      </w:r>
    </w:p>
    <w:p w:rsidR="00C963AC" w:rsidRDefault="00C963AC">
      <w:pPr>
        <w:pStyle w:val="ConsNormal"/>
        <w:widowControl/>
        <w:tabs>
          <w:tab w:val="left" w:pos="851"/>
        </w:tabs>
        <w:ind w:righ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со дня его подписания                                    и </w:t>
      </w:r>
      <w:r>
        <w:rPr>
          <w:rStyle w:val="pt-a0"/>
          <w:rFonts w:ascii="Times New Roman" w:hAnsi="Times New Roman" w:cs="Times New Roman"/>
          <w:color w:val="000000"/>
          <w:sz w:val="28"/>
          <w:szCs w:val="28"/>
        </w:rPr>
        <w:t xml:space="preserve">применяется к правоотношениям, возникающим при составлении                              и исполнении бюджета </w:t>
      </w:r>
      <w:r w:rsidR="00784F8D">
        <w:rPr>
          <w:rStyle w:val="pt-a0"/>
          <w:rFonts w:ascii="Times New Roman" w:hAnsi="Times New Roman" w:cs="Times New Roman"/>
          <w:color w:val="000000"/>
          <w:sz w:val="28"/>
          <w:szCs w:val="28"/>
        </w:rPr>
        <w:t>муниципального образования "</w:t>
      </w:r>
      <w:proofErr w:type="spellStart"/>
      <w:r w:rsidR="00621AD0">
        <w:rPr>
          <w:rStyle w:val="pt-a0"/>
          <w:rFonts w:ascii="Times New Roman" w:hAnsi="Times New Roman" w:cs="Times New Roman"/>
          <w:color w:val="000000"/>
          <w:sz w:val="28"/>
          <w:szCs w:val="28"/>
        </w:rPr>
        <w:t>Касиновский</w:t>
      </w:r>
      <w:proofErr w:type="spellEnd"/>
      <w:r>
        <w:rPr>
          <w:rStyle w:val="pt-a0"/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  <w:r w:rsidR="00784F8D">
        <w:rPr>
          <w:rStyle w:val="pt-a0"/>
          <w:rFonts w:ascii="Times New Roman" w:hAnsi="Times New Roman" w:cs="Times New Roman"/>
          <w:color w:val="000000"/>
          <w:sz w:val="28"/>
          <w:szCs w:val="28"/>
        </w:rPr>
        <w:t>" Щигровского</w:t>
      </w:r>
      <w:r>
        <w:rPr>
          <w:rStyle w:val="pt-a0"/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области, начиная с бюджета </w:t>
      </w:r>
      <w:r w:rsidR="00873C4F">
        <w:rPr>
          <w:rStyle w:val="pt-a0"/>
          <w:rFonts w:ascii="Times New Roman" w:hAnsi="Times New Roman" w:cs="Times New Roman"/>
          <w:color w:val="000000"/>
          <w:sz w:val="28"/>
          <w:szCs w:val="28"/>
        </w:rPr>
        <w:t>на 2023 год и на плановый период 2024 и 2025</w:t>
      </w:r>
      <w:r>
        <w:rPr>
          <w:rStyle w:val="pt-a0"/>
          <w:rFonts w:ascii="Times New Roman" w:hAnsi="Times New Roman" w:cs="Times New Roman"/>
          <w:color w:val="000000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4F8D" w:rsidRDefault="00784F8D">
      <w:pPr>
        <w:spacing w:after="0" w:line="40" w:lineRule="atLeast"/>
        <w:rPr>
          <w:rFonts w:ascii="Times New Roman" w:hAnsi="Times New Roman"/>
          <w:b/>
          <w:sz w:val="28"/>
          <w:szCs w:val="28"/>
        </w:rPr>
      </w:pPr>
    </w:p>
    <w:p w:rsidR="00784F8D" w:rsidRDefault="00784F8D" w:rsidP="00784F8D">
      <w:pPr>
        <w:rPr>
          <w:rFonts w:ascii="Times New Roman" w:hAnsi="Times New Roman"/>
          <w:sz w:val="28"/>
          <w:szCs w:val="28"/>
        </w:rPr>
      </w:pPr>
    </w:p>
    <w:p w:rsidR="00C963AC" w:rsidRPr="00784F8D" w:rsidRDefault="00621AD0" w:rsidP="00784F8D">
      <w:pPr>
        <w:tabs>
          <w:tab w:val="left" w:pos="63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Глава</w:t>
      </w:r>
      <w:r w:rsidR="00784F8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Касиновского</w:t>
      </w:r>
      <w:proofErr w:type="spellEnd"/>
      <w:r w:rsidR="00784F8D">
        <w:rPr>
          <w:rFonts w:ascii="Times New Roman" w:hAnsi="Times New Roman"/>
          <w:sz w:val="28"/>
          <w:szCs w:val="28"/>
        </w:rPr>
        <w:t xml:space="preserve">  сельсовета</w:t>
      </w:r>
      <w:proofErr w:type="gramEnd"/>
      <w:r w:rsidR="00784F8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В.В.Гайворонский</w:t>
      </w:r>
      <w:proofErr w:type="spellEnd"/>
    </w:p>
    <w:p w:rsidR="00C963AC" w:rsidRDefault="00C963AC">
      <w:pPr>
        <w:pageBreakBefore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C963AC" w:rsidRDefault="00C963AC">
      <w:pPr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C963AC" w:rsidRDefault="00C963AC">
      <w:pPr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1AD0">
        <w:rPr>
          <w:rFonts w:ascii="Times New Roman" w:hAnsi="Times New Roman"/>
          <w:sz w:val="24"/>
          <w:szCs w:val="24"/>
        </w:rPr>
        <w:t>Касиновского</w:t>
      </w:r>
      <w:proofErr w:type="spellEnd"/>
      <w:r w:rsidR="00784F8D">
        <w:rPr>
          <w:rFonts w:ascii="Times New Roman" w:hAnsi="Times New Roman"/>
          <w:sz w:val="24"/>
          <w:szCs w:val="24"/>
        </w:rPr>
        <w:t xml:space="preserve"> сельсовета Щигровского</w:t>
      </w:r>
      <w:r>
        <w:rPr>
          <w:rFonts w:ascii="Times New Roman" w:hAnsi="Times New Roman"/>
          <w:sz w:val="24"/>
          <w:szCs w:val="24"/>
        </w:rPr>
        <w:t xml:space="preserve"> района</w:t>
      </w:r>
    </w:p>
    <w:p w:rsidR="00784F8D" w:rsidRDefault="00873C4F" w:rsidP="00784F8D">
      <w:pPr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28.11.2022 г. № 93</w:t>
      </w:r>
    </w:p>
    <w:p w:rsidR="00C963AC" w:rsidRDefault="00C963AC" w:rsidP="00A75AE7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Перечень</w:t>
      </w:r>
    </w:p>
    <w:p w:rsidR="00C963AC" w:rsidRDefault="00C963AC" w:rsidP="00A75AE7">
      <w:pPr>
        <w:tabs>
          <w:tab w:val="left" w:pos="9921"/>
        </w:tabs>
        <w:spacing w:after="0" w:line="240" w:lineRule="auto"/>
        <w:ind w:right="14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главных администраторов доходов</w:t>
      </w:r>
    </w:p>
    <w:p w:rsidR="00C963AC" w:rsidRDefault="00C963AC" w:rsidP="00A75AE7">
      <w:pPr>
        <w:tabs>
          <w:tab w:val="left" w:pos="9921"/>
        </w:tabs>
        <w:spacing w:after="0" w:line="240" w:lineRule="auto"/>
        <w:ind w:left="-709" w:right="140"/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бюджета </w:t>
      </w:r>
      <w:r w:rsidR="00784F8D">
        <w:rPr>
          <w:rFonts w:ascii="Times New Roman" w:hAnsi="Times New Roman"/>
          <w:b/>
          <w:bCs/>
          <w:sz w:val="28"/>
          <w:szCs w:val="28"/>
        </w:rPr>
        <w:t>муниципального образования "</w:t>
      </w:r>
      <w:proofErr w:type="spellStart"/>
      <w:r w:rsidR="00621AD0">
        <w:rPr>
          <w:rFonts w:ascii="Times New Roman" w:hAnsi="Times New Roman"/>
          <w:b/>
          <w:bCs/>
          <w:sz w:val="28"/>
          <w:szCs w:val="28"/>
        </w:rPr>
        <w:t>Касиновский</w:t>
      </w:r>
      <w:proofErr w:type="spellEnd"/>
      <w:r w:rsidR="00784F8D">
        <w:rPr>
          <w:rFonts w:ascii="Times New Roman" w:hAnsi="Times New Roman"/>
          <w:b/>
          <w:bCs/>
          <w:sz w:val="28"/>
          <w:szCs w:val="28"/>
        </w:rPr>
        <w:t xml:space="preserve"> сельсовет" Щигровского района Курской области</w:t>
      </w:r>
    </w:p>
    <w:p w:rsidR="00C963AC" w:rsidRDefault="00C963AC">
      <w:pPr>
        <w:tabs>
          <w:tab w:val="left" w:pos="9921"/>
        </w:tabs>
        <w:spacing w:after="0" w:line="240" w:lineRule="auto"/>
        <w:ind w:right="140"/>
        <w:jc w:val="center"/>
        <w:rPr>
          <w:rFonts w:ascii="Times New Roman" w:hAnsi="Times New Roman"/>
          <w:b/>
          <w:bCs/>
          <w:sz w:val="18"/>
          <w:szCs w:val="18"/>
        </w:rPr>
      </w:pPr>
    </w:p>
    <w:tbl>
      <w:tblPr>
        <w:tblW w:w="10217" w:type="dxa"/>
        <w:tblInd w:w="-328" w:type="dxa"/>
        <w:tblLayout w:type="fixed"/>
        <w:tblLook w:val="0000" w:firstRow="0" w:lastRow="0" w:firstColumn="0" w:lastColumn="0" w:noHBand="0" w:noVBand="0"/>
      </w:tblPr>
      <w:tblGrid>
        <w:gridCol w:w="2137"/>
        <w:gridCol w:w="2799"/>
        <w:gridCol w:w="27"/>
        <w:gridCol w:w="5247"/>
        <w:gridCol w:w="7"/>
      </w:tblGrid>
      <w:tr w:rsidR="00C963AC" w:rsidTr="00F05B6C">
        <w:trPr>
          <w:gridAfter w:val="1"/>
          <w:wAfter w:w="7" w:type="dxa"/>
        </w:trPr>
        <w:tc>
          <w:tcPr>
            <w:tcW w:w="4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3AC" w:rsidRPr="00424239" w:rsidRDefault="00C963AC" w:rsidP="00784F8D">
            <w:pPr>
              <w:tabs>
                <w:tab w:val="left" w:pos="9921"/>
              </w:tabs>
              <w:spacing w:after="0"/>
              <w:ind w:right="1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4239">
              <w:rPr>
                <w:rFonts w:ascii="Times New Roman" w:hAnsi="Times New Roman"/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2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3AC" w:rsidRPr="00424239" w:rsidRDefault="00424239" w:rsidP="0042423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24239">
              <w:rPr>
                <w:rFonts w:ascii="Times New Roman" w:hAnsi="Times New Roman"/>
                <w:b/>
                <w:color w:val="000000"/>
              </w:rPr>
              <w:t xml:space="preserve">Наименование главного администратора доходов бюджета поселения/наименование кода вида (подвида) </w:t>
            </w:r>
            <w:proofErr w:type="gramStart"/>
            <w:r w:rsidRPr="00424239">
              <w:rPr>
                <w:rFonts w:ascii="Times New Roman" w:hAnsi="Times New Roman"/>
                <w:b/>
                <w:color w:val="000000"/>
              </w:rPr>
              <w:t>доходов  бюджета</w:t>
            </w:r>
            <w:proofErr w:type="gramEnd"/>
            <w:r w:rsidRPr="00424239">
              <w:rPr>
                <w:rFonts w:ascii="Times New Roman" w:hAnsi="Times New Roman"/>
                <w:b/>
                <w:color w:val="000000"/>
              </w:rPr>
              <w:t xml:space="preserve"> поселения</w:t>
            </w:r>
          </w:p>
        </w:tc>
      </w:tr>
      <w:tr w:rsidR="00C963AC" w:rsidTr="00F05B6C">
        <w:trPr>
          <w:gridAfter w:val="1"/>
          <w:wAfter w:w="7" w:type="dxa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3AC" w:rsidRPr="00424239" w:rsidRDefault="00424239" w:rsidP="00784F8D">
            <w:pPr>
              <w:tabs>
                <w:tab w:val="left" w:pos="9921"/>
              </w:tabs>
              <w:spacing w:after="0"/>
              <w:ind w:right="1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4239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r w:rsidR="00C963AC" w:rsidRPr="00424239">
              <w:rPr>
                <w:rFonts w:ascii="Times New Roman" w:hAnsi="Times New Roman"/>
                <w:b/>
                <w:bCs/>
                <w:sz w:val="24"/>
                <w:szCs w:val="24"/>
              </w:rPr>
              <w:t>лавного</w:t>
            </w:r>
          </w:p>
          <w:p w:rsidR="00C963AC" w:rsidRPr="00424239" w:rsidRDefault="00424239" w:rsidP="00784F8D">
            <w:pPr>
              <w:tabs>
                <w:tab w:val="left" w:pos="9921"/>
              </w:tabs>
              <w:spacing w:after="0"/>
              <w:ind w:right="1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="00784F8D" w:rsidRPr="00424239">
              <w:rPr>
                <w:rFonts w:ascii="Times New Roman" w:hAnsi="Times New Roman"/>
                <w:b/>
                <w:bCs/>
                <w:sz w:val="24"/>
                <w:szCs w:val="24"/>
              </w:rPr>
              <w:t>дминист</w:t>
            </w:r>
            <w:r w:rsidR="00C963AC" w:rsidRPr="00424239">
              <w:rPr>
                <w:rFonts w:ascii="Times New Roman" w:hAnsi="Times New Roman"/>
                <w:b/>
                <w:bCs/>
                <w:sz w:val="24"/>
                <w:szCs w:val="24"/>
              </w:rPr>
              <w:t>ратора</w:t>
            </w:r>
            <w:r w:rsidR="00784F8D" w:rsidRPr="004242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C963AC" w:rsidRPr="00424239">
              <w:rPr>
                <w:rFonts w:ascii="Times New Roman" w:hAnsi="Times New Roman"/>
                <w:b/>
                <w:bCs/>
                <w:sz w:val="24"/>
                <w:szCs w:val="24"/>
              </w:rPr>
              <w:t>доходов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3AC" w:rsidRPr="00424239" w:rsidRDefault="00424239" w:rsidP="00424239">
            <w:pPr>
              <w:tabs>
                <w:tab w:val="left" w:pos="9921"/>
              </w:tabs>
              <w:spacing w:after="0"/>
              <w:ind w:right="1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4239">
              <w:rPr>
                <w:rFonts w:ascii="Times New Roman" w:hAnsi="Times New Roman"/>
                <w:b/>
                <w:color w:val="000000"/>
              </w:rPr>
              <w:t>вида (подвида) доходов бюджета поселения</w:t>
            </w:r>
          </w:p>
        </w:tc>
        <w:tc>
          <w:tcPr>
            <w:tcW w:w="52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3AC" w:rsidRPr="00424239" w:rsidRDefault="00C963AC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63AC" w:rsidTr="00F05B6C">
        <w:trPr>
          <w:gridAfter w:val="1"/>
          <w:wAfter w:w="7" w:type="dxa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3AC" w:rsidRPr="00424239" w:rsidRDefault="00C963AC">
            <w:pPr>
              <w:tabs>
                <w:tab w:val="left" w:pos="9921"/>
              </w:tabs>
              <w:spacing w:after="0"/>
              <w:ind w:right="1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423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3AC" w:rsidRPr="00424239" w:rsidRDefault="00C963AC">
            <w:pPr>
              <w:tabs>
                <w:tab w:val="left" w:pos="9921"/>
              </w:tabs>
              <w:spacing w:after="0"/>
              <w:ind w:right="1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4239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3AC" w:rsidRPr="00424239" w:rsidRDefault="00C963AC">
            <w:pPr>
              <w:tabs>
                <w:tab w:val="left" w:pos="9921"/>
              </w:tabs>
              <w:spacing w:after="0"/>
              <w:ind w:right="140" w:firstLine="708"/>
              <w:jc w:val="center"/>
              <w:rPr>
                <w:b/>
              </w:rPr>
            </w:pPr>
            <w:r w:rsidRPr="00424239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963AC" w:rsidTr="00F05B6C">
        <w:trPr>
          <w:gridAfter w:val="1"/>
          <w:wAfter w:w="7" w:type="dxa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3AC" w:rsidRDefault="00C963AC" w:rsidP="00AB5576">
            <w:pPr>
              <w:tabs>
                <w:tab w:val="left" w:pos="9921"/>
              </w:tabs>
              <w:ind w:right="14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3AC" w:rsidRDefault="00C963AC">
            <w:pPr>
              <w:tabs>
                <w:tab w:val="left" w:pos="9921"/>
              </w:tabs>
              <w:snapToGrid w:val="0"/>
              <w:ind w:right="14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3AC" w:rsidRDefault="00220F80" w:rsidP="00220F80">
            <w:pPr>
              <w:tabs>
                <w:tab w:val="left" w:pos="9921"/>
              </w:tabs>
              <w:ind w:right="140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="00621AD0">
              <w:rPr>
                <w:rFonts w:ascii="Times New Roman" w:hAnsi="Times New Roman"/>
                <w:b/>
                <w:bCs/>
                <w:sz w:val="24"/>
                <w:szCs w:val="24"/>
              </w:rPr>
              <w:t>Касиновского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сельсовета Щигровского</w:t>
            </w:r>
            <w:r w:rsidR="00C963A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района Курской области</w:t>
            </w:r>
          </w:p>
        </w:tc>
      </w:tr>
      <w:tr w:rsidR="00490FE4" w:rsidRPr="00B66AC5" w:rsidTr="00F05B6C">
        <w:trPr>
          <w:gridAfter w:val="1"/>
          <w:wAfter w:w="7" w:type="dxa"/>
          <w:trHeight w:val="1215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FE4" w:rsidRPr="00B66AC5" w:rsidRDefault="00490FE4" w:rsidP="00AB5576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AC5">
              <w:rPr>
                <w:rFonts w:ascii="Times New Roman" w:hAnsi="Times New Roman"/>
                <w:sz w:val="24"/>
                <w:szCs w:val="24"/>
              </w:rPr>
              <w:t>001</w:t>
            </w:r>
          </w:p>
          <w:p w:rsidR="00490FE4" w:rsidRPr="00B66AC5" w:rsidRDefault="00490FE4" w:rsidP="00AB5576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FE4" w:rsidRPr="00B66AC5" w:rsidRDefault="00490FE4">
            <w:pPr>
              <w:widowControl w:val="0"/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6AC5">
              <w:rPr>
                <w:rFonts w:ascii="Times New Roman" w:hAnsi="Times New Roman"/>
                <w:sz w:val="24"/>
                <w:szCs w:val="24"/>
              </w:rPr>
              <w:t xml:space="preserve"> 111 05025 10 0000 120</w:t>
            </w:r>
          </w:p>
          <w:p w:rsidR="00490FE4" w:rsidRPr="00B66AC5" w:rsidRDefault="00490FE4">
            <w:pPr>
              <w:widowControl w:val="0"/>
              <w:autoSpaceDE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FE4" w:rsidRPr="00B66AC5" w:rsidRDefault="00B0294F">
            <w:pPr>
              <w:widowControl w:val="0"/>
              <w:autoSpaceDE w:val="0"/>
              <w:spacing w:after="0"/>
              <w:jc w:val="both"/>
              <w:rPr>
                <w:rFonts w:ascii="Times New Roman" w:hAnsi="Times New Roman"/>
              </w:rPr>
            </w:pPr>
            <w:r w:rsidRPr="00B66AC5">
              <w:rPr>
                <w:rFonts w:ascii="Times New Roman" w:hAnsi="Times New Roman"/>
                <w:color w:val="000000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490FE4" w:rsidRPr="00B66AC5" w:rsidTr="00F05B6C">
        <w:trPr>
          <w:gridAfter w:val="1"/>
          <w:wAfter w:w="7" w:type="dxa"/>
          <w:trHeight w:val="380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FE4" w:rsidRPr="00B66AC5" w:rsidRDefault="00490FE4" w:rsidP="00AB5576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AC5">
              <w:rPr>
                <w:rFonts w:ascii="Times New Roman" w:hAnsi="Times New Roman"/>
                <w:sz w:val="24"/>
                <w:szCs w:val="24"/>
              </w:rPr>
              <w:t>001</w:t>
            </w:r>
          </w:p>
          <w:p w:rsidR="00490FE4" w:rsidRPr="00B66AC5" w:rsidRDefault="00490FE4" w:rsidP="00AB5576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FE4" w:rsidRPr="00B66AC5" w:rsidRDefault="00490FE4">
            <w:pPr>
              <w:widowControl w:val="0"/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6AC5">
              <w:rPr>
                <w:rFonts w:ascii="Times New Roman" w:hAnsi="Times New Roman"/>
                <w:sz w:val="24"/>
                <w:szCs w:val="24"/>
              </w:rPr>
              <w:t>111 05035 10 0000 120</w:t>
            </w:r>
          </w:p>
        </w:tc>
        <w:tc>
          <w:tcPr>
            <w:tcW w:w="5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FE4" w:rsidRPr="00B66AC5" w:rsidRDefault="00B0294F">
            <w:pPr>
              <w:widowControl w:val="0"/>
              <w:autoSpaceDE w:val="0"/>
              <w:spacing w:after="0"/>
              <w:jc w:val="both"/>
              <w:rPr>
                <w:rFonts w:ascii="Times New Roman" w:hAnsi="Times New Roman"/>
              </w:rPr>
            </w:pPr>
            <w:r w:rsidRPr="00B66AC5">
              <w:rPr>
                <w:rFonts w:ascii="Times New Roman" w:hAnsi="Times New Roman"/>
                <w:color w:val="000000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87A48" w:rsidRPr="00B66AC5" w:rsidTr="00F05B6C">
        <w:trPr>
          <w:gridAfter w:val="1"/>
          <w:wAfter w:w="7" w:type="dxa"/>
          <w:trHeight w:val="714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A48" w:rsidRPr="00B66AC5" w:rsidRDefault="00A87A48" w:rsidP="00AB5576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AC5">
              <w:rPr>
                <w:rFonts w:ascii="Times New Roman" w:hAnsi="Times New Roman"/>
                <w:sz w:val="24"/>
                <w:szCs w:val="24"/>
              </w:rPr>
              <w:t>001</w:t>
            </w:r>
          </w:p>
          <w:p w:rsidR="00A87A48" w:rsidRPr="00B66AC5" w:rsidRDefault="00A87A48" w:rsidP="00AB5576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A48" w:rsidRPr="00B66AC5" w:rsidRDefault="00A87A48">
            <w:pPr>
              <w:widowControl w:val="0"/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6AC5">
              <w:rPr>
                <w:rFonts w:ascii="Times New Roman" w:hAnsi="Times New Roman"/>
                <w:sz w:val="24"/>
                <w:szCs w:val="24"/>
              </w:rPr>
              <w:t xml:space="preserve"> 117 01050 10 0000 180</w:t>
            </w:r>
          </w:p>
        </w:tc>
        <w:tc>
          <w:tcPr>
            <w:tcW w:w="5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A48" w:rsidRPr="00B66AC5" w:rsidRDefault="00A87A48">
            <w:pPr>
              <w:pStyle w:val="ConsPlusNormal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B66AC5">
              <w:rPr>
                <w:b w:val="0"/>
                <w:color w:val="000000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787660" w:rsidTr="00F05B6C">
        <w:trPr>
          <w:cantSplit/>
          <w:trHeight w:val="513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660" w:rsidRPr="00B66AC5" w:rsidRDefault="00787660" w:rsidP="00AB55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AC5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660" w:rsidRPr="00B66AC5" w:rsidRDefault="00787660" w:rsidP="00787660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B66AC5">
              <w:rPr>
                <w:rFonts w:ascii="Times New Roman" w:hAnsi="Times New Roman"/>
                <w:sz w:val="24"/>
                <w:szCs w:val="24"/>
              </w:rPr>
              <w:t>2 02 15001 10 0000 150</w:t>
            </w:r>
          </w:p>
        </w:tc>
        <w:tc>
          <w:tcPr>
            <w:tcW w:w="5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660" w:rsidRPr="00B66AC5" w:rsidRDefault="00787660" w:rsidP="00C963AC">
            <w:pPr>
              <w:spacing w:before="40" w:after="0"/>
              <w:rPr>
                <w:rFonts w:ascii="Times New Roman" w:hAnsi="Times New Roman"/>
              </w:rPr>
            </w:pPr>
            <w:r w:rsidRPr="00B66AC5">
              <w:rPr>
                <w:rFonts w:ascii="Times New Roman" w:hAnsi="Times New Roman"/>
                <w:color w:val="000000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A87A48" w:rsidTr="00F05B6C">
        <w:trPr>
          <w:cantSplit/>
          <w:trHeight w:val="513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A48" w:rsidRPr="00B66AC5" w:rsidRDefault="00A87A48" w:rsidP="00AB55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AC5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A48" w:rsidRPr="00B66AC5" w:rsidRDefault="00A87A48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B66AC5">
              <w:rPr>
                <w:rFonts w:ascii="Times New Roman" w:hAnsi="Times New Roman"/>
                <w:sz w:val="24"/>
                <w:szCs w:val="24"/>
              </w:rPr>
              <w:t>2 02 15002 10 0000 150</w:t>
            </w:r>
          </w:p>
        </w:tc>
        <w:tc>
          <w:tcPr>
            <w:tcW w:w="5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A48" w:rsidRPr="00B66AC5" w:rsidRDefault="00A87A48">
            <w:pPr>
              <w:spacing w:before="40" w:after="0"/>
              <w:rPr>
                <w:rFonts w:ascii="Times New Roman" w:hAnsi="Times New Roman"/>
              </w:rPr>
            </w:pPr>
            <w:r w:rsidRPr="00B66AC5">
              <w:rPr>
                <w:rFonts w:ascii="Times New Roman" w:hAnsi="Times New Roman"/>
                <w:color w:val="000000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787660" w:rsidTr="00F05B6C">
        <w:trPr>
          <w:cantSplit/>
          <w:trHeight w:val="513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660" w:rsidRPr="00B66AC5" w:rsidRDefault="00787660" w:rsidP="00AB55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AC5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660" w:rsidRPr="00B66AC5" w:rsidRDefault="00787660" w:rsidP="00C963AC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B66AC5">
              <w:rPr>
                <w:rFonts w:ascii="Times New Roman" w:hAnsi="Times New Roman"/>
                <w:sz w:val="24"/>
                <w:szCs w:val="24"/>
              </w:rPr>
              <w:t>2 02 16001 10 0000 150</w:t>
            </w:r>
          </w:p>
        </w:tc>
        <w:tc>
          <w:tcPr>
            <w:tcW w:w="5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660" w:rsidRPr="00B66AC5" w:rsidRDefault="00787660" w:rsidP="00C963AC">
            <w:pPr>
              <w:spacing w:before="40" w:after="0"/>
              <w:rPr>
                <w:rFonts w:ascii="Times New Roman" w:hAnsi="Times New Roman"/>
              </w:rPr>
            </w:pPr>
            <w:r w:rsidRPr="00B66AC5">
              <w:rPr>
                <w:rFonts w:ascii="Times New Roman" w:hAnsi="Times New Roman"/>
                <w:color w:val="000000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F05B6C" w:rsidTr="00F05B6C">
        <w:trPr>
          <w:cantSplit/>
          <w:trHeight w:val="513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B6C" w:rsidRPr="00B66AC5" w:rsidRDefault="00F05B6C" w:rsidP="00AB55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AC5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B6C" w:rsidRPr="00B66AC5" w:rsidRDefault="00F05B6C" w:rsidP="00F05B6C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B66AC5">
              <w:rPr>
                <w:rFonts w:ascii="Times New Roman" w:hAnsi="Times New Roman"/>
                <w:sz w:val="24"/>
                <w:szCs w:val="24"/>
              </w:rPr>
              <w:t>2 02 29900 10 0000 150</w:t>
            </w:r>
          </w:p>
        </w:tc>
        <w:tc>
          <w:tcPr>
            <w:tcW w:w="5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B6C" w:rsidRPr="00B66AC5" w:rsidRDefault="00F05B6C" w:rsidP="00C963AC">
            <w:pPr>
              <w:spacing w:before="40" w:after="0"/>
              <w:rPr>
                <w:rFonts w:ascii="Times New Roman" w:hAnsi="Times New Roman"/>
                <w:color w:val="000000"/>
                <w:szCs w:val="28"/>
              </w:rPr>
            </w:pPr>
            <w:r w:rsidRPr="00B66AC5">
              <w:rPr>
                <w:rFonts w:ascii="Times New Roman" w:hAnsi="Times New Roman"/>
                <w:color w:val="000000"/>
                <w:szCs w:val="28"/>
              </w:rPr>
              <w:t>Субсидии бюджетам сельских поселений из местных бюджетов</w:t>
            </w:r>
          </w:p>
        </w:tc>
      </w:tr>
      <w:tr w:rsidR="00A87A48" w:rsidTr="00F05B6C">
        <w:trPr>
          <w:cantSplit/>
          <w:trHeight w:val="453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A48" w:rsidRPr="00B66AC5" w:rsidRDefault="00A87A48" w:rsidP="00AB55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AC5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A48" w:rsidRPr="00B66AC5" w:rsidRDefault="00A87A48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B66AC5">
              <w:rPr>
                <w:rFonts w:ascii="Times New Roman" w:hAnsi="Times New Roman"/>
                <w:sz w:val="24"/>
                <w:szCs w:val="24"/>
              </w:rPr>
              <w:t>2 02 29999 10 0000 150</w:t>
            </w:r>
          </w:p>
        </w:tc>
        <w:tc>
          <w:tcPr>
            <w:tcW w:w="5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A48" w:rsidRPr="00B66AC5" w:rsidRDefault="00F05B6C">
            <w:pPr>
              <w:spacing w:before="40" w:after="0"/>
              <w:rPr>
                <w:rFonts w:ascii="Times New Roman" w:hAnsi="Times New Roman"/>
              </w:rPr>
            </w:pPr>
            <w:r w:rsidRPr="00B66AC5">
              <w:rPr>
                <w:rFonts w:ascii="Times New Roman" w:hAnsi="Times New Roman"/>
                <w:color w:val="000000"/>
                <w:szCs w:val="28"/>
              </w:rPr>
              <w:t>Прочие субсидии бюджетам сельских поселений</w:t>
            </w:r>
          </w:p>
        </w:tc>
      </w:tr>
      <w:tr w:rsidR="00F05B6C" w:rsidTr="00F05B6C">
        <w:trPr>
          <w:cantSplit/>
          <w:trHeight w:val="453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B6C" w:rsidRPr="00B66AC5" w:rsidRDefault="00F05B6C" w:rsidP="00AB55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AC5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B6C" w:rsidRPr="00B66AC5" w:rsidRDefault="00F05B6C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B66AC5">
              <w:rPr>
                <w:rFonts w:ascii="Times New Roman" w:hAnsi="Times New Roman"/>
                <w:sz w:val="24"/>
                <w:szCs w:val="24"/>
              </w:rPr>
              <w:t>2 02 35118 10 0000 150</w:t>
            </w:r>
          </w:p>
        </w:tc>
        <w:tc>
          <w:tcPr>
            <w:tcW w:w="5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B6C" w:rsidRPr="00B66AC5" w:rsidRDefault="00F05B6C" w:rsidP="00C963A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r w:rsidRPr="00B66AC5">
              <w:rPr>
                <w:rFonts w:ascii="Times New Roman" w:hAnsi="Times New Roman"/>
                <w:color w:val="000000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F05B6C" w:rsidTr="00F05B6C">
        <w:trPr>
          <w:cantSplit/>
          <w:trHeight w:val="377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B6C" w:rsidRPr="00B66AC5" w:rsidRDefault="00F05B6C" w:rsidP="00AB55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AC5">
              <w:rPr>
                <w:rFonts w:ascii="Times New Roman" w:hAnsi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B6C" w:rsidRPr="00B66AC5" w:rsidRDefault="00F05B6C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B66AC5">
              <w:rPr>
                <w:rFonts w:ascii="Times New Roman" w:hAnsi="Times New Roman"/>
                <w:sz w:val="24"/>
                <w:szCs w:val="24"/>
              </w:rPr>
              <w:t>2 02 39999 10 0000 150</w:t>
            </w:r>
          </w:p>
        </w:tc>
        <w:tc>
          <w:tcPr>
            <w:tcW w:w="5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B6C" w:rsidRPr="00B66AC5" w:rsidRDefault="00F05B6C">
            <w:pPr>
              <w:spacing w:before="40" w:after="0"/>
              <w:rPr>
                <w:rFonts w:ascii="Times New Roman" w:hAnsi="Times New Roman"/>
              </w:rPr>
            </w:pPr>
            <w:r w:rsidRPr="00B66AC5">
              <w:rPr>
                <w:rFonts w:ascii="Times New Roman" w:hAnsi="Times New Roman"/>
                <w:color w:val="000000"/>
                <w:szCs w:val="28"/>
              </w:rPr>
              <w:t>Прочие субвенции бюджетам сельских поселений</w:t>
            </w:r>
          </w:p>
        </w:tc>
      </w:tr>
      <w:tr w:rsidR="00F05B6C" w:rsidTr="00F05B6C">
        <w:trPr>
          <w:cantSplit/>
          <w:trHeight w:val="419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B6C" w:rsidRPr="00B66AC5" w:rsidRDefault="00F05B6C" w:rsidP="00AB55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AC5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B6C" w:rsidRPr="00B66AC5" w:rsidRDefault="00F05B6C" w:rsidP="00F05B6C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B66AC5">
              <w:rPr>
                <w:rFonts w:ascii="Times New Roman" w:hAnsi="Times New Roman"/>
                <w:sz w:val="24"/>
                <w:szCs w:val="24"/>
              </w:rPr>
              <w:t>2 02 40014 10 0000 150</w:t>
            </w:r>
          </w:p>
        </w:tc>
        <w:tc>
          <w:tcPr>
            <w:tcW w:w="5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B6C" w:rsidRPr="00B66AC5" w:rsidRDefault="00F05B6C">
            <w:pPr>
              <w:spacing w:before="40" w:after="0"/>
              <w:rPr>
                <w:rFonts w:ascii="Times New Roman" w:hAnsi="Times New Roman"/>
              </w:rPr>
            </w:pPr>
            <w:r w:rsidRPr="00B66AC5">
              <w:rPr>
                <w:rFonts w:ascii="Times New Roman" w:hAnsi="Times New Roman"/>
                <w:color w:val="000000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F05B6C" w:rsidTr="00F05B6C">
        <w:trPr>
          <w:cantSplit/>
          <w:trHeight w:val="419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B6C" w:rsidRPr="00B66AC5" w:rsidRDefault="00F05B6C" w:rsidP="00AB55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AC5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B6C" w:rsidRPr="00B66AC5" w:rsidRDefault="00F05B6C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B66AC5">
              <w:rPr>
                <w:rFonts w:ascii="Times New Roman" w:hAnsi="Times New Roman"/>
                <w:sz w:val="24"/>
                <w:szCs w:val="24"/>
              </w:rPr>
              <w:t>2 02 49999 10 0000 150</w:t>
            </w:r>
          </w:p>
        </w:tc>
        <w:tc>
          <w:tcPr>
            <w:tcW w:w="5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B6C" w:rsidRPr="00B66AC5" w:rsidRDefault="00F05B6C">
            <w:pPr>
              <w:spacing w:before="40" w:after="0"/>
              <w:rPr>
                <w:rFonts w:ascii="Times New Roman" w:hAnsi="Times New Roman"/>
              </w:rPr>
            </w:pPr>
            <w:r w:rsidRPr="00B66AC5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0C1829" w:rsidTr="00F05B6C">
        <w:trPr>
          <w:cantSplit/>
          <w:trHeight w:val="447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829" w:rsidRPr="00B66AC5" w:rsidRDefault="000C1829" w:rsidP="00AB55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AC5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829" w:rsidRPr="00B66AC5" w:rsidRDefault="000C1829" w:rsidP="000C1829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B66AC5">
              <w:rPr>
                <w:rFonts w:ascii="Times New Roman" w:hAnsi="Times New Roman"/>
                <w:sz w:val="24"/>
                <w:szCs w:val="24"/>
              </w:rPr>
              <w:t>2 07 05030 10 0000 150</w:t>
            </w:r>
          </w:p>
        </w:tc>
        <w:tc>
          <w:tcPr>
            <w:tcW w:w="5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829" w:rsidRPr="00B66AC5" w:rsidRDefault="000C1829">
            <w:pPr>
              <w:spacing w:before="40" w:after="0"/>
              <w:rPr>
                <w:rFonts w:ascii="Times New Roman" w:hAnsi="Times New Roman"/>
                <w:color w:val="000000"/>
                <w:szCs w:val="28"/>
              </w:rPr>
            </w:pPr>
            <w:r w:rsidRPr="00B66AC5">
              <w:rPr>
                <w:rFonts w:ascii="Times New Roman" w:hAnsi="Times New Roman"/>
                <w:color w:val="000000"/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 w:rsidR="000D6097" w:rsidTr="00F05B6C">
        <w:trPr>
          <w:cantSplit/>
          <w:trHeight w:val="447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097" w:rsidRPr="00B66AC5" w:rsidRDefault="000D6097" w:rsidP="00AB55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AC5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097" w:rsidRPr="00B66AC5" w:rsidRDefault="000D6097" w:rsidP="000C1829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B66AC5">
              <w:rPr>
                <w:rFonts w:ascii="Times New Roman" w:hAnsi="Times New Roman"/>
                <w:sz w:val="24"/>
                <w:szCs w:val="24"/>
              </w:rPr>
              <w:t>2 08 05000 10 0000 150</w:t>
            </w:r>
          </w:p>
        </w:tc>
        <w:tc>
          <w:tcPr>
            <w:tcW w:w="5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097" w:rsidRPr="00B66AC5" w:rsidRDefault="000D6097">
            <w:pPr>
              <w:spacing w:before="40" w:after="0"/>
              <w:rPr>
                <w:rFonts w:ascii="Times New Roman" w:hAnsi="Times New Roman"/>
                <w:color w:val="000000"/>
                <w:szCs w:val="28"/>
              </w:rPr>
            </w:pPr>
            <w:r w:rsidRPr="00B66AC5">
              <w:rPr>
                <w:rFonts w:ascii="Times New Roman" w:hAnsi="Times New Roman"/>
                <w:color w:val="000000"/>
                <w:szCs w:val="2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24239" w:rsidTr="00473FAF">
        <w:trPr>
          <w:cantSplit/>
          <w:trHeight w:val="70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239" w:rsidRPr="00424239" w:rsidRDefault="00424239" w:rsidP="00AB557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24239">
              <w:rPr>
                <w:rFonts w:ascii="Times New Roman" w:hAnsi="Times New Roman"/>
                <w:b/>
                <w:bCs/>
              </w:rPr>
              <w:t>182</w:t>
            </w: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239" w:rsidRPr="00424239" w:rsidRDefault="00424239" w:rsidP="00424239">
            <w:pPr>
              <w:rPr>
                <w:rFonts w:ascii="Times New Roman" w:hAnsi="Times New Roman"/>
              </w:rPr>
            </w:pPr>
          </w:p>
        </w:tc>
        <w:tc>
          <w:tcPr>
            <w:tcW w:w="5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39" w:rsidRPr="00424239" w:rsidRDefault="00C711FC" w:rsidP="00C711FC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Федеральная налоговая служба</w:t>
            </w:r>
          </w:p>
        </w:tc>
      </w:tr>
      <w:tr w:rsidR="00A75AE7" w:rsidTr="00473FAF">
        <w:trPr>
          <w:cantSplit/>
          <w:trHeight w:val="70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AE7" w:rsidRPr="00A75AE7" w:rsidRDefault="00A75AE7" w:rsidP="00AB5576">
            <w:pPr>
              <w:jc w:val="center"/>
            </w:pPr>
            <w:r w:rsidRPr="00A75AE7">
              <w:rPr>
                <w:rFonts w:ascii="Times New Roman" w:hAnsi="Times New Roman"/>
                <w:bCs/>
              </w:rPr>
              <w:t>182</w:t>
            </w: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AE7" w:rsidRPr="00C4796D" w:rsidRDefault="00A75AE7" w:rsidP="00473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796D">
              <w:rPr>
                <w:rFonts w:ascii="Times New Roman" w:hAnsi="Times New Roman"/>
                <w:color w:val="000000"/>
              </w:rPr>
              <w:t>1 01 02 010 01 1000 110</w:t>
            </w:r>
          </w:p>
        </w:tc>
        <w:tc>
          <w:tcPr>
            <w:tcW w:w="5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AE7" w:rsidRPr="00C4796D" w:rsidRDefault="00A75AE7" w:rsidP="00473FAF">
            <w:pPr>
              <w:rPr>
                <w:rFonts w:ascii="Times New Roman" w:hAnsi="Times New Roman"/>
                <w:color w:val="000000"/>
              </w:rPr>
            </w:pPr>
            <w:r w:rsidRPr="00C4796D">
              <w:rPr>
                <w:rFonts w:ascii="Times New Roman" w:hAnsi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A75AE7" w:rsidTr="00473FAF">
        <w:trPr>
          <w:cantSplit/>
          <w:trHeight w:val="70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AE7" w:rsidRPr="00A75AE7" w:rsidRDefault="00A75AE7" w:rsidP="00AB5576">
            <w:pPr>
              <w:jc w:val="center"/>
            </w:pPr>
            <w:r w:rsidRPr="00A75AE7">
              <w:rPr>
                <w:rFonts w:ascii="Times New Roman" w:hAnsi="Times New Roman"/>
                <w:bCs/>
              </w:rPr>
              <w:t>182</w:t>
            </w: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AE7" w:rsidRPr="00C4796D" w:rsidRDefault="00A75AE7" w:rsidP="00473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796D">
              <w:rPr>
                <w:rFonts w:ascii="Times New Roman" w:hAnsi="Times New Roman"/>
                <w:color w:val="000000"/>
              </w:rPr>
              <w:t>1 01 02 010 01 2100 110</w:t>
            </w:r>
          </w:p>
        </w:tc>
        <w:tc>
          <w:tcPr>
            <w:tcW w:w="5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AE7" w:rsidRPr="00C4796D" w:rsidRDefault="00A75AE7" w:rsidP="00473FAF">
            <w:pPr>
              <w:rPr>
                <w:rFonts w:ascii="Times New Roman" w:hAnsi="Times New Roman"/>
                <w:color w:val="000000"/>
              </w:rPr>
            </w:pPr>
            <w:r w:rsidRPr="00C4796D">
              <w:rPr>
                <w:rFonts w:ascii="Times New Roman" w:hAnsi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</w:tr>
      <w:tr w:rsidR="00A75AE7" w:rsidTr="00473FAF">
        <w:trPr>
          <w:cantSplit/>
          <w:trHeight w:val="70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AE7" w:rsidRPr="00A75AE7" w:rsidRDefault="00A75AE7" w:rsidP="00AB5576">
            <w:pPr>
              <w:jc w:val="center"/>
            </w:pPr>
            <w:r w:rsidRPr="00A75AE7">
              <w:rPr>
                <w:rFonts w:ascii="Times New Roman" w:hAnsi="Times New Roman"/>
                <w:bCs/>
              </w:rPr>
              <w:t>182</w:t>
            </w: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AE7" w:rsidRPr="00C4796D" w:rsidRDefault="00A75AE7" w:rsidP="00473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796D">
              <w:rPr>
                <w:rFonts w:ascii="Times New Roman" w:hAnsi="Times New Roman"/>
                <w:color w:val="000000"/>
              </w:rPr>
              <w:t>1 01 02 010 01 3000 110</w:t>
            </w:r>
          </w:p>
        </w:tc>
        <w:tc>
          <w:tcPr>
            <w:tcW w:w="5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AE7" w:rsidRPr="00C4796D" w:rsidRDefault="00A75AE7" w:rsidP="00473FAF">
            <w:pPr>
              <w:rPr>
                <w:rFonts w:ascii="Times New Roman" w:hAnsi="Times New Roman"/>
                <w:color w:val="000000"/>
              </w:rPr>
            </w:pPr>
            <w:r w:rsidRPr="00C4796D">
              <w:rPr>
                <w:rFonts w:ascii="Times New Roman" w:hAnsi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A75AE7" w:rsidTr="00473FAF">
        <w:trPr>
          <w:cantSplit/>
          <w:trHeight w:val="70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AE7" w:rsidRPr="00A75AE7" w:rsidRDefault="00A75AE7" w:rsidP="00AB5576">
            <w:pPr>
              <w:jc w:val="center"/>
            </w:pPr>
            <w:r w:rsidRPr="00A75AE7">
              <w:rPr>
                <w:rFonts w:ascii="Times New Roman" w:hAnsi="Times New Roman"/>
                <w:bCs/>
              </w:rPr>
              <w:lastRenderedPageBreak/>
              <w:t>182</w:t>
            </w: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AE7" w:rsidRPr="00C4796D" w:rsidRDefault="00A75AE7" w:rsidP="00473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796D">
              <w:rPr>
                <w:rFonts w:ascii="Times New Roman" w:hAnsi="Times New Roman"/>
                <w:color w:val="000000"/>
              </w:rPr>
              <w:t>1 05 03 010 01 1000 110</w:t>
            </w:r>
          </w:p>
        </w:tc>
        <w:tc>
          <w:tcPr>
            <w:tcW w:w="5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AE7" w:rsidRPr="00C4796D" w:rsidRDefault="00A75AE7" w:rsidP="00473FAF">
            <w:pPr>
              <w:rPr>
                <w:rFonts w:ascii="Times New Roman" w:hAnsi="Times New Roman"/>
                <w:color w:val="000000"/>
              </w:rPr>
            </w:pPr>
            <w:r w:rsidRPr="00C4796D">
              <w:rPr>
                <w:rFonts w:ascii="Times New Roman" w:hAnsi="Times New Roman"/>
                <w:color w:val="00000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A75AE7" w:rsidTr="00473FAF">
        <w:trPr>
          <w:cantSplit/>
          <w:trHeight w:val="70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AE7" w:rsidRPr="00A75AE7" w:rsidRDefault="00A75AE7" w:rsidP="00AB5576">
            <w:pPr>
              <w:jc w:val="center"/>
            </w:pPr>
            <w:r w:rsidRPr="00A75AE7">
              <w:rPr>
                <w:rFonts w:ascii="Times New Roman" w:hAnsi="Times New Roman"/>
                <w:bCs/>
              </w:rPr>
              <w:t>182</w:t>
            </w: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AE7" w:rsidRPr="00C4796D" w:rsidRDefault="00A75AE7" w:rsidP="00473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796D">
              <w:rPr>
                <w:rFonts w:ascii="Times New Roman" w:hAnsi="Times New Roman"/>
                <w:color w:val="000000"/>
              </w:rPr>
              <w:t>1 05 03 010 01 2100 110</w:t>
            </w:r>
          </w:p>
        </w:tc>
        <w:tc>
          <w:tcPr>
            <w:tcW w:w="5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AE7" w:rsidRPr="00C4796D" w:rsidRDefault="00A75AE7" w:rsidP="00473FAF">
            <w:pPr>
              <w:rPr>
                <w:rFonts w:ascii="Times New Roman" w:hAnsi="Times New Roman"/>
                <w:color w:val="000000"/>
              </w:rPr>
            </w:pPr>
            <w:r w:rsidRPr="00C4796D">
              <w:rPr>
                <w:rFonts w:ascii="Times New Roman" w:hAnsi="Times New Roman"/>
                <w:color w:val="000000"/>
              </w:rPr>
              <w:t>Единый сельскохозяйственный налог (пени по соответствующему платежу)</w:t>
            </w:r>
          </w:p>
        </w:tc>
      </w:tr>
      <w:tr w:rsidR="00A75AE7" w:rsidTr="00473FAF">
        <w:trPr>
          <w:cantSplit/>
          <w:trHeight w:val="70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AE7" w:rsidRPr="00A75AE7" w:rsidRDefault="00A75AE7" w:rsidP="00AB5576">
            <w:pPr>
              <w:jc w:val="center"/>
            </w:pPr>
            <w:r w:rsidRPr="00A75AE7">
              <w:rPr>
                <w:rFonts w:ascii="Times New Roman" w:hAnsi="Times New Roman"/>
                <w:bCs/>
              </w:rPr>
              <w:t>182</w:t>
            </w: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AE7" w:rsidRPr="00C4796D" w:rsidRDefault="00A75AE7" w:rsidP="00473F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4796D">
              <w:rPr>
                <w:rFonts w:ascii="Times New Roman" w:hAnsi="Times New Roman"/>
                <w:color w:val="000000"/>
              </w:rPr>
              <w:t>1 05 03 010 01 3000 110</w:t>
            </w:r>
          </w:p>
        </w:tc>
        <w:tc>
          <w:tcPr>
            <w:tcW w:w="5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AE7" w:rsidRPr="00C4796D" w:rsidRDefault="00A75AE7" w:rsidP="00473FAF">
            <w:pPr>
              <w:rPr>
                <w:rFonts w:ascii="Times New Roman" w:hAnsi="Times New Roman"/>
                <w:color w:val="000000"/>
              </w:rPr>
            </w:pPr>
            <w:r w:rsidRPr="00C4796D">
              <w:rPr>
                <w:rFonts w:ascii="Times New Roman" w:hAnsi="Times New Roman"/>
                <w:color w:val="000000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A75AE7" w:rsidTr="00473FAF">
        <w:trPr>
          <w:cantSplit/>
          <w:trHeight w:val="70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AE7" w:rsidRPr="00A75AE7" w:rsidRDefault="00A75AE7" w:rsidP="00AB5576">
            <w:pPr>
              <w:jc w:val="center"/>
            </w:pPr>
            <w:r w:rsidRPr="00A75AE7">
              <w:rPr>
                <w:rFonts w:ascii="Times New Roman" w:hAnsi="Times New Roman"/>
                <w:bCs/>
              </w:rPr>
              <w:t>182</w:t>
            </w: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AE7" w:rsidRPr="00C4796D" w:rsidRDefault="00A75AE7" w:rsidP="00473FAF">
            <w:pPr>
              <w:spacing w:before="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796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4796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4796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4796D">
              <w:rPr>
                <w:rFonts w:ascii="Times New Roman" w:hAnsi="Times New Roman"/>
                <w:color w:val="000000"/>
                <w:sz w:val="24"/>
                <w:szCs w:val="24"/>
              </w:rPr>
              <w:t>030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4796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4796D">
              <w:rPr>
                <w:rFonts w:ascii="Times New Roman" w:hAnsi="Times New Roman"/>
                <w:color w:val="000000"/>
                <w:sz w:val="24"/>
                <w:szCs w:val="24"/>
              </w:rPr>
              <w:t>1000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4796D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AE7" w:rsidRPr="00C4796D" w:rsidRDefault="00A75AE7" w:rsidP="00473FAF">
            <w:pPr>
              <w:spacing w:before="40" w:after="0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C4796D">
              <w:rPr>
                <w:rFonts w:ascii="Times New Roman" w:hAnsi="Times New Roman"/>
                <w:color w:val="000000"/>
                <w:shd w:val="clear" w:color="auto" w:fill="FBFBFB"/>
              </w:rPr>
              <w:t> 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</w:tr>
      <w:tr w:rsidR="00A75AE7" w:rsidTr="00473FAF">
        <w:trPr>
          <w:cantSplit/>
          <w:trHeight w:val="70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AE7" w:rsidRPr="00A75AE7" w:rsidRDefault="00A75AE7" w:rsidP="00AB5576">
            <w:pPr>
              <w:jc w:val="center"/>
            </w:pPr>
            <w:r w:rsidRPr="00A75AE7">
              <w:rPr>
                <w:rFonts w:ascii="Times New Roman" w:hAnsi="Times New Roman"/>
                <w:bCs/>
              </w:rPr>
              <w:t>182</w:t>
            </w: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AE7" w:rsidRPr="00C4796D" w:rsidRDefault="00A75AE7" w:rsidP="00473FAF">
            <w:pPr>
              <w:spacing w:before="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796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4796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4796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4796D">
              <w:rPr>
                <w:rFonts w:ascii="Times New Roman" w:hAnsi="Times New Roman"/>
                <w:color w:val="000000"/>
                <w:sz w:val="24"/>
                <w:szCs w:val="24"/>
              </w:rPr>
              <w:t>030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4796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4796D">
              <w:rPr>
                <w:rFonts w:ascii="Times New Roman" w:hAnsi="Times New Roman"/>
                <w:color w:val="000000"/>
                <w:sz w:val="24"/>
                <w:szCs w:val="24"/>
              </w:rPr>
              <w:t>2100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4796D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AE7" w:rsidRPr="00C4796D" w:rsidRDefault="00A75AE7" w:rsidP="00473FAF">
            <w:pPr>
              <w:spacing w:before="40" w:after="0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C4796D">
              <w:rPr>
                <w:rFonts w:ascii="Times New Roman" w:hAnsi="Times New Roman"/>
                <w:color w:val="000000"/>
                <w:shd w:val="clear" w:color="auto" w:fill="FBFBFB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</w:tr>
      <w:tr w:rsidR="00A75AE7" w:rsidTr="00473FAF">
        <w:trPr>
          <w:cantSplit/>
          <w:trHeight w:val="70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AE7" w:rsidRPr="00A75AE7" w:rsidRDefault="00A75AE7" w:rsidP="00AB5576">
            <w:pPr>
              <w:jc w:val="center"/>
            </w:pPr>
            <w:r w:rsidRPr="00A75AE7">
              <w:rPr>
                <w:rFonts w:ascii="Times New Roman" w:hAnsi="Times New Roman"/>
                <w:bCs/>
              </w:rPr>
              <w:t>182</w:t>
            </w: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AE7" w:rsidRPr="00C4796D" w:rsidRDefault="00A75AE7" w:rsidP="00473FAF">
            <w:pPr>
              <w:spacing w:before="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796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4796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4796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4796D">
              <w:rPr>
                <w:rFonts w:ascii="Times New Roman" w:hAnsi="Times New Roman"/>
                <w:color w:val="000000"/>
                <w:sz w:val="24"/>
                <w:szCs w:val="24"/>
              </w:rPr>
              <w:t>033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4796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4796D">
              <w:rPr>
                <w:rFonts w:ascii="Times New Roman" w:hAnsi="Times New Roman"/>
                <w:color w:val="000000"/>
                <w:sz w:val="24"/>
                <w:szCs w:val="24"/>
              </w:rPr>
              <w:t>1000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4796D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AE7" w:rsidRPr="00974FD4" w:rsidRDefault="00A75AE7" w:rsidP="00473FAF">
            <w:pPr>
              <w:spacing w:before="40" w:after="0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974FD4">
              <w:rPr>
                <w:rFonts w:ascii="Times New Roman" w:hAnsi="Times New Roman"/>
                <w:color w:val="000000"/>
                <w:shd w:val="clear" w:color="auto" w:fill="FFFFFF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 </w:t>
            </w:r>
          </w:p>
        </w:tc>
      </w:tr>
      <w:tr w:rsidR="00A75AE7" w:rsidTr="00473FAF">
        <w:trPr>
          <w:cantSplit/>
          <w:trHeight w:val="70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AE7" w:rsidRPr="00A75AE7" w:rsidRDefault="00A75AE7" w:rsidP="00AB5576">
            <w:pPr>
              <w:jc w:val="center"/>
            </w:pPr>
            <w:r w:rsidRPr="00A75AE7">
              <w:rPr>
                <w:rFonts w:ascii="Times New Roman" w:hAnsi="Times New Roman"/>
                <w:bCs/>
              </w:rPr>
              <w:t>182</w:t>
            </w: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AE7" w:rsidRPr="00C4796D" w:rsidRDefault="00A75AE7" w:rsidP="00473FAF">
            <w:pPr>
              <w:spacing w:before="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796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4796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4796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4796D">
              <w:rPr>
                <w:rFonts w:ascii="Times New Roman" w:hAnsi="Times New Roman"/>
                <w:color w:val="000000"/>
                <w:sz w:val="24"/>
                <w:szCs w:val="24"/>
              </w:rPr>
              <w:t>033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4796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4796D">
              <w:rPr>
                <w:rFonts w:ascii="Times New Roman" w:hAnsi="Times New Roman"/>
                <w:color w:val="000000"/>
                <w:sz w:val="24"/>
                <w:szCs w:val="24"/>
              </w:rPr>
              <w:t>2100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4796D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AE7" w:rsidRPr="00974FD4" w:rsidRDefault="00A75AE7" w:rsidP="00473FAF">
            <w:pPr>
              <w:spacing w:before="40" w:after="0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974FD4">
              <w:rPr>
                <w:rFonts w:ascii="Times New Roman" w:hAnsi="Times New Roman"/>
                <w:color w:val="000000"/>
                <w:shd w:val="clear" w:color="auto" w:fill="FBFBFB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  <w:tr w:rsidR="00A75AE7" w:rsidTr="00F05B6C">
        <w:trPr>
          <w:cantSplit/>
          <w:trHeight w:val="70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AE7" w:rsidRPr="00A75AE7" w:rsidRDefault="00A75AE7" w:rsidP="00AB5576">
            <w:pPr>
              <w:jc w:val="center"/>
            </w:pPr>
            <w:r w:rsidRPr="00A75AE7">
              <w:rPr>
                <w:rFonts w:ascii="Times New Roman" w:hAnsi="Times New Roman"/>
                <w:bCs/>
              </w:rPr>
              <w:t>182</w:t>
            </w: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AE7" w:rsidRPr="00C4796D" w:rsidRDefault="00A75AE7">
            <w:pPr>
              <w:spacing w:before="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796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4796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4796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4796D">
              <w:rPr>
                <w:rFonts w:ascii="Times New Roman" w:hAnsi="Times New Roman"/>
                <w:color w:val="000000"/>
                <w:sz w:val="24"/>
                <w:szCs w:val="24"/>
              </w:rPr>
              <w:t>043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4796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4796D">
              <w:rPr>
                <w:rFonts w:ascii="Times New Roman" w:hAnsi="Times New Roman"/>
                <w:color w:val="000000"/>
                <w:sz w:val="24"/>
                <w:szCs w:val="24"/>
              </w:rPr>
              <w:t>1000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4796D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AE7" w:rsidRPr="00974FD4" w:rsidRDefault="00A75AE7">
            <w:pPr>
              <w:spacing w:before="40" w:after="0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974FD4">
              <w:rPr>
                <w:rFonts w:ascii="Times New Roman" w:hAnsi="Times New Roman"/>
                <w:color w:val="000000"/>
                <w:shd w:val="clear" w:color="auto" w:fill="FFFFFF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отмененному).</w:t>
            </w:r>
          </w:p>
        </w:tc>
      </w:tr>
      <w:tr w:rsidR="00A75AE7" w:rsidTr="00F05B6C">
        <w:trPr>
          <w:cantSplit/>
          <w:trHeight w:val="70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AE7" w:rsidRPr="00A75AE7" w:rsidRDefault="00A75AE7" w:rsidP="00AB5576">
            <w:pPr>
              <w:jc w:val="center"/>
            </w:pPr>
            <w:r w:rsidRPr="00A75AE7">
              <w:rPr>
                <w:rFonts w:ascii="Times New Roman" w:hAnsi="Times New Roman"/>
                <w:bCs/>
              </w:rPr>
              <w:t>182</w:t>
            </w: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AE7" w:rsidRPr="00C4796D" w:rsidRDefault="00A75AE7">
            <w:pPr>
              <w:spacing w:before="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796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4796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4796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4796D">
              <w:rPr>
                <w:rFonts w:ascii="Times New Roman" w:hAnsi="Times New Roman"/>
                <w:color w:val="000000"/>
                <w:sz w:val="24"/>
                <w:szCs w:val="24"/>
              </w:rPr>
              <w:t>043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4796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4796D">
              <w:rPr>
                <w:rFonts w:ascii="Times New Roman" w:hAnsi="Times New Roman"/>
                <w:color w:val="000000"/>
                <w:sz w:val="24"/>
                <w:szCs w:val="24"/>
              </w:rPr>
              <w:t>2100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4796D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AE7" w:rsidRPr="00974FD4" w:rsidRDefault="00A75AE7">
            <w:pPr>
              <w:spacing w:before="40" w:after="0"/>
              <w:rPr>
                <w:rFonts w:ascii="Times New Roman" w:hAnsi="Times New Roman"/>
                <w:color w:val="000000"/>
                <w:szCs w:val="28"/>
                <w:lang w:eastAsia="ru-RU"/>
              </w:rPr>
            </w:pPr>
            <w:r w:rsidRPr="00974FD4">
              <w:rPr>
                <w:rFonts w:ascii="Times New Roman" w:hAnsi="Times New Roman"/>
                <w:color w:val="000000"/>
                <w:shd w:val="clear" w:color="auto" w:fill="FBFBFB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</w:tbl>
    <w:p w:rsidR="00C963AC" w:rsidRDefault="00C963AC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63AC" w:rsidRDefault="0098384C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F3BE9">
        <w:rPr>
          <w:rFonts w:ascii="Times New Roman" w:hAnsi="Times New Roman"/>
          <w:sz w:val="24"/>
          <w:szCs w:val="24"/>
        </w:rPr>
        <w:t xml:space="preserve">   </w:t>
      </w:r>
      <w:r w:rsidR="006472B5">
        <w:rPr>
          <w:rFonts w:ascii="Times New Roman" w:hAnsi="Times New Roman"/>
          <w:sz w:val="24"/>
          <w:szCs w:val="24"/>
        </w:rPr>
        <w:t>Изменения</w:t>
      </w:r>
      <w:r>
        <w:rPr>
          <w:rFonts w:ascii="Times New Roman" w:hAnsi="Times New Roman"/>
          <w:sz w:val="24"/>
          <w:szCs w:val="24"/>
        </w:rPr>
        <w:t xml:space="preserve"> в </w:t>
      </w:r>
      <w:r w:rsidR="00DF3BE9">
        <w:rPr>
          <w:rFonts w:ascii="Times New Roman" w:hAnsi="Times New Roman"/>
          <w:sz w:val="24"/>
          <w:szCs w:val="24"/>
        </w:rPr>
        <w:t>перечень главных администраторов доходов бюджета муниципального образования "</w:t>
      </w:r>
      <w:proofErr w:type="spellStart"/>
      <w:r w:rsidR="00621AD0">
        <w:rPr>
          <w:rFonts w:ascii="Times New Roman" w:hAnsi="Times New Roman"/>
          <w:sz w:val="24"/>
          <w:szCs w:val="24"/>
        </w:rPr>
        <w:t>Касиновский</w:t>
      </w:r>
      <w:proofErr w:type="spellEnd"/>
      <w:r w:rsidR="00DF3BE9">
        <w:rPr>
          <w:rFonts w:ascii="Times New Roman" w:hAnsi="Times New Roman"/>
          <w:sz w:val="24"/>
          <w:szCs w:val="24"/>
        </w:rPr>
        <w:t xml:space="preserve"> сельсовет" Щигровского района</w:t>
      </w:r>
      <w:r w:rsidR="0049057F">
        <w:rPr>
          <w:rFonts w:ascii="Times New Roman" w:hAnsi="Times New Roman"/>
          <w:sz w:val="24"/>
          <w:szCs w:val="24"/>
        </w:rPr>
        <w:t xml:space="preserve"> Курской области буду</w:t>
      </w:r>
      <w:r w:rsidR="006472B5">
        <w:rPr>
          <w:rFonts w:ascii="Times New Roman" w:hAnsi="Times New Roman"/>
          <w:sz w:val="24"/>
          <w:szCs w:val="24"/>
        </w:rPr>
        <w:t>т вноситься</w:t>
      </w:r>
      <w:r w:rsidR="00DF3BE9">
        <w:rPr>
          <w:rFonts w:ascii="Times New Roman" w:hAnsi="Times New Roman"/>
          <w:sz w:val="24"/>
          <w:szCs w:val="24"/>
        </w:rPr>
        <w:t xml:space="preserve"> один раз в месяц</w:t>
      </w:r>
      <w:r w:rsidR="006472B5">
        <w:rPr>
          <w:rFonts w:ascii="Times New Roman" w:hAnsi="Times New Roman"/>
          <w:sz w:val="24"/>
          <w:szCs w:val="24"/>
        </w:rPr>
        <w:t>.</w:t>
      </w:r>
    </w:p>
    <w:p w:rsidR="00C963AC" w:rsidRDefault="00C963AC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63AC" w:rsidRDefault="00C963AC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63AC" w:rsidRDefault="00C963AC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63AC" w:rsidRDefault="00C963AC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63AC" w:rsidRDefault="00C963AC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63AC" w:rsidRDefault="00C963AC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2E62" w:rsidRDefault="00062E62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63AC" w:rsidRDefault="00C963AC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63AC" w:rsidRDefault="00C963A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C963AC" w:rsidRDefault="00C963AC">
      <w:pPr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C963AC" w:rsidRDefault="00C963AC">
      <w:pPr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1AD0">
        <w:rPr>
          <w:rFonts w:ascii="Times New Roman" w:hAnsi="Times New Roman"/>
          <w:sz w:val="24"/>
          <w:szCs w:val="24"/>
        </w:rPr>
        <w:t>Касиновского</w:t>
      </w:r>
      <w:proofErr w:type="spellEnd"/>
      <w:r w:rsidR="00B66AC5">
        <w:rPr>
          <w:rFonts w:ascii="Times New Roman" w:hAnsi="Times New Roman"/>
          <w:sz w:val="24"/>
          <w:szCs w:val="24"/>
        </w:rPr>
        <w:t xml:space="preserve"> сельсовета Щигровского</w:t>
      </w:r>
      <w:r>
        <w:rPr>
          <w:rFonts w:ascii="Times New Roman" w:hAnsi="Times New Roman"/>
          <w:sz w:val="24"/>
          <w:szCs w:val="24"/>
        </w:rPr>
        <w:t xml:space="preserve"> района</w:t>
      </w:r>
    </w:p>
    <w:p w:rsidR="00C963AC" w:rsidRDefault="00C963AC">
      <w:pPr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873C4F">
        <w:rPr>
          <w:rFonts w:ascii="Times New Roman" w:hAnsi="Times New Roman"/>
          <w:sz w:val="24"/>
          <w:szCs w:val="24"/>
        </w:rPr>
        <w:t>т 28.11.2022 г. № 93</w:t>
      </w:r>
    </w:p>
    <w:p w:rsidR="00C963AC" w:rsidRDefault="00C963AC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63AC" w:rsidRDefault="00C963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ПОРЯДОК</w:t>
      </w:r>
    </w:p>
    <w:p w:rsidR="00C963AC" w:rsidRDefault="00C963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внесения изменений в перечень главных администраторов доходов</w:t>
      </w:r>
    </w:p>
    <w:p w:rsidR="00C963AC" w:rsidRDefault="00C963AC" w:rsidP="00B66AC5">
      <w:pPr>
        <w:widowControl w:val="0"/>
        <w:autoSpaceDE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бюджета </w:t>
      </w:r>
      <w:r w:rsidR="00B66AC5">
        <w:rPr>
          <w:rFonts w:ascii="Times New Roman" w:hAnsi="Times New Roman"/>
          <w:b/>
          <w:sz w:val="24"/>
          <w:szCs w:val="24"/>
        </w:rPr>
        <w:t>муниципального образования "</w:t>
      </w:r>
      <w:proofErr w:type="spellStart"/>
      <w:r w:rsidR="00621AD0">
        <w:rPr>
          <w:rFonts w:ascii="Times New Roman" w:hAnsi="Times New Roman"/>
          <w:b/>
          <w:sz w:val="24"/>
          <w:szCs w:val="24"/>
        </w:rPr>
        <w:t>Касиновский</w:t>
      </w:r>
      <w:proofErr w:type="spellEnd"/>
      <w:r w:rsidR="00B66AC5">
        <w:rPr>
          <w:rFonts w:ascii="Times New Roman" w:hAnsi="Times New Roman"/>
          <w:b/>
          <w:sz w:val="24"/>
          <w:szCs w:val="24"/>
        </w:rPr>
        <w:t xml:space="preserve"> сельсовет" Щигровского</w:t>
      </w:r>
      <w:r>
        <w:rPr>
          <w:rFonts w:ascii="Times New Roman" w:hAnsi="Times New Roman"/>
          <w:b/>
          <w:sz w:val="24"/>
          <w:szCs w:val="24"/>
        </w:rPr>
        <w:t xml:space="preserve"> района Курской области</w:t>
      </w:r>
    </w:p>
    <w:p w:rsidR="00C963AC" w:rsidRDefault="00C963A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23832" w:rsidRPr="00B23832" w:rsidRDefault="00C963AC">
      <w:pPr>
        <w:shd w:val="clear" w:color="auto" w:fill="FFFFFF"/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23832">
        <w:rPr>
          <w:rFonts w:ascii="Times New Roman" w:hAnsi="Times New Roman"/>
          <w:color w:val="000000"/>
          <w:sz w:val="24"/>
          <w:szCs w:val="24"/>
        </w:rPr>
        <w:t>1.</w:t>
      </w:r>
      <w:r w:rsidR="00B23832" w:rsidRPr="00B23832">
        <w:rPr>
          <w:rFonts w:ascii="Times New Roman" w:hAnsi="Times New Roman"/>
          <w:sz w:val="24"/>
          <w:szCs w:val="24"/>
        </w:rPr>
        <w:t xml:space="preserve"> Настоящий Порядок  разработан в соответствии с пунктом 10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       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утвержденных </w:t>
      </w:r>
      <w:hyperlink r:id="rId8" w:history="1">
        <w:r w:rsidR="00B23832" w:rsidRPr="00B23832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="00B23832" w:rsidRPr="00B23832">
        <w:rPr>
          <w:rFonts w:ascii="Times New Roman" w:hAnsi="Times New Roman"/>
          <w:sz w:val="24"/>
          <w:szCs w:val="24"/>
        </w:rPr>
        <w:t xml:space="preserve"> Правительства Российской Федерации от 16.09.2021 № 1569 и определяет процедуру и сроки внесения изменений в перечень главных администраторов доходов бюджета города Курска (далее Перечень).</w:t>
      </w:r>
    </w:p>
    <w:p w:rsidR="00C963AC" w:rsidRDefault="00C963AC">
      <w:pPr>
        <w:shd w:val="clear" w:color="auto" w:fill="FFFFFF"/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В случаях изменения состава и (или) функций главных администраторов доходов бюджета </w:t>
      </w:r>
      <w:r w:rsidR="00A759AA">
        <w:rPr>
          <w:rFonts w:ascii="Times New Roman" w:hAnsi="Times New Roman"/>
          <w:color w:val="000000"/>
          <w:sz w:val="24"/>
          <w:szCs w:val="24"/>
        </w:rPr>
        <w:t>муниципального образования "</w:t>
      </w:r>
      <w:proofErr w:type="spellStart"/>
      <w:r w:rsidR="00621AD0">
        <w:rPr>
          <w:rFonts w:ascii="Times New Roman" w:hAnsi="Times New Roman"/>
          <w:color w:val="000000"/>
          <w:sz w:val="24"/>
          <w:szCs w:val="24"/>
        </w:rPr>
        <w:t>Касиновский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сельсовет</w:t>
      </w:r>
      <w:r w:rsidR="00A759AA">
        <w:rPr>
          <w:rFonts w:ascii="Times New Roman" w:hAnsi="Times New Roman"/>
          <w:color w:val="000000"/>
          <w:sz w:val="24"/>
          <w:szCs w:val="24"/>
        </w:rPr>
        <w:t>"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759AA">
        <w:rPr>
          <w:rFonts w:ascii="Times New Roman" w:hAnsi="Times New Roman"/>
          <w:color w:val="000000"/>
          <w:sz w:val="24"/>
          <w:szCs w:val="24"/>
        </w:rPr>
        <w:t>Щигровского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района Курской области, а также изменения принципов назначения и присвоения структуры кодов классификации доходов бюджета </w:t>
      </w:r>
      <w:r w:rsidR="00A759AA">
        <w:rPr>
          <w:rFonts w:ascii="Times New Roman" w:hAnsi="Times New Roman"/>
          <w:color w:val="000000"/>
          <w:sz w:val="24"/>
          <w:szCs w:val="24"/>
        </w:rPr>
        <w:t>муниципального образования "</w:t>
      </w:r>
      <w:proofErr w:type="spellStart"/>
      <w:r w:rsidR="00621AD0">
        <w:rPr>
          <w:rFonts w:ascii="Times New Roman" w:hAnsi="Times New Roman"/>
          <w:color w:val="000000"/>
          <w:sz w:val="24"/>
          <w:szCs w:val="24"/>
        </w:rPr>
        <w:t>Касиновский</w:t>
      </w:r>
      <w:proofErr w:type="spellEnd"/>
      <w:r w:rsidR="00A759AA">
        <w:rPr>
          <w:rFonts w:ascii="Times New Roman" w:hAnsi="Times New Roman"/>
          <w:color w:val="000000"/>
          <w:sz w:val="24"/>
          <w:szCs w:val="24"/>
        </w:rPr>
        <w:t xml:space="preserve"> сельсовет" Щигровского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района Курской области, изменения в перечень главных администраторов доходов бюджета </w:t>
      </w:r>
      <w:r w:rsidR="00A759AA">
        <w:rPr>
          <w:rFonts w:ascii="Times New Roman" w:hAnsi="Times New Roman"/>
          <w:color w:val="000000"/>
          <w:sz w:val="24"/>
          <w:szCs w:val="24"/>
        </w:rPr>
        <w:t>муниципального образования "</w:t>
      </w:r>
      <w:proofErr w:type="spellStart"/>
      <w:r w:rsidR="00621AD0">
        <w:rPr>
          <w:rFonts w:ascii="Times New Roman" w:hAnsi="Times New Roman"/>
          <w:color w:val="000000"/>
          <w:sz w:val="24"/>
          <w:szCs w:val="24"/>
        </w:rPr>
        <w:t>Касиновский</w:t>
      </w:r>
      <w:proofErr w:type="spellEnd"/>
      <w:r w:rsidR="00A759AA">
        <w:rPr>
          <w:rFonts w:ascii="Times New Roman" w:hAnsi="Times New Roman"/>
          <w:color w:val="000000"/>
          <w:sz w:val="24"/>
          <w:szCs w:val="24"/>
        </w:rPr>
        <w:t xml:space="preserve"> сельсовет" Щигровского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района Курской области, а также в состав закрепленных за главными администраторами доходов бюджета </w:t>
      </w:r>
      <w:r w:rsidR="00A759AA">
        <w:rPr>
          <w:rFonts w:ascii="Times New Roman" w:hAnsi="Times New Roman"/>
          <w:color w:val="000000"/>
          <w:sz w:val="24"/>
          <w:szCs w:val="24"/>
        </w:rPr>
        <w:t>муниципального образования "</w:t>
      </w:r>
      <w:proofErr w:type="spellStart"/>
      <w:r w:rsidR="00621AD0">
        <w:rPr>
          <w:rFonts w:ascii="Times New Roman" w:hAnsi="Times New Roman"/>
          <w:color w:val="000000"/>
          <w:sz w:val="24"/>
          <w:szCs w:val="24"/>
        </w:rPr>
        <w:t>Касиновский</w:t>
      </w:r>
      <w:proofErr w:type="spellEnd"/>
      <w:r w:rsidR="00A759A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сельсовет</w:t>
      </w:r>
      <w:r w:rsidR="00A759AA">
        <w:rPr>
          <w:rFonts w:ascii="Times New Roman" w:hAnsi="Times New Roman"/>
          <w:color w:val="000000"/>
          <w:sz w:val="24"/>
          <w:szCs w:val="24"/>
        </w:rPr>
        <w:t>" Щигровского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района Курской области кодов классификации доходов бюджета </w:t>
      </w:r>
      <w:r w:rsidR="00A759AA">
        <w:rPr>
          <w:rFonts w:ascii="Times New Roman" w:hAnsi="Times New Roman"/>
          <w:color w:val="000000"/>
          <w:sz w:val="24"/>
          <w:szCs w:val="24"/>
        </w:rPr>
        <w:t>муниципального образования "</w:t>
      </w:r>
      <w:proofErr w:type="spellStart"/>
      <w:r w:rsidR="00621AD0">
        <w:rPr>
          <w:rFonts w:ascii="Times New Roman" w:hAnsi="Times New Roman"/>
          <w:color w:val="000000"/>
          <w:sz w:val="24"/>
          <w:szCs w:val="24"/>
        </w:rPr>
        <w:t>Касиновский</w:t>
      </w:r>
      <w:proofErr w:type="spellEnd"/>
      <w:r w:rsidR="00A759AA">
        <w:rPr>
          <w:rFonts w:ascii="Times New Roman" w:hAnsi="Times New Roman"/>
          <w:color w:val="000000"/>
          <w:sz w:val="24"/>
          <w:szCs w:val="24"/>
        </w:rPr>
        <w:t xml:space="preserve"> сельсовет" Щигровского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района Курской области вносятся постановлением Администрации </w:t>
      </w:r>
      <w:proofErr w:type="spellStart"/>
      <w:r w:rsidR="00621AD0">
        <w:rPr>
          <w:rFonts w:ascii="Times New Roman" w:hAnsi="Times New Roman"/>
          <w:color w:val="000000"/>
          <w:sz w:val="24"/>
          <w:szCs w:val="24"/>
        </w:rPr>
        <w:t>Касиновского</w:t>
      </w:r>
      <w:proofErr w:type="spellEnd"/>
      <w:r w:rsidR="00A759AA">
        <w:rPr>
          <w:rFonts w:ascii="Times New Roman" w:hAnsi="Times New Roman"/>
          <w:color w:val="000000"/>
          <w:sz w:val="24"/>
          <w:szCs w:val="24"/>
        </w:rPr>
        <w:t xml:space="preserve"> сельсовета Щигровского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района Курской области (далее – Администрации), в срок не позднее 30 календарных дней со дня внесения изменений в федеральные законы и принимаемые в соответствии с ними иные нормативные правовые акты Российской Федерации, законы и иные нормативные правовые акты Курской области, нормативные правовые акты муниципа</w:t>
      </w:r>
      <w:r w:rsidR="00A759AA">
        <w:rPr>
          <w:rFonts w:ascii="Times New Roman" w:hAnsi="Times New Roman"/>
          <w:color w:val="000000"/>
          <w:sz w:val="24"/>
          <w:szCs w:val="24"/>
        </w:rPr>
        <w:t>льного образования «</w:t>
      </w:r>
      <w:proofErr w:type="spellStart"/>
      <w:r w:rsidR="00621AD0">
        <w:rPr>
          <w:rFonts w:ascii="Times New Roman" w:hAnsi="Times New Roman"/>
          <w:color w:val="000000"/>
          <w:sz w:val="24"/>
          <w:szCs w:val="24"/>
        </w:rPr>
        <w:t>Касиновский</w:t>
      </w:r>
      <w:proofErr w:type="spellEnd"/>
      <w:r w:rsidR="00A759AA">
        <w:rPr>
          <w:rFonts w:ascii="Times New Roman" w:hAnsi="Times New Roman"/>
          <w:color w:val="000000"/>
          <w:sz w:val="24"/>
          <w:szCs w:val="24"/>
        </w:rPr>
        <w:t xml:space="preserve"> сельсовет» Щигровского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района Курской области в части изменения выполняемых полномочий по оказанию государственных (муниципальных) услуг и иных полномочий по исполнению муниципальных функций.</w:t>
      </w:r>
    </w:p>
    <w:p w:rsidR="00C963AC" w:rsidRDefault="00C963AC">
      <w:pPr>
        <w:shd w:val="clear" w:color="auto" w:fill="FFFFFF"/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Заявки о разработке проекта нормативного правового акта о внесении изменений в перечень главных администраторов доходов бюджета </w:t>
      </w:r>
      <w:r w:rsidR="00A759AA">
        <w:rPr>
          <w:rFonts w:ascii="Times New Roman" w:hAnsi="Times New Roman"/>
          <w:color w:val="000000"/>
          <w:sz w:val="24"/>
          <w:szCs w:val="24"/>
        </w:rPr>
        <w:t>муниципального образования "</w:t>
      </w:r>
      <w:proofErr w:type="spellStart"/>
      <w:r w:rsidR="00621AD0">
        <w:rPr>
          <w:rFonts w:ascii="Times New Roman" w:hAnsi="Times New Roman"/>
          <w:color w:val="000000"/>
          <w:sz w:val="24"/>
          <w:szCs w:val="24"/>
        </w:rPr>
        <w:t>Касиновский</w:t>
      </w:r>
      <w:proofErr w:type="spellEnd"/>
      <w:r w:rsidR="00A759A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сельсовет</w:t>
      </w:r>
      <w:r w:rsidR="00A759AA">
        <w:rPr>
          <w:rFonts w:ascii="Times New Roman" w:hAnsi="Times New Roman"/>
          <w:color w:val="000000"/>
          <w:sz w:val="24"/>
          <w:szCs w:val="24"/>
        </w:rPr>
        <w:t>" Щигровского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района Курской области направляются в Администрацию не позднее 10 календарных дней со дня внесения изменений в нормативные правовые акты Российской Федерации, Курской области и муниципа</w:t>
      </w:r>
      <w:r w:rsidR="00A759AA">
        <w:rPr>
          <w:rFonts w:ascii="Times New Roman" w:hAnsi="Times New Roman"/>
          <w:color w:val="000000"/>
          <w:sz w:val="24"/>
          <w:szCs w:val="24"/>
        </w:rPr>
        <w:t>льного образования «</w:t>
      </w:r>
      <w:proofErr w:type="spellStart"/>
      <w:r w:rsidR="00621AD0">
        <w:rPr>
          <w:rFonts w:ascii="Times New Roman" w:hAnsi="Times New Roman"/>
          <w:color w:val="000000"/>
          <w:sz w:val="24"/>
          <w:szCs w:val="24"/>
        </w:rPr>
        <w:t>Касиновский</w:t>
      </w:r>
      <w:proofErr w:type="spellEnd"/>
      <w:r w:rsidR="00A759AA">
        <w:rPr>
          <w:rFonts w:ascii="Times New Roman" w:hAnsi="Times New Roman"/>
          <w:color w:val="000000"/>
          <w:sz w:val="24"/>
          <w:szCs w:val="24"/>
        </w:rPr>
        <w:t xml:space="preserve"> сельсовет» Щигровского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района Курской области.</w:t>
      </w:r>
    </w:p>
    <w:p w:rsidR="00C963AC" w:rsidRDefault="00C963AC">
      <w:pPr>
        <w:shd w:val="clear" w:color="auto" w:fill="FFFFFF"/>
        <w:tabs>
          <w:tab w:val="left" w:pos="709"/>
        </w:tabs>
        <w:spacing w:after="0" w:line="240" w:lineRule="auto"/>
        <w:ind w:firstLine="851"/>
        <w:jc w:val="both"/>
      </w:pPr>
      <w:r>
        <w:rPr>
          <w:rFonts w:ascii="Times New Roman" w:hAnsi="Times New Roman"/>
          <w:color w:val="000000"/>
          <w:sz w:val="24"/>
          <w:szCs w:val="24"/>
        </w:rPr>
        <w:t>4. В заявке указываются реквизиты нормативных правовых актов Российской Федерации, Курской области и муниципального обр</w:t>
      </w:r>
      <w:r w:rsidR="00A759AA">
        <w:rPr>
          <w:rFonts w:ascii="Times New Roman" w:hAnsi="Times New Roman"/>
          <w:color w:val="000000"/>
          <w:sz w:val="24"/>
          <w:szCs w:val="24"/>
        </w:rPr>
        <w:t>азования «</w:t>
      </w:r>
      <w:proofErr w:type="spellStart"/>
      <w:r w:rsidR="00621AD0">
        <w:rPr>
          <w:rFonts w:ascii="Times New Roman" w:hAnsi="Times New Roman"/>
          <w:color w:val="000000"/>
          <w:sz w:val="24"/>
          <w:szCs w:val="24"/>
        </w:rPr>
        <w:t>Касиновский</w:t>
      </w:r>
      <w:proofErr w:type="spellEnd"/>
      <w:r w:rsidR="00A759AA">
        <w:rPr>
          <w:rFonts w:ascii="Times New Roman" w:hAnsi="Times New Roman"/>
          <w:color w:val="000000"/>
          <w:sz w:val="24"/>
          <w:szCs w:val="24"/>
        </w:rPr>
        <w:t xml:space="preserve"> сельсовет» Щигровского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района Курской области и их структурные единицы, устанавливающие правовые основания по внесению изменений в перечень главных администраторов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доходов бюджета </w:t>
      </w:r>
      <w:r w:rsidR="00A759AA">
        <w:rPr>
          <w:rFonts w:ascii="Times New Roman" w:hAnsi="Times New Roman"/>
          <w:color w:val="000000"/>
          <w:sz w:val="24"/>
          <w:szCs w:val="24"/>
        </w:rPr>
        <w:t>муниципального образования "</w:t>
      </w:r>
      <w:proofErr w:type="spellStart"/>
      <w:r w:rsidR="00621AD0">
        <w:rPr>
          <w:rFonts w:ascii="Times New Roman" w:hAnsi="Times New Roman"/>
          <w:color w:val="000000"/>
          <w:sz w:val="24"/>
          <w:szCs w:val="24"/>
        </w:rPr>
        <w:t>Касиновский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сельсовет</w:t>
      </w:r>
      <w:r w:rsidR="00A759AA">
        <w:rPr>
          <w:rFonts w:ascii="Times New Roman" w:hAnsi="Times New Roman"/>
          <w:color w:val="000000"/>
          <w:sz w:val="24"/>
          <w:szCs w:val="24"/>
        </w:rPr>
        <w:t>" Щигровского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района Курской области.</w:t>
      </w:r>
    </w:p>
    <w:sectPr w:rsidR="00C963AC">
      <w:pgSz w:w="11906" w:h="16838"/>
      <w:pgMar w:top="1134" w:right="1134" w:bottom="1134" w:left="1531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192B"/>
    <w:rsid w:val="00062E62"/>
    <w:rsid w:val="0006500B"/>
    <w:rsid w:val="000A11F6"/>
    <w:rsid w:val="000B09B8"/>
    <w:rsid w:val="000C1829"/>
    <w:rsid w:val="000C773F"/>
    <w:rsid w:val="000D6097"/>
    <w:rsid w:val="000E02FD"/>
    <w:rsid w:val="000E1F5B"/>
    <w:rsid w:val="000F2B29"/>
    <w:rsid w:val="000F7A50"/>
    <w:rsid w:val="001C6345"/>
    <w:rsid w:val="00220F80"/>
    <w:rsid w:val="00236F10"/>
    <w:rsid w:val="00282E13"/>
    <w:rsid w:val="003317E5"/>
    <w:rsid w:val="003472AF"/>
    <w:rsid w:val="00363EC8"/>
    <w:rsid w:val="0038650F"/>
    <w:rsid w:val="003A67A5"/>
    <w:rsid w:val="003B1E92"/>
    <w:rsid w:val="003E6643"/>
    <w:rsid w:val="00424239"/>
    <w:rsid w:val="00473FAF"/>
    <w:rsid w:val="0049057F"/>
    <w:rsid w:val="00490FE4"/>
    <w:rsid w:val="004A730C"/>
    <w:rsid w:val="004F1212"/>
    <w:rsid w:val="005A10EC"/>
    <w:rsid w:val="00621AD0"/>
    <w:rsid w:val="006472B5"/>
    <w:rsid w:val="00690494"/>
    <w:rsid w:val="00693963"/>
    <w:rsid w:val="006D24A5"/>
    <w:rsid w:val="006E7CA6"/>
    <w:rsid w:val="00720EB3"/>
    <w:rsid w:val="007448D8"/>
    <w:rsid w:val="00744BBF"/>
    <w:rsid w:val="00766977"/>
    <w:rsid w:val="00784F8D"/>
    <w:rsid w:val="00787660"/>
    <w:rsid w:val="0083192B"/>
    <w:rsid w:val="00853E00"/>
    <w:rsid w:val="00873C4F"/>
    <w:rsid w:val="00951A3E"/>
    <w:rsid w:val="00956754"/>
    <w:rsid w:val="00974FD4"/>
    <w:rsid w:val="0098384C"/>
    <w:rsid w:val="009B39EF"/>
    <w:rsid w:val="009B75F6"/>
    <w:rsid w:val="009D5697"/>
    <w:rsid w:val="009E4C1F"/>
    <w:rsid w:val="00A759AA"/>
    <w:rsid w:val="00A75AE7"/>
    <w:rsid w:val="00A87A48"/>
    <w:rsid w:val="00A93D82"/>
    <w:rsid w:val="00AB5576"/>
    <w:rsid w:val="00B0294F"/>
    <w:rsid w:val="00B17D24"/>
    <w:rsid w:val="00B23832"/>
    <w:rsid w:val="00B66AC5"/>
    <w:rsid w:val="00C37173"/>
    <w:rsid w:val="00C4796D"/>
    <w:rsid w:val="00C711FC"/>
    <w:rsid w:val="00C963AC"/>
    <w:rsid w:val="00CA61BB"/>
    <w:rsid w:val="00D92B87"/>
    <w:rsid w:val="00DB4993"/>
    <w:rsid w:val="00DF3BE9"/>
    <w:rsid w:val="00E1210F"/>
    <w:rsid w:val="00E208D8"/>
    <w:rsid w:val="00E301DD"/>
    <w:rsid w:val="00ED2A27"/>
    <w:rsid w:val="00F05B6C"/>
    <w:rsid w:val="00F2020A"/>
    <w:rsid w:val="00FE624B"/>
    <w:rsid w:val="00FF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AE19C34B-775E-4E8E-B3E0-070CC02FD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1">
    <w:name w:val="heading 1"/>
    <w:basedOn w:val="a"/>
    <w:next w:val="a"/>
    <w:qFormat/>
    <w:pPr>
      <w:numPr>
        <w:numId w:val="1"/>
      </w:numPr>
      <w:spacing w:after="0" w:line="240" w:lineRule="auto"/>
      <w:ind w:left="0" w:firstLine="567"/>
      <w:jc w:val="center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0"/>
    <w:qFormat/>
    <w:pPr>
      <w:numPr>
        <w:ilvl w:val="1"/>
        <w:numId w:val="1"/>
      </w:numPr>
      <w:spacing w:after="0" w:line="240" w:lineRule="auto"/>
      <w:ind w:left="0"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spacing w:after="0" w:line="240" w:lineRule="auto"/>
      <w:ind w:left="0"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basedOn w:val="a"/>
    <w:next w:val="a0"/>
    <w:qFormat/>
    <w:pPr>
      <w:numPr>
        <w:ilvl w:val="3"/>
        <w:numId w:val="1"/>
      </w:numPr>
      <w:spacing w:after="0" w:line="240" w:lineRule="auto"/>
      <w:ind w:left="0"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 w:line="240" w:lineRule="auto"/>
      <w:ind w:left="0" w:firstLine="567"/>
      <w:jc w:val="both"/>
      <w:outlineLvl w:val="4"/>
    </w:pPr>
    <w:rPr>
      <w:rFonts w:ascii="Arial" w:hAnsi="Arial"/>
      <w:b/>
      <w:bCs/>
      <w:i/>
      <w:iCs/>
      <w:sz w:val="24"/>
      <w:szCs w:val="26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spacing w:after="0" w:line="240" w:lineRule="auto"/>
      <w:ind w:left="0" w:firstLine="567"/>
      <w:jc w:val="center"/>
      <w:outlineLvl w:val="5"/>
    </w:pPr>
    <w:rPr>
      <w:rFonts w:ascii="Arial" w:hAnsi="Arial"/>
      <w:b/>
      <w:sz w:val="32"/>
      <w:szCs w:val="24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spacing w:after="0" w:line="240" w:lineRule="auto"/>
      <w:ind w:left="0" w:firstLine="567"/>
      <w:jc w:val="center"/>
      <w:outlineLvl w:val="6"/>
    </w:pPr>
    <w:rPr>
      <w:rFonts w:ascii="Arial" w:hAnsi="Arial"/>
      <w:sz w:val="28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 w:line="240" w:lineRule="auto"/>
      <w:ind w:left="0" w:firstLine="567"/>
      <w:jc w:val="both"/>
      <w:outlineLvl w:val="8"/>
    </w:pPr>
    <w:rPr>
      <w:rFonts w:ascii="Arial" w:hAnsi="Arial" w:cs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Times New Roman" w:hAnsi="Times New Roman" w:cs="Times New Roman"/>
      <w:color w:val="000000"/>
    </w:rPr>
  </w:style>
  <w:style w:type="character" w:customStyle="1" w:styleId="WW8Num4z1">
    <w:name w:val="WW8Num4z1"/>
    <w:rPr>
      <w:rFonts w:hint="default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Times New Roman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b w:val="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  <w:rPr>
      <w:rFonts w:hint="default"/>
      <w:color w:val="000000"/>
    </w:rPr>
  </w:style>
  <w:style w:type="character" w:customStyle="1" w:styleId="WW8Num17z1">
    <w:name w:val="WW8Num17z1"/>
    <w:rPr>
      <w:rFonts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9z0">
    <w:name w:val="WW8Num29z0"/>
    <w:rPr>
      <w:rFonts w:ascii="Times New Roman" w:eastAsia="Times New Roman" w:hAnsi="Times New Roman" w:cs="Arial"/>
    </w:rPr>
  </w:style>
  <w:style w:type="character" w:customStyle="1" w:styleId="WW8Num29z1">
    <w:name w:val="WW8Num29z1"/>
    <w:rPr>
      <w:rFonts w:ascii="Times New Roman" w:hAnsi="Times New Roman" w:cs="Times New Roman" w:hint="default"/>
    </w:rPr>
  </w:style>
  <w:style w:type="character" w:customStyle="1" w:styleId="WW8Num29z2">
    <w:name w:val="WW8Num29z2"/>
    <w:rPr>
      <w:rFonts w:hint="default"/>
    </w:rPr>
  </w:style>
  <w:style w:type="character" w:customStyle="1" w:styleId="WW8Num30z0">
    <w:name w:val="WW8Num30z0"/>
    <w:rPr>
      <w:rFonts w:ascii="Times New Roman" w:eastAsia="Times New Roman" w:hAnsi="Times New Roman" w:cs="Arial"/>
    </w:rPr>
  </w:style>
  <w:style w:type="character" w:customStyle="1" w:styleId="WW8Num30z1">
    <w:name w:val="WW8Num30z1"/>
    <w:rPr>
      <w:rFonts w:ascii="Times New Roman" w:hAnsi="Times New Roman" w:cs="Times New Roman" w:hint="default"/>
    </w:rPr>
  </w:style>
  <w:style w:type="character" w:customStyle="1" w:styleId="WW8Num30z2">
    <w:name w:val="WW8Num30z2"/>
    <w:rPr>
      <w:rFonts w:hint="default"/>
    </w:rPr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  <w:rPr>
      <w:rFonts w:hint="default"/>
    </w:rPr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20">
    <w:name w:val="Заголовок 2 Знак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rPr>
      <w:rFonts w:ascii="Arial" w:eastAsia="Times New Roman" w:hAnsi="Arial" w:cs="Times New Roman"/>
      <w:b/>
      <w:bCs/>
      <w:sz w:val="26"/>
      <w:szCs w:val="28"/>
    </w:rPr>
  </w:style>
  <w:style w:type="character" w:customStyle="1" w:styleId="50">
    <w:name w:val="Заголовок 5 Знак"/>
    <w:rPr>
      <w:rFonts w:ascii="Arial" w:eastAsia="Times New Roman" w:hAnsi="Arial" w:cs="Times New Roman"/>
      <w:b/>
      <w:bCs/>
      <w:i/>
      <w:iCs/>
      <w:sz w:val="24"/>
      <w:szCs w:val="26"/>
    </w:rPr>
  </w:style>
  <w:style w:type="character" w:customStyle="1" w:styleId="60">
    <w:name w:val="Заголовок 6 Знак"/>
    <w:rPr>
      <w:rFonts w:ascii="Arial" w:eastAsia="Times New Roman" w:hAnsi="Arial" w:cs="Times New Roman"/>
      <w:b/>
      <w:sz w:val="32"/>
      <w:szCs w:val="24"/>
    </w:rPr>
  </w:style>
  <w:style w:type="character" w:customStyle="1" w:styleId="70">
    <w:name w:val="Заголовок 7 Знак"/>
    <w:rPr>
      <w:rFonts w:ascii="Arial" w:eastAsia="Times New Roman" w:hAnsi="Arial" w:cs="Times New Roman"/>
      <w:sz w:val="28"/>
      <w:szCs w:val="24"/>
    </w:rPr>
  </w:style>
  <w:style w:type="character" w:customStyle="1" w:styleId="90">
    <w:name w:val="Заголовок 9 Знак"/>
    <w:rPr>
      <w:rFonts w:ascii="Arial" w:eastAsia="Times New Roman" w:hAnsi="Arial" w:cs="Arial"/>
    </w:rPr>
  </w:style>
  <w:style w:type="character" w:customStyle="1" w:styleId="a4">
    <w:name w:val="Основной текст Знак"/>
    <w:rPr>
      <w:rFonts w:ascii="Arial" w:eastAsia="Times New Roman" w:hAnsi="Arial" w:cs="Times New Roman"/>
      <w:sz w:val="24"/>
      <w:szCs w:val="24"/>
    </w:rPr>
  </w:style>
  <w:style w:type="character" w:customStyle="1" w:styleId="12">
    <w:name w:val="1Орган_ПР Знак"/>
    <w:rPr>
      <w:rFonts w:ascii="Arial" w:eastAsia="Times New Roman" w:hAnsi="Arial" w:cs="Arial"/>
      <w:b/>
      <w:caps/>
      <w:sz w:val="24"/>
      <w:szCs w:val="28"/>
    </w:rPr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rPr>
      <w:sz w:val="24"/>
      <w:szCs w:val="24"/>
    </w:rPr>
  </w:style>
  <w:style w:type="character" w:customStyle="1" w:styleId="13">
    <w:name w:val="Верхний колонтитул Знак1"/>
    <w:basedOn w:val="10"/>
  </w:style>
  <w:style w:type="character" w:customStyle="1" w:styleId="a7">
    <w:name w:val="Схема документа Знак"/>
    <w:rPr>
      <w:rFonts w:ascii="Tahoma" w:hAnsi="Tahoma" w:cs="Tahoma"/>
      <w:shd w:val="clear" w:color="auto" w:fill="000080"/>
    </w:rPr>
  </w:style>
  <w:style w:type="character" w:customStyle="1" w:styleId="14">
    <w:name w:val="Схема документа Знак1"/>
    <w:rPr>
      <w:rFonts w:ascii="Tahoma" w:hAnsi="Tahoma" w:cs="Tahoma"/>
      <w:sz w:val="16"/>
      <w:szCs w:val="16"/>
    </w:rPr>
  </w:style>
  <w:style w:type="character" w:customStyle="1" w:styleId="a8">
    <w:name w:val="Нижний колонтитул Знак"/>
    <w:rPr>
      <w:sz w:val="24"/>
      <w:szCs w:val="24"/>
    </w:rPr>
  </w:style>
  <w:style w:type="character" w:customStyle="1" w:styleId="15">
    <w:name w:val="Нижний колонтитул Знак1"/>
    <w:basedOn w:val="10"/>
  </w:style>
  <w:style w:type="character" w:styleId="HTML">
    <w:name w:val="HTML Variable"/>
    <w:rPr>
      <w:rFonts w:ascii="Arial" w:hAnsi="Arial" w:cs="Arial"/>
      <w:b w:val="0"/>
      <w:i w:val="0"/>
      <w:iCs/>
      <w:color w:val="0000FF"/>
      <w:sz w:val="24"/>
      <w:u w:val="none"/>
    </w:rPr>
  </w:style>
  <w:style w:type="character" w:customStyle="1" w:styleId="a9">
    <w:name w:val="Текст примечания Знак"/>
    <w:rPr>
      <w:rFonts w:ascii="Courier" w:eastAsia="Times New Roman" w:hAnsi="Courier" w:cs="Times New Roman"/>
      <w:szCs w:val="20"/>
    </w:rPr>
  </w:style>
  <w:style w:type="character" w:styleId="aa">
    <w:name w:val="Hyperlink"/>
    <w:rPr>
      <w:color w:val="0000FF"/>
      <w:u w:val="none"/>
    </w:rPr>
  </w:style>
  <w:style w:type="character" w:customStyle="1" w:styleId="21">
    <w:name w:val="2Название Знак"/>
    <w:rPr>
      <w:rFonts w:ascii="Arial" w:eastAsia="Times New Roman" w:hAnsi="Arial" w:cs="Arial"/>
      <w:b/>
      <w:sz w:val="28"/>
      <w:szCs w:val="28"/>
    </w:rPr>
  </w:style>
  <w:style w:type="character" w:customStyle="1" w:styleId="31">
    <w:name w:val="3Приложение Знак"/>
    <w:rPr>
      <w:rFonts w:ascii="Arial" w:eastAsia="Times New Roman" w:hAnsi="Arial" w:cs="Times New Roman"/>
      <w:sz w:val="24"/>
      <w:szCs w:val="28"/>
    </w:rPr>
  </w:style>
  <w:style w:type="character" w:customStyle="1" w:styleId="ab">
    <w:name w:val="Название Знак"/>
    <w:rPr>
      <w:rFonts w:ascii="Arial" w:eastAsia="Times New Roman" w:hAnsi="Arial" w:cs="Times New Roman"/>
      <w:b/>
      <w:sz w:val="24"/>
      <w:szCs w:val="24"/>
    </w:rPr>
  </w:style>
  <w:style w:type="character" w:customStyle="1" w:styleId="ac">
    <w:name w:val="Обычный (веб) Знак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d">
    <w:name w:val="Гипертекстовая ссылка"/>
    <w:rPr>
      <w:rFonts w:cs="Times New Roman"/>
      <w:b w:val="0"/>
      <w:color w:val="106BBE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sz w:val="24"/>
      <w:szCs w:val="24"/>
    </w:rPr>
  </w:style>
  <w:style w:type="character" w:customStyle="1" w:styleId="pt-a0">
    <w:name w:val="pt-a0"/>
    <w:basedOn w:val="10"/>
  </w:style>
  <w:style w:type="paragraph" w:customStyle="1" w:styleId="ae">
    <w:name w:val="Заголовок"/>
    <w:basedOn w:val="a"/>
    <w:next w:val="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pPr>
      <w:spacing w:after="120" w:line="240" w:lineRule="auto"/>
      <w:ind w:firstLine="567"/>
      <w:jc w:val="both"/>
    </w:pPr>
    <w:rPr>
      <w:rFonts w:ascii="Arial" w:hAnsi="Arial"/>
      <w:sz w:val="24"/>
      <w:szCs w:val="24"/>
    </w:rPr>
  </w:style>
  <w:style w:type="paragraph" w:styleId="af">
    <w:name w:val="List"/>
    <w:basedOn w:val="a0"/>
    <w:rPr>
      <w:rFonts w:cs="Mangal"/>
    </w:rPr>
  </w:style>
  <w:style w:type="paragraph" w:customStyle="1" w:styleId="16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7">
    <w:name w:val="Указатель1"/>
    <w:basedOn w:val="a"/>
    <w:pPr>
      <w:suppressLineNumbers/>
    </w:pPr>
    <w:rPr>
      <w:rFonts w:cs="Mangal"/>
    </w:rPr>
  </w:style>
  <w:style w:type="paragraph" w:customStyle="1" w:styleId="Title">
    <w:name w:val="Title!Название НПА"/>
    <w:basedOn w:val="a"/>
    <w:pPr>
      <w:spacing w:before="240" w:after="60" w:line="240" w:lineRule="auto"/>
      <w:ind w:firstLine="567"/>
      <w:jc w:val="center"/>
    </w:pPr>
    <w:rPr>
      <w:rFonts w:ascii="Arial" w:hAnsi="Arial" w:cs="Arial"/>
      <w:b/>
      <w:bCs/>
      <w:kern w:val="1"/>
      <w:sz w:val="32"/>
      <w:szCs w:val="32"/>
    </w:rPr>
  </w:style>
  <w:style w:type="paragraph" w:customStyle="1" w:styleId="18">
    <w:name w:val="1Орган_ПР"/>
    <w:basedOn w:val="a"/>
    <w:pPr>
      <w:snapToGrid w:val="0"/>
      <w:spacing w:after="0" w:line="240" w:lineRule="auto"/>
      <w:jc w:val="center"/>
    </w:pPr>
    <w:rPr>
      <w:rFonts w:ascii="Arial" w:hAnsi="Arial" w:cs="Arial"/>
      <w:b/>
      <w:caps/>
      <w:sz w:val="24"/>
      <w:szCs w:val="28"/>
    </w:rPr>
  </w:style>
  <w:style w:type="paragraph" w:styleId="af0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1">
    <w:name w:val="List Paragraph"/>
    <w:basedOn w:val="a"/>
    <w:qFormat/>
    <w:pPr>
      <w:spacing w:after="0" w:line="240" w:lineRule="auto"/>
      <w:ind w:left="708" w:firstLine="567"/>
      <w:jc w:val="both"/>
    </w:pPr>
    <w:rPr>
      <w:rFonts w:ascii="Arial" w:hAnsi="Arial"/>
      <w:sz w:val="24"/>
      <w:szCs w:val="24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Cell">
    <w:name w:val="ConsPlusCell"/>
    <w:pPr>
      <w:suppressAutoHyphens/>
      <w:autoSpaceDE w:val="0"/>
    </w:pPr>
    <w:rPr>
      <w:rFonts w:ascii="Arial" w:hAnsi="Arial" w:cs="Arial"/>
      <w:sz w:val="26"/>
      <w:szCs w:val="26"/>
      <w:lang w:eastAsia="ar-SA"/>
    </w:rPr>
  </w:style>
  <w:style w:type="paragraph" w:customStyle="1" w:styleId="ConsPlusTitle">
    <w:name w:val="ConsPlusTitle"/>
    <w:pPr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f2">
    <w:name w:val="header"/>
    <w:basedOn w:val="a"/>
    <w:pPr>
      <w:spacing w:after="0" w:line="240" w:lineRule="auto"/>
      <w:ind w:firstLine="567"/>
      <w:jc w:val="both"/>
    </w:pPr>
    <w:rPr>
      <w:sz w:val="24"/>
      <w:szCs w:val="24"/>
    </w:rPr>
  </w:style>
  <w:style w:type="paragraph" w:customStyle="1" w:styleId="19">
    <w:name w:val="Схема документа1"/>
    <w:basedOn w:val="a"/>
    <w:pPr>
      <w:shd w:val="clear" w:color="auto" w:fill="000080"/>
      <w:spacing w:after="0" w:line="240" w:lineRule="auto"/>
      <w:ind w:firstLine="567"/>
      <w:jc w:val="both"/>
    </w:pPr>
    <w:rPr>
      <w:rFonts w:ascii="Tahoma" w:hAnsi="Tahoma" w:cs="Tahoma"/>
    </w:rPr>
  </w:style>
  <w:style w:type="paragraph" w:styleId="af3">
    <w:name w:val="footer"/>
    <w:basedOn w:val="a"/>
    <w:pPr>
      <w:spacing w:after="0" w:line="240" w:lineRule="auto"/>
      <w:ind w:firstLine="567"/>
      <w:jc w:val="both"/>
    </w:pPr>
    <w:rPr>
      <w:sz w:val="24"/>
      <w:szCs w:val="24"/>
    </w:rPr>
  </w:style>
  <w:style w:type="paragraph" w:customStyle="1" w:styleId="1a">
    <w:name w:val="Текст примечания1"/>
    <w:basedOn w:val="a"/>
    <w:pPr>
      <w:spacing w:after="0" w:line="240" w:lineRule="auto"/>
      <w:ind w:firstLine="567"/>
      <w:jc w:val="both"/>
    </w:pPr>
    <w:rPr>
      <w:rFonts w:ascii="Courier" w:hAnsi="Courier"/>
      <w:szCs w:val="20"/>
    </w:rPr>
  </w:style>
  <w:style w:type="paragraph" w:customStyle="1" w:styleId="Application">
    <w:name w:val="Application!Приложение"/>
    <w:pPr>
      <w:suppressAutoHyphens/>
      <w:spacing w:before="120" w:after="120"/>
      <w:jc w:val="right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customStyle="1" w:styleId="Table">
    <w:name w:val="Table!Таблица"/>
    <w:pPr>
      <w:suppressAutoHyphens/>
    </w:pPr>
    <w:rPr>
      <w:rFonts w:ascii="Arial" w:hAnsi="Arial" w:cs="Arial"/>
      <w:bCs/>
      <w:kern w:val="1"/>
      <w:sz w:val="24"/>
      <w:szCs w:val="32"/>
      <w:lang w:eastAsia="ar-SA"/>
    </w:rPr>
  </w:style>
  <w:style w:type="paragraph" w:customStyle="1" w:styleId="Table0">
    <w:name w:val="Table!"/>
    <w:next w:val="Table"/>
    <w:pPr>
      <w:suppressAutoHyphens/>
      <w:jc w:val="center"/>
    </w:pPr>
    <w:rPr>
      <w:rFonts w:ascii="Arial" w:hAnsi="Arial" w:cs="Arial"/>
      <w:b/>
      <w:bCs/>
      <w:kern w:val="1"/>
      <w:sz w:val="24"/>
      <w:szCs w:val="32"/>
      <w:lang w:eastAsia="ar-SA"/>
    </w:rPr>
  </w:style>
  <w:style w:type="paragraph" w:customStyle="1" w:styleId="22">
    <w:name w:val="2Название"/>
    <w:basedOn w:val="a"/>
    <w:pPr>
      <w:spacing w:after="0" w:line="240" w:lineRule="auto"/>
      <w:jc w:val="center"/>
    </w:pPr>
    <w:rPr>
      <w:rFonts w:ascii="Arial" w:hAnsi="Arial" w:cs="Arial"/>
      <w:b/>
      <w:sz w:val="28"/>
      <w:szCs w:val="28"/>
    </w:rPr>
  </w:style>
  <w:style w:type="paragraph" w:customStyle="1" w:styleId="32">
    <w:name w:val="3Приложение"/>
    <w:basedOn w:val="a"/>
    <w:pPr>
      <w:spacing w:after="0" w:line="240" w:lineRule="auto"/>
      <w:ind w:left="5103"/>
      <w:jc w:val="both"/>
    </w:pPr>
    <w:rPr>
      <w:rFonts w:ascii="Arial" w:hAnsi="Arial"/>
      <w:sz w:val="24"/>
      <w:szCs w:val="28"/>
    </w:rPr>
  </w:style>
  <w:style w:type="paragraph" w:styleId="af4">
    <w:name w:val="Title"/>
    <w:basedOn w:val="a"/>
    <w:next w:val="af5"/>
    <w:qFormat/>
    <w:pPr>
      <w:spacing w:after="0" w:line="240" w:lineRule="auto"/>
      <w:ind w:firstLine="567"/>
      <w:jc w:val="center"/>
    </w:pPr>
    <w:rPr>
      <w:rFonts w:ascii="Arial" w:hAnsi="Arial"/>
      <w:b/>
      <w:sz w:val="24"/>
      <w:szCs w:val="24"/>
    </w:rPr>
  </w:style>
  <w:style w:type="paragraph" w:styleId="af5">
    <w:name w:val="Subtitle"/>
    <w:basedOn w:val="ae"/>
    <w:next w:val="a0"/>
    <w:qFormat/>
    <w:pPr>
      <w:jc w:val="center"/>
    </w:pPr>
    <w:rPr>
      <w:i/>
      <w:iCs/>
    </w:rPr>
  </w:style>
  <w:style w:type="paragraph" w:customStyle="1" w:styleId="4-">
    <w:name w:val="4Таблица-Т"/>
    <w:basedOn w:val="32"/>
    <w:pPr>
      <w:ind w:left="0"/>
    </w:pPr>
    <w:rPr>
      <w:sz w:val="22"/>
    </w:rPr>
  </w:style>
  <w:style w:type="paragraph" w:customStyle="1" w:styleId="1b">
    <w:name w:val="Название объекта1"/>
    <w:basedOn w:val="a"/>
    <w:next w:val="a"/>
    <w:pPr>
      <w:widowControl w:val="0"/>
      <w:autoSpaceDE w:val="0"/>
      <w:spacing w:after="0" w:line="259" w:lineRule="auto"/>
      <w:ind w:firstLine="567"/>
      <w:jc w:val="center"/>
    </w:pPr>
    <w:rPr>
      <w:rFonts w:ascii="Arial" w:hAnsi="Arial"/>
      <w:i/>
      <w:iCs/>
      <w:sz w:val="32"/>
      <w:szCs w:val="32"/>
    </w:rPr>
  </w:style>
  <w:style w:type="paragraph" w:customStyle="1" w:styleId="FR1">
    <w:name w:val="FR1"/>
    <w:pPr>
      <w:widowControl w:val="0"/>
      <w:suppressAutoHyphens/>
      <w:autoSpaceDE w:val="0"/>
      <w:spacing w:before="420"/>
    </w:pPr>
    <w:rPr>
      <w:sz w:val="28"/>
      <w:szCs w:val="28"/>
      <w:lang w:eastAsia="ar-SA"/>
    </w:rPr>
  </w:style>
  <w:style w:type="paragraph" w:styleId="af6">
    <w:name w:val="Normal (Web)"/>
    <w:basedOn w:val="a"/>
    <w:pPr>
      <w:spacing w:before="280" w:after="280" w:line="240" w:lineRule="auto"/>
    </w:pPr>
    <w:rPr>
      <w:rFonts w:ascii="Times New Roman" w:hAnsi="Times New Roman"/>
      <w:sz w:val="24"/>
      <w:szCs w:val="24"/>
      <w:lang w:val="x-none"/>
    </w:rPr>
  </w:style>
  <w:style w:type="paragraph" w:customStyle="1" w:styleId="western">
    <w:name w:val="western"/>
    <w:basedOn w:val="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af7">
    <w:name w:val="Знак"/>
    <w:basedOn w:val="a"/>
    <w:pPr>
      <w:widowControl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ConsPlusNormal">
    <w:name w:val="ConsPlusNormal"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FBC65D1451109C0FF422305E2CD41EB11BB2D47538BA938FABFE6F774C51F419AF050DECD7DDADB9A809CD84B21C75A39FA1EEC89BFCD216OF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9FBC65D1451109C0FF422305E2CD41EB11BB2D47538BA938FABFE6F774C51F419AF050DECD7DDADB9A809CD84B21C75A39FA1EEC89BFCD216OF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3931F-70E2-44EC-9356-A0739CB0A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1746</Words>
  <Characters>9955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11678</CharactersWithSpaces>
  <SharedDoc>false</SharedDoc>
  <HLinks>
    <vt:vector size="12" baseType="variant">
      <vt:variant>
        <vt:i4>7536745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consultantplus://offline/ref=49FBC65D1451109C0FF422305E2CD41EB11BB2D47538BA938FABFE6F774C51F419AF050DECD7DDADB9A809CD84B21C75A39FA1EEC89BFCD216OFK</vt:lpwstr>
      </vt:variant>
      <vt:variant>
        <vt:lpwstr/>
      </vt:variant>
      <vt:variant>
        <vt:i4>7536745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consultantplus://offline/ref=49FBC65D1451109C0FF422305E2CD41EB11BB2D47538BA938FABFE6F774C51F419AF050DECD7DDADB9A809CD84B21C75A39FA1EEC89BFCD216OFK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mshishkina</dc:creator>
  <cp:keywords/>
  <cp:lastModifiedBy>Admin</cp:lastModifiedBy>
  <cp:revision>2</cp:revision>
  <cp:lastPrinted>2022-12-01T06:29:00Z</cp:lastPrinted>
  <dcterms:created xsi:type="dcterms:W3CDTF">2022-12-02T06:36:00Z</dcterms:created>
  <dcterms:modified xsi:type="dcterms:W3CDTF">2022-12-02T06:36:00Z</dcterms:modified>
</cp:coreProperties>
</file>