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D7" w:rsidRDefault="00F57DD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7F41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26030f" blacklevel="-7848f"/>
          </v:shape>
        </w:pict>
      </w:r>
    </w:p>
    <w:p w:rsidR="00F57DD7" w:rsidRDefault="00F57D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57DD7" w:rsidRDefault="00F57DD7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57DD7" w:rsidRDefault="00F57DD7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57DD7" w:rsidRDefault="00F57DD7"/>
    <w:p w:rsidR="00F57DD7" w:rsidRDefault="00F57DD7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F57DD7" w:rsidRPr="00CF332C" w:rsidRDefault="00A96C45" w:rsidP="000049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57DD7" w:rsidRDefault="007F4152">
      <w:pPr>
        <w:rPr>
          <w:sz w:val="28"/>
          <w:szCs w:val="28"/>
        </w:rPr>
      </w:pPr>
      <w:r>
        <w:rPr>
          <w:sz w:val="28"/>
          <w:szCs w:val="28"/>
        </w:rPr>
        <w:t>от 20 ноября</w:t>
      </w:r>
      <w:r w:rsidR="00612543">
        <w:rPr>
          <w:sz w:val="28"/>
          <w:szCs w:val="28"/>
        </w:rPr>
        <w:t xml:space="preserve"> 201</w:t>
      </w:r>
      <w:r w:rsidR="00B93EEE">
        <w:rPr>
          <w:sz w:val="28"/>
          <w:szCs w:val="28"/>
        </w:rPr>
        <w:t>9</w:t>
      </w:r>
      <w:r w:rsidR="00775512">
        <w:rPr>
          <w:sz w:val="28"/>
          <w:szCs w:val="28"/>
        </w:rPr>
        <w:t xml:space="preserve"> г.                         </w:t>
      </w:r>
      <w:r w:rsidR="00004900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bookmarkStart w:id="0" w:name="_GoBack"/>
      <w:bookmarkEnd w:id="0"/>
      <w:r w:rsidR="00430D48">
        <w:rPr>
          <w:sz w:val="28"/>
          <w:szCs w:val="28"/>
        </w:rPr>
        <w:t xml:space="preserve">                  </w:t>
      </w:r>
      <w:r w:rsidR="00E954B9">
        <w:rPr>
          <w:sz w:val="28"/>
          <w:szCs w:val="28"/>
        </w:rPr>
        <w:t xml:space="preserve">         </w:t>
      </w:r>
    </w:p>
    <w:p w:rsidR="00F57DD7" w:rsidRDefault="00F57DD7">
      <w:pPr>
        <w:rPr>
          <w:sz w:val="28"/>
          <w:szCs w:val="28"/>
        </w:rPr>
      </w:pP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57DD7" w:rsidRDefault="00F57D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Cs/>
          <w:color w:val="000000"/>
          <w:spacing w:val="-4"/>
          <w:sz w:val="28"/>
          <w:szCs w:val="28"/>
        </w:rPr>
        <w:t xml:space="preserve">29.10.2014 г.    № 43 «О муниципальной программе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</w:t>
      </w:r>
    </w:p>
    <w:p w:rsidR="00F57DD7" w:rsidRDefault="00F57DD7">
      <w:pPr>
        <w:pStyle w:val="a8"/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и коммунальными услугами граждан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Касиновском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8B0A20">
        <w:rPr>
          <w:sz w:val="28"/>
          <w:szCs w:val="28"/>
        </w:rPr>
        <w:t xml:space="preserve"> на 2015-2020гг.</w:t>
      </w:r>
      <w:r>
        <w:rPr>
          <w:sz w:val="28"/>
          <w:szCs w:val="28"/>
        </w:rPr>
        <w:t xml:space="preserve">»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F57DD7" w:rsidRDefault="00F57DD7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Cs/>
          <w:color w:val="000000"/>
          <w:spacing w:val="-4"/>
          <w:sz w:val="28"/>
          <w:szCs w:val="28"/>
        </w:rPr>
        <w:t xml:space="preserve">29.10.2014 г.    № 43 «О муниципальной программе </w:t>
      </w:r>
    </w:p>
    <w:p w:rsidR="00F57DD7" w:rsidRDefault="00F57DD7">
      <w:pPr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>
        <w:rPr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сельсовете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</w:t>
      </w:r>
      <w:r w:rsidR="008B0A20">
        <w:rPr>
          <w:bCs/>
          <w:color w:val="000000"/>
          <w:spacing w:val="-4"/>
          <w:sz w:val="28"/>
          <w:szCs w:val="28"/>
        </w:rPr>
        <w:t xml:space="preserve"> на 2014-2020гг.</w:t>
      </w:r>
      <w:r>
        <w:rPr>
          <w:bCs/>
          <w:color w:val="000000"/>
          <w:spacing w:val="-4"/>
          <w:sz w:val="28"/>
          <w:szCs w:val="28"/>
        </w:rPr>
        <w:t>» следующие изменения:</w:t>
      </w:r>
    </w:p>
    <w:p w:rsidR="00F57DD7" w:rsidRDefault="00F57DD7">
      <w:pPr>
        <w:numPr>
          <w:ilvl w:val="1"/>
          <w:numId w:val="1"/>
        </w:numPr>
      </w:pPr>
      <w:r>
        <w:rPr>
          <w:bCs/>
          <w:color w:val="000000"/>
          <w:spacing w:val="-4"/>
          <w:sz w:val="28"/>
          <w:szCs w:val="28"/>
        </w:rPr>
        <w:t>. Абзац 9 Паспорта программы изложить в следующей редакции:</w:t>
      </w:r>
    </w:p>
    <w:p w:rsidR="00F57DD7" w:rsidRDefault="00F57DD7"/>
    <w:p w:rsidR="00F57DD7" w:rsidRDefault="00545197" w:rsidP="00545197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«Финансирование                                      </w:t>
      </w:r>
    </w:p>
    <w:p w:rsidR="00F57DD7" w:rsidRDefault="00545197" w:rsidP="00545197"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 программы                 </w:t>
      </w:r>
    </w:p>
    <w:p w:rsidR="00F57DD7" w:rsidRDefault="00F57DD7"/>
    <w:p w:rsidR="00F57DD7" w:rsidRDefault="00545197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 </w:t>
      </w:r>
      <w:r w:rsidR="00F57DD7">
        <w:rPr>
          <w:bCs/>
          <w:color w:val="000000"/>
          <w:spacing w:val="-4"/>
          <w:sz w:val="28"/>
          <w:szCs w:val="28"/>
        </w:rPr>
        <w:t xml:space="preserve">Средства бюджета </w:t>
      </w:r>
      <w:proofErr w:type="spellStart"/>
      <w:r w:rsidR="00F57DD7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="00F57DD7">
        <w:rPr>
          <w:bCs/>
          <w:color w:val="000000"/>
          <w:spacing w:val="-4"/>
          <w:sz w:val="28"/>
          <w:szCs w:val="28"/>
        </w:rPr>
        <w:t xml:space="preserve"> сельсовета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1. «Обеспечение качественными услугами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                  области» </w:t>
      </w:r>
    </w:p>
    <w:p w:rsidR="00F57DD7" w:rsidRDefault="00A96C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004900" w:rsidRPr="00004900">
        <w:rPr>
          <w:rFonts w:ascii="Times New Roman" w:hAnsi="Times New Roman" w:cs="Times New Roman"/>
          <w:sz w:val="28"/>
          <w:szCs w:val="28"/>
        </w:rPr>
        <w:t>84,84059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5451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0,32644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5451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 0,27315 </w:t>
      </w:r>
      <w:r w:rsidR="00F57DD7">
        <w:rPr>
          <w:rFonts w:ascii="Times New Roman" w:hAnsi="Times New Roman" w:cs="Times New Roman"/>
          <w:sz w:val="28"/>
          <w:szCs w:val="28"/>
        </w:rPr>
        <w:t xml:space="preserve">тыс. рублей,    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245,0 тыс. рублей,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AF12C7">
        <w:rPr>
          <w:rFonts w:ascii="Times New Roman" w:hAnsi="Times New Roman" w:cs="Times New Roman"/>
          <w:sz w:val="28"/>
          <w:szCs w:val="28"/>
        </w:rPr>
        <w:t xml:space="preserve"> 315,799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    </w:t>
      </w:r>
    </w:p>
    <w:p w:rsidR="00F57DD7" w:rsidRDefault="00F57DD7">
      <w:pPr>
        <w:pStyle w:val="ConsPlusNonformat"/>
        <w:widowControl/>
        <w:jc w:val="both"/>
        <w:rPr>
          <w:rFonts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</w:t>
      </w:r>
      <w:r w:rsidR="00612543">
        <w:rPr>
          <w:rFonts w:ascii="Times New Roman" w:hAnsi="Times New Roman" w:cs="Times New Roman"/>
          <w:sz w:val="28"/>
          <w:szCs w:val="28"/>
        </w:rPr>
        <w:t xml:space="preserve"> </w:t>
      </w:r>
      <w:r w:rsidR="00A96C45">
        <w:rPr>
          <w:rFonts w:ascii="Times New Roman" w:hAnsi="Times New Roman" w:cs="Times New Roman"/>
          <w:sz w:val="28"/>
          <w:szCs w:val="28"/>
        </w:rPr>
        <w:t xml:space="preserve"> 18</w:t>
      </w:r>
      <w:r w:rsidR="0061254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F57DD7" w:rsidRDefault="00F57DD7">
      <w:r>
        <w:rPr>
          <w:bCs/>
          <w:color w:val="000000"/>
          <w:spacing w:val="-4"/>
          <w:sz w:val="28"/>
          <w:szCs w:val="28"/>
        </w:rPr>
        <w:t>2020 год –</w:t>
      </w:r>
      <w:r w:rsidR="00004900">
        <w:rPr>
          <w:bCs/>
          <w:color w:val="000000"/>
          <w:spacing w:val="-4"/>
          <w:sz w:val="28"/>
          <w:szCs w:val="28"/>
        </w:rPr>
        <w:t xml:space="preserve">   1153,442</w:t>
      </w:r>
      <w:r w:rsidR="00A96C45">
        <w:rPr>
          <w:bCs/>
          <w:color w:val="000000"/>
          <w:spacing w:val="-4"/>
          <w:sz w:val="28"/>
          <w:szCs w:val="28"/>
        </w:rPr>
        <w:t xml:space="preserve"> тыс. рублей</w:t>
      </w:r>
      <w:r>
        <w:rPr>
          <w:bCs/>
          <w:color w:val="000000"/>
          <w:spacing w:val="-4"/>
          <w:sz w:val="28"/>
          <w:szCs w:val="28"/>
        </w:rPr>
        <w:t>;</w:t>
      </w:r>
    </w:p>
    <w:p w:rsidR="00F57DD7" w:rsidRDefault="00F57DD7"/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1.2.   Абзац 5 </w:t>
      </w:r>
      <w:r>
        <w:rPr>
          <w:sz w:val="28"/>
          <w:szCs w:val="28"/>
        </w:rPr>
        <w:t xml:space="preserve">раздела </w:t>
      </w:r>
      <w:r>
        <w:t>«</w:t>
      </w:r>
      <w:r>
        <w:rPr>
          <w:color w:val="000000"/>
          <w:spacing w:val="-4"/>
          <w:sz w:val="28"/>
          <w:szCs w:val="28"/>
        </w:rPr>
        <w:t>Обоснование объема финансовых ресурсов, необходимых для реализации муниципальной программ» изложить в следующей редакции:</w:t>
      </w:r>
    </w:p>
    <w:p w:rsidR="00F57DD7" w:rsidRDefault="00F57DD7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«Общий объем финансирования муниципальной программы за счет средств местного бюджет</w:t>
      </w:r>
      <w:r w:rsidR="00612543">
        <w:rPr>
          <w:color w:val="000000"/>
          <w:spacing w:val="-4"/>
          <w:sz w:val="28"/>
          <w:szCs w:val="28"/>
        </w:rPr>
        <w:t xml:space="preserve">а в 2015-2020 годах составит </w:t>
      </w:r>
      <w:r w:rsidR="00A96C45">
        <w:rPr>
          <w:spacing w:val="-4"/>
          <w:sz w:val="28"/>
          <w:szCs w:val="28"/>
        </w:rPr>
        <w:t>35</w:t>
      </w:r>
      <w:r w:rsidR="00004900" w:rsidRPr="00004900">
        <w:rPr>
          <w:spacing w:val="-4"/>
          <w:sz w:val="28"/>
          <w:szCs w:val="28"/>
        </w:rPr>
        <w:t>84,84059</w:t>
      </w:r>
      <w:r>
        <w:rPr>
          <w:color w:val="000000"/>
          <w:spacing w:val="-4"/>
          <w:sz w:val="28"/>
          <w:szCs w:val="28"/>
        </w:rPr>
        <w:t xml:space="preserve"> тыс. рублей, в том числе: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 w:rsidR="00004900" w:rsidRPr="00004900">
        <w:rPr>
          <w:rFonts w:ascii="Times New Roman" w:hAnsi="Times New Roman" w:cs="Times New Roman"/>
          <w:spacing w:val="-4"/>
          <w:sz w:val="28"/>
          <w:szCs w:val="28"/>
        </w:rPr>
        <w:t>2784,84059</w:t>
      </w:r>
      <w:r w:rsidR="00545197" w:rsidRPr="000049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49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5451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0,32644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рублей,           2016 год – 0,27315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245,0 тыс. рублей,       </w:t>
      </w:r>
      <w:r w:rsidR="00AF12C7">
        <w:rPr>
          <w:rFonts w:ascii="Times New Roman" w:hAnsi="Times New Roman" w:cs="Times New Roman"/>
          <w:sz w:val="28"/>
          <w:szCs w:val="28"/>
        </w:rPr>
        <w:t xml:space="preserve">        2018 год – 315,799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A96C45">
        <w:rPr>
          <w:rFonts w:ascii="Times New Roman" w:hAnsi="Times New Roman" w:cs="Times New Roman"/>
          <w:sz w:val="28"/>
          <w:szCs w:val="28"/>
        </w:rPr>
        <w:t>год – 18</w:t>
      </w:r>
      <w:r w:rsidR="0061254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5197">
        <w:rPr>
          <w:rFonts w:ascii="Times New Roman" w:hAnsi="Times New Roman" w:cs="Times New Roman"/>
          <w:sz w:val="28"/>
          <w:szCs w:val="28"/>
        </w:rPr>
        <w:t xml:space="preserve">    </w:t>
      </w:r>
      <w:r w:rsidR="00004900">
        <w:rPr>
          <w:rFonts w:ascii="Times New Roman" w:hAnsi="Times New Roman" w:cs="Times New Roman"/>
          <w:color w:val="000000"/>
          <w:spacing w:val="-4"/>
          <w:sz w:val="28"/>
          <w:szCs w:val="28"/>
        </w:rPr>
        <w:t>2020 год – 1153,442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 рублей.»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F57DD7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к муниципальной программе «Обеспечение доступным и комфортным жильем и коммунальными услугами граждан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района» изложить в новой редакции.</w:t>
      </w:r>
    </w:p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F57DD7" w:rsidRDefault="00F57DD7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оставляю </w:t>
      </w:r>
      <w:r w:rsidR="00612543">
        <w:rPr>
          <w:sz w:val="28"/>
          <w:szCs w:val="28"/>
        </w:rPr>
        <w:t>за</w:t>
      </w:r>
      <w:r>
        <w:rPr>
          <w:sz w:val="28"/>
          <w:szCs w:val="28"/>
        </w:rPr>
        <w:t xml:space="preserve"> собой;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57DD7" w:rsidRDefault="00F57DD7">
      <w:pPr>
        <w:pStyle w:val="1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DD7" w:rsidRDefault="00F57DD7">
      <w:pPr>
        <w:pStyle w:val="12"/>
      </w:pPr>
    </w:p>
    <w:p w:rsidR="00F57DD7" w:rsidRDefault="00F57DD7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F57DD7" w:rsidRDefault="00F57DD7">
      <w:pPr>
        <w:pStyle w:val="12"/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«Обеспечение доступным  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>и комфортным жильем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коммунальными услугами граждан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 </w:t>
      </w:r>
    </w:p>
    <w:p w:rsidR="00F57DD7" w:rsidRDefault="00F57DD7">
      <w:pPr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2015-2020 годы»</w:t>
      </w: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«Обеспечение качественными услугами ЖКХ населения муниципального образования «</w:t>
      </w:r>
      <w:proofErr w:type="spellStart"/>
      <w:r>
        <w:rPr>
          <w:b/>
          <w:bCs/>
          <w:sz w:val="24"/>
          <w:szCs w:val="24"/>
        </w:rPr>
        <w:t>Касиновский</w:t>
      </w:r>
      <w:proofErr w:type="spellEnd"/>
      <w:r>
        <w:rPr>
          <w:b/>
          <w:bCs/>
          <w:sz w:val="24"/>
          <w:szCs w:val="24"/>
        </w:rPr>
        <w:t xml:space="preserve"> сельсовет» </w:t>
      </w:r>
      <w:proofErr w:type="spellStart"/>
      <w:r>
        <w:rPr>
          <w:b/>
          <w:bCs/>
          <w:sz w:val="24"/>
          <w:szCs w:val="24"/>
        </w:rPr>
        <w:t>Щигровского</w:t>
      </w:r>
      <w:proofErr w:type="spellEnd"/>
      <w:r>
        <w:rPr>
          <w:b/>
          <w:bCs/>
          <w:sz w:val="24"/>
          <w:szCs w:val="24"/>
        </w:rPr>
        <w:t xml:space="preserve"> района Курской области на 2015-2020 годы»</w:t>
      </w:r>
    </w:p>
    <w:p w:rsidR="00F57DD7" w:rsidRDefault="00F57DD7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6854"/>
      </w:tblGrid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bCs/>
                <w:sz w:val="24"/>
                <w:szCs w:val="24"/>
              </w:rPr>
              <w:t>Касиновском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bCs/>
                <w:sz w:val="24"/>
                <w:szCs w:val="24"/>
              </w:rPr>
              <w:t>Щигровского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на 2015-2020 годы»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 муниципальная программа)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r>
              <w:rPr>
                <w:sz w:val="24"/>
                <w:szCs w:val="24"/>
              </w:rPr>
              <w:t>Отсутствуют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области»;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 октября 2003 года 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snapToGrid w:val="0"/>
              <w:rPr>
                <w:sz w:val="24"/>
                <w:szCs w:val="24"/>
              </w:rPr>
            </w:pP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2015 - 2020 годы.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="00775512">
              <w:rPr>
                <w:sz w:val="24"/>
                <w:szCs w:val="24"/>
              </w:rPr>
              <w:t xml:space="preserve">в 2015-2020 годах составит </w:t>
            </w:r>
            <w:r w:rsidR="00004900">
              <w:rPr>
                <w:color w:val="FF0000"/>
                <w:sz w:val="24"/>
                <w:szCs w:val="24"/>
              </w:rPr>
              <w:t xml:space="preserve"> </w:t>
            </w:r>
            <w:r w:rsidR="00A96C45">
              <w:rPr>
                <w:sz w:val="24"/>
                <w:szCs w:val="24"/>
              </w:rPr>
              <w:t>35</w:t>
            </w:r>
            <w:r w:rsidR="00004900" w:rsidRPr="00004900">
              <w:rPr>
                <w:sz w:val="24"/>
                <w:szCs w:val="24"/>
              </w:rPr>
              <w:t>84,84059</w:t>
            </w:r>
            <w:r>
              <w:rPr>
                <w:sz w:val="24"/>
                <w:szCs w:val="24"/>
              </w:rPr>
              <w:t xml:space="preserve"> тыс. рублей, в том числе: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</w:t>
            </w:r>
            <w:r w:rsidR="00004900">
              <w:rPr>
                <w:color w:val="FF0000"/>
                <w:sz w:val="24"/>
                <w:szCs w:val="24"/>
              </w:rPr>
              <w:t xml:space="preserve"> </w:t>
            </w:r>
            <w:r w:rsidR="00A96C45">
              <w:rPr>
                <w:sz w:val="24"/>
                <w:szCs w:val="24"/>
              </w:rPr>
              <w:t>35</w:t>
            </w:r>
            <w:r w:rsidR="00004900" w:rsidRPr="00004900">
              <w:rPr>
                <w:sz w:val="24"/>
                <w:szCs w:val="24"/>
              </w:rPr>
              <w:t>84,84059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по годам реализации: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0,32644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0,27315</w:t>
            </w:r>
            <w:r w:rsidR="00F57DD7">
              <w:rPr>
                <w:sz w:val="24"/>
                <w:szCs w:val="24"/>
              </w:rPr>
              <w:t xml:space="preserve"> тыс. рублей, 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год – 245,0 тыс. рублей,</w:t>
            </w:r>
          </w:p>
          <w:p w:rsidR="00F57DD7" w:rsidRDefault="00775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</w:t>
            </w:r>
            <w:r w:rsidR="00AF12C7">
              <w:rPr>
                <w:sz w:val="24"/>
                <w:szCs w:val="24"/>
              </w:rPr>
              <w:t>15,799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A96C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18</w:t>
            </w:r>
            <w:r w:rsidR="00612543">
              <w:rPr>
                <w:sz w:val="24"/>
                <w:szCs w:val="24"/>
              </w:rPr>
              <w:t>70</w:t>
            </w:r>
            <w:r w:rsidR="00F57DD7">
              <w:rPr>
                <w:sz w:val="24"/>
                <w:szCs w:val="24"/>
              </w:rPr>
              <w:t>,0 тыс. рублей,</w:t>
            </w:r>
          </w:p>
          <w:p w:rsidR="00F57DD7" w:rsidRDefault="00004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1153,442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 уровнем жилищно-коммунального обслуживания;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санитарного состояния территории;</w:t>
            </w:r>
          </w:p>
          <w:p w:rsidR="00F57DD7" w:rsidRDefault="00F57DD7">
            <w:r>
              <w:rPr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исполнением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исполнения подпрограммы осуществляет 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области.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57DD7" w:rsidRDefault="00F57DD7">
      <w:pPr>
        <w:pStyle w:val="a8"/>
        <w:rPr>
          <w:sz w:val="24"/>
          <w:szCs w:val="24"/>
        </w:rPr>
      </w:pPr>
    </w:p>
    <w:sectPr w:rsidR="00F57DD7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97"/>
    <w:rsid w:val="00004900"/>
    <w:rsid w:val="00183545"/>
    <w:rsid w:val="00430D48"/>
    <w:rsid w:val="00545197"/>
    <w:rsid w:val="00612543"/>
    <w:rsid w:val="00775512"/>
    <w:rsid w:val="007E56BC"/>
    <w:rsid w:val="007F4152"/>
    <w:rsid w:val="008B0A20"/>
    <w:rsid w:val="00A96C45"/>
    <w:rsid w:val="00AF12C7"/>
    <w:rsid w:val="00B93EEE"/>
    <w:rsid w:val="00BC07EA"/>
    <w:rsid w:val="00CF332C"/>
    <w:rsid w:val="00E5010A"/>
    <w:rsid w:val="00E954B9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37131A-5FA9-4389-917E-B117A86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2019-11-19T08:39:00Z</cp:lastPrinted>
  <dcterms:created xsi:type="dcterms:W3CDTF">2019-11-19T08:40:00Z</dcterms:created>
  <dcterms:modified xsi:type="dcterms:W3CDTF">2019-11-19T08:40:00Z</dcterms:modified>
</cp:coreProperties>
</file>